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FE" w:rsidRDefault="00D56231">
      <w:r>
        <w:t>Rozvrh hodin sestavený v p</w:t>
      </w:r>
      <w:bookmarkStart w:id="0" w:name="_GoBack"/>
      <w:bookmarkEnd w:id="0"/>
      <w:r>
        <w:t>rogramu Bakalář přístupný na www.nerudovka.cz.</w:t>
      </w:r>
    </w:p>
    <w:sectPr w:rsidR="005F7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0E"/>
    <w:rsid w:val="0042150E"/>
    <w:rsid w:val="005F77FE"/>
    <w:rsid w:val="00650D27"/>
    <w:rsid w:val="00D56231"/>
    <w:rsid w:val="00E6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sosobch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Lisnerová Ivana</dc:creator>
  <cp:keywords/>
  <dc:description/>
  <cp:lastModifiedBy>Lisnerová Ivana</cp:lastModifiedBy>
  <cp:revision>2</cp:revision>
  <dcterms:created xsi:type="dcterms:W3CDTF">2016-04-08T07:58:00Z</dcterms:created>
  <dcterms:modified xsi:type="dcterms:W3CDTF">2016-04-08T07:58:00Z</dcterms:modified>
</cp:coreProperties>
</file>