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62F98" w14:textId="77777777" w:rsidR="007126C0" w:rsidRDefault="007126C0">
      <w:pPr>
        <w:rPr>
          <w:b/>
          <w:sz w:val="40"/>
          <w:szCs w:val="40"/>
        </w:rPr>
      </w:pPr>
      <w:bookmarkStart w:id="0" w:name="_GoBack"/>
      <w:bookmarkEnd w:id="0"/>
    </w:p>
    <w:p w14:paraId="51C62F99" w14:textId="77777777" w:rsidR="007126C0" w:rsidRDefault="00FB683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</w:t>
      </w:r>
    </w:p>
    <w:p w14:paraId="51C62F9A" w14:textId="77777777" w:rsidR="007126C0" w:rsidRDefault="00FB683B">
      <w:pPr>
        <w:jc w:val="center"/>
      </w:pPr>
      <w:r>
        <w:rPr>
          <w:noProof/>
        </w:rPr>
        <w:drawing>
          <wp:inline distT="0" distB="0" distL="0" distR="0" wp14:anchorId="51C6314D" wp14:editId="51C6314E">
            <wp:extent cx="1459230" cy="1440180"/>
            <wp:effectExtent l="0" t="0" r="0" b="0"/>
            <wp:docPr id="1" name="obrázek 1" descr="C:\Users\Iva\Desktop\IVA\Log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Iva\Desktop\IVA\Logo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</w:t>
      </w:r>
    </w:p>
    <w:p w14:paraId="51C62F9B" w14:textId="77777777" w:rsidR="007126C0" w:rsidRDefault="00FB68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Koncepce rozvoje školy</w:t>
      </w:r>
    </w:p>
    <w:p w14:paraId="51C62F9C" w14:textId="77777777" w:rsidR="007126C0" w:rsidRDefault="00FB683B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2017 - 2021</w:t>
      </w:r>
      <w:proofErr w:type="gramEnd"/>
    </w:p>
    <w:p w14:paraId="51C62F9D" w14:textId="77777777" w:rsidR="007126C0" w:rsidRDefault="007126C0">
      <w:pPr>
        <w:rPr>
          <w:b/>
          <w:sz w:val="40"/>
          <w:szCs w:val="40"/>
        </w:rPr>
      </w:pPr>
    </w:p>
    <w:p w14:paraId="51C62F9E" w14:textId="77777777" w:rsidR="007126C0" w:rsidRDefault="007126C0">
      <w:pPr>
        <w:rPr>
          <w:b/>
          <w:sz w:val="40"/>
          <w:szCs w:val="40"/>
        </w:rPr>
      </w:pPr>
    </w:p>
    <w:p w14:paraId="51C62F9F" w14:textId="77777777" w:rsidR="007126C0" w:rsidRDefault="007126C0">
      <w:pPr>
        <w:rPr>
          <w:b/>
          <w:sz w:val="40"/>
          <w:szCs w:val="40"/>
        </w:rPr>
      </w:pPr>
    </w:p>
    <w:p w14:paraId="51C62FA0" w14:textId="77777777" w:rsidR="007126C0" w:rsidRDefault="007126C0">
      <w:pPr>
        <w:rPr>
          <w:b/>
          <w:sz w:val="40"/>
          <w:szCs w:val="40"/>
        </w:rPr>
      </w:pPr>
    </w:p>
    <w:p w14:paraId="51C62FA1" w14:textId="77777777" w:rsidR="007126C0" w:rsidRDefault="007126C0">
      <w:pPr>
        <w:rPr>
          <w:b/>
          <w:sz w:val="40"/>
          <w:szCs w:val="40"/>
        </w:rPr>
      </w:pPr>
    </w:p>
    <w:p w14:paraId="51C62FA2" w14:textId="77777777" w:rsidR="007126C0" w:rsidRDefault="007126C0">
      <w:pPr>
        <w:rPr>
          <w:b/>
          <w:sz w:val="40"/>
          <w:szCs w:val="40"/>
        </w:rPr>
      </w:pPr>
    </w:p>
    <w:p w14:paraId="51C62FA3" w14:textId="77777777" w:rsidR="007126C0" w:rsidRDefault="007126C0">
      <w:pPr>
        <w:rPr>
          <w:b/>
          <w:sz w:val="40"/>
          <w:szCs w:val="40"/>
        </w:rPr>
      </w:pPr>
    </w:p>
    <w:p w14:paraId="51C62FA4" w14:textId="77777777" w:rsidR="007126C0" w:rsidRDefault="007126C0">
      <w:pPr>
        <w:rPr>
          <w:b/>
          <w:sz w:val="40"/>
          <w:szCs w:val="40"/>
        </w:rPr>
      </w:pPr>
    </w:p>
    <w:p w14:paraId="51C62FA5" w14:textId="77777777" w:rsidR="007126C0" w:rsidRDefault="007126C0">
      <w:pPr>
        <w:rPr>
          <w:b/>
          <w:sz w:val="40"/>
          <w:szCs w:val="40"/>
        </w:rPr>
      </w:pPr>
    </w:p>
    <w:p w14:paraId="51C62FA6" w14:textId="77777777" w:rsidR="007126C0" w:rsidRDefault="007126C0">
      <w:pPr>
        <w:rPr>
          <w:b/>
          <w:sz w:val="40"/>
          <w:szCs w:val="40"/>
        </w:rPr>
      </w:pPr>
    </w:p>
    <w:p w14:paraId="51C62FA7" w14:textId="77777777" w:rsidR="007126C0" w:rsidRDefault="007126C0">
      <w:pPr>
        <w:rPr>
          <w:b/>
          <w:sz w:val="40"/>
          <w:szCs w:val="40"/>
        </w:rPr>
      </w:pPr>
    </w:p>
    <w:p w14:paraId="51C62FA8" w14:textId="77777777" w:rsidR="007126C0" w:rsidRDefault="00FB683B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Obsah</w:t>
      </w:r>
    </w:p>
    <w:p w14:paraId="51C62FA9" w14:textId="77777777" w:rsidR="007126C0" w:rsidRDefault="007126C0"/>
    <w:p w14:paraId="51C62FAA" w14:textId="77777777" w:rsidR="007126C0" w:rsidRDefault="00FB683B">
      <w:pPr>
        <w:pStyle w:val="Bezmezer"/>
        <w:numPr>
          <w:ilvl w:val="0"/>
          <w:numId w:val="4"/>
        </w:numPr>
        <w:rPr>
          <w:b/>
        </w:rPr>
      </w:pPr>
      <w:r>
        <w:rPr>
          <w:b/>
        </w:rPr>
        <w:t>Identifikační údaje o škole</w:t>
      </w:r>
    </w:p>
    <w:p w14:paraId="51C62FAB" w14:textId="77777777" w:rsidR="007126C0" w:rsidRDefault="00FB683B">
      <w:pPr>
        <w:pStyle w:val="Bezmezer"/>
        <w:numPr>
          <w:ilvl w:val="0"/>
          <w:numId w:val="4"/>
        </w:numPr>
        <w:rPr>
          <w:b/>
        </w:rPr>
      </w:pPr>
      <w:r>
        <w:rPr>
          <w:b/>
        </w:rPr>
        <w:t>Z </w:t>
      </w:r>
      <w:proofErr w:type="gramStart"/>
      <w:r>
        <w:rPr>
          <w:b/>
        </w:rPr>
        <w:t>historie  školy</w:t>
      </w:r>
      <w:proofErr w:type="gramEnd"/>
    </w:p>
    <w:p w14:paraId="51C62FAC" w14:textId="77777777" w:rsidR="007126C0" w:rsidRDefault="00FB683B">
      <w:pPr>
        <w:pStyle w:val="Bezmezer"/>
        <w:numPr>
          <w:ilvl w:val="0"/>
          <w:numId w:val="4"/>
        </w:numPr>
        <w:rPr>
          <w:b/>
        </w:rPr>
      </w:pPr>
      <w:r>
        <w:rPr>
          <w:b/>
        </w:rPr>
        <w:t>Školní vzdělávací program</w:t>
      </w:r>
    </w:p>
    <w:p w14:paraId="51C62FAD" w14:textId="77777777" w:rsidR="007126C0" w:rsidRDefault="00FB683B">
      <w:pPr>
        <w:pStyle w:val="Bezmezer"/>
        <w:numPr>
          <w:ilvl w:val="0"/>
          <w:numId w:val="4"/>
        </w:numPr>
        <w:rPr>
          <w:b/>
        </w:rPr>
      </w:pPr>
      <w:r>
        <w:rPr>
          <w:b/>
        </w:rPr>
        <w:t>Koncepční záměry školy v souladu s ŠVP</w:t>
      </w:r>
    </w:p>
    <w:p w14:paraId="51C62FAE" w14:textId="77777777" w:rsidR="007126C0" w:rsidRDefault="00FB683B">
      <w:pPr>
        <w:pStyle w:val="Bezmezer"/>
        <w:numPr>
          <w:ilvl w:val="0"/>
          <w:numId w:val="4"/>
        </w:numPr>
        <w:rPr>
          <w:b/>
        </w:rPr>
      </w:pPr>
      <w:r>
        <w:rPr>
          <w:b/>
        </w:rPr>
        <w:t xml:space="preserve">Vyhodnocení dosavadního stavu rozvoje školy  </w:t>
      </w:r>
    </w:p>
    <w:p w14:paraId="51C62FAF" w14:textId="77777777" w:rsidR="007126C0" w:rsidRDefault="00FB683B">
      <w:pPr>
        <w:pStyle w:val="Bezmezer"/>
        <w:numPr>
          <w:ilvl w:val="0"/>
          <w:numId w:val="4"/>
        </w:numPr>
        <w:rPr>
          <w:b/>
        </w:rPr>
      </w:pPr>
      <w:r>
        <w:rPr>
          <w:b/>
        </w:rPr>
        <w:t>Základní vize</w:t>
      </w:r>
    </w:p>
    <w:p w14:paraId="51C62FB0" w14:textId="77777777" w:rsidR="007126C0" w:rsidRDefault="00FB683B">
      <w:pPr>
        <w:pStyle w:val="Bezmezer"/>
        <w:numPr>
          <w:ilvl w:val="0"/>
          <w:numId w:val="4"/>
        </w:numPr>
        <w:rPr>
          <w:b/>
        </w:rPr>
      </w:pPr>
      <w:r>
        <w:rPr>
          <w:b/>
        </w:rPr>
        <w:t>Východiska</w:t>
      </w:r>
    </w:p>
    <w:p w14:paraId="51C62FB1" w14:textId="77777777" w:rsidR="007126C0" w:rsidRDefault="00FB683B">
      <w:pPr>
        <w:pStyle w:val="Bezmezer"/>
        <w:numPr>
          <w:ilvl w:val="0"/>
          <w:numId w:val="4"/>
        </w:numPr>
        <w:rPr>
          <w:b/>
        </w:rPr>
      </w:pPr>
      <w:r>
        <w:rPr>
          <w:b/>
        </w:rPr>
        <w:t>Cíle školy</w:t>
      </w:r>
    </w:p>
    <w:p w14:paraId="51C62FB2" w14:textId="77777777" w:rsidR="007126C0" w:rsidRDefault="00FB683B">
      <w:pPr>
        <w:pStyle w:val="Bezmezer"/>
        <w:numPr>
          <w:ilvl w:val="0"/>
          <w:numId w:val="2"/>
        </w:numPr>
      </w:pPr>
      <w:r>
        <w:t>vzdělávací a výchovné cíle</w:t>
      </w:r>
    </w:p>
    <w:p w14:paraId="51C62FB3" w14:textId="77777777" w:rsidR="007126C0" w:rsidRDefault="00FB683B">
      <w:pPr>
        <w:pStyle w:val="Bezmezer"/>
        <w:numPr>
          <w:ilvl w:val="0"/>
          <w:numId w:val="2"/>
        </w:numPr>
      </w:pPr>
      <w:r>
        <w:t>další cíle</w:t>
      </w:r>
    </w:p>
    <w:p w14:paraId="51C62FB4" w14:textId="77777777" w:rsidR="007126C0" w:rsidRDefault="00FB683B">
      <w:pPr>
        <w:pStyle w:val="Bezmezer"/>
        <w:numPr>
          <w:ilvl w:val="0"/>
          <w:numId w:val="1"/>
        </w:numPr>
        <w:rPr>
          <w:b/>
        </w:rPr>
      </w:pPr>
      <w:r>
        <w:rPr>
          <w:b/>
        </w:rPr>
        <w:t>Sledované oblasti</w:t>
      </w:r>
    </w:p>
    <w:p w14:paraId="51C62FB5" w14:textId="77777777" w:rsidR="007126C0" w:rsidRDefault="00FB683B">
      <w:pPr>
        <w:pStyle w:val="Bezmezer"/>
        <w:numPr>
          <w:ilvl w:val="0"/>
          <w:numId w:val="3"/>
        </w:numPr>
      </w:pPr>
      <w:r>
        <w:t xml:space="preserve">Výchova a vzdělávání </w:t>
      </w:r>
    </w:p>
    <w:p w14:paraId="51C62FB6" w14:textId="77777777" w:rsidR="007126C0" w:rsidRDefault="00FB683B">
      <w:pPr>
        <w:pStyle w:val="Bezmezer"/>
        <w:numPr>
          <w:ilvl w:val="0"/>
          <w:numId w:val="3"/>
        </w:numPr>
      </w:pPr>
      <w:r>
        <w:t xml:space="preserve">Personální podmínky </w:t>
      </w:r>
    </w:p>
    <w:p w14:paraId="51C62FB7" w14:textId="77777777" w:rsidR="007126C0" w:rsidRDefault="00FB683B">
      <w:pPr>
        <w:pStyle w:val="Bezmezer"/>
        <w:numPr>
          <w:ilvl w:val="0"/>
          <w:numId w:val="3"/>
        </w:numPr>
      </w:pPr>
      <w:r>
        <w:t xml:space="preserve">Ekonomické a materiální podmínky </w:t>
      </w:r>
    </w:p>
    <w:p w14:paraId="51C62FB8" w14:textId="77777777" w:rsidR="007126C0" w:rsidRDefault="00FB683B">
      <w:pPr>
        <w:pStyle w:val="Bezmezer"/>
        <w:numPr>
          <w:ilvl w:val="0"/>
          <w:numId w:val="3"/>
        </w:numPr>
      </w:pPr>
      <w:r>
        <w:t xml:space="preserve">Organizační a řídící podmínky </w:t>
      </w:r>
    </w:p>
    <w:p w14:paraId="51C62FB9" w14:textId="77777777" w:rsidR="007126C0" w:rsidRDefault="00FB683B">
      <w:pPr>
        <w:pStyle w:val="Bezmezer"/>
        <w:numPr>
          <w:ilvl w:val="0"/>
          <w:numId w:val="3"/>
        </w:numPr>
      </w:pPr>
      <w:r>
        <w:t xml:space="preserve">Spolupráce školy s partnery a institucemi </w:t>
      </w:r>
    </w:p>
    <w:p w14:paraId="51C62FBA" w14:textId="77777777" w:rsidR="007126C0" w:rsidRDefault="00FB683B">
      <w:pPr>
        <w:pStyle w:val="Bezmezer"/>
        <w:ind w:left="360"/>
      </w:pPr>
      <w:r>
        <w:t>VI</w:t>
      </w:r>
      <w:r>
        <w:rPr>
          <w:b/>
        </w:rPr>
        <w:t>. Přehled základních dokumentů školy</w:t>
      </w:r>
      <w:r>
        <w:t xml:space="preserve"> (souvisejících s koncepcí a řízením školy)</w:t>
      </w:r>
    </w:p>
    <w:p w14:paraId="51C62FBB" w14:textId="77777777" w:rsidR="007126C0" w:rsidRDefault="00FB683B">
      <w:pPr>
        <w:pStyle w:val="Bezmezer"/>
        <w:ind w:left="360"/>
      </w:pPr>
      <w:r>
        <w:t xml:space="preserve">VII. </w:t>
      </w:r>
      <w:r>
        <w:rPr>
          <w:b/>
        </w:rPr>
        <w:t>Vyhodnocování plnění koncepce školy</w:t>
      </w:r>
    </w:p>
    <w:p w14:paraId="51C62FBC" w14:textId="77777777" w:rsidR="007126C0" w:rsidRDefault="007126C0">
      <w:pPr>
        <w:pStyle w:val="Bezmezer"/>
      </w:pPr>
    </w:p>
    <w:p w14:paraId="51C62FBD" w14:textId="77777777" w:rsidR="007126C0" w:rsidRDefault="007126C0">
      <w:pPr>
        <w:pStyle w:val="Bezmezer"/>
      </w:pPr>
    </w:p>
    <w:p w14:paraId="51C62FBE" w14:textId="77777777" w:rsidR="007126C0" w:rsidRDefault="007126C0">
      <w:pPr>
        <w:pStyle w:val="Bezmezer"/>
      </w:pPr>
    </w:p>
    <w:p w14:paraId="51C62FBF" w14:textId="77777777" w:rsidR="007126C0" w:rsidRDefault="007126C0">
      <w:pPr>
        <w:pStyle w:val="Bezmezer"/>
      </w:pPr>
    </w:p>
    <w:p w14:paraId="51C62FC0" w14:textId="77777777" w:rsidR="007126C0" w:rsidRDefault="007126C0">
      <w:pPr>
        <w:pStyle w:val="Bezmezer"/>
      </w:pPr>
    </w:p>
    <w:p w14:paraId="51C62FC1" w14:textId="77777777" w:rsidR="007126C0" w:rsidRDefault="007126C0">
      <w:pPr>
        <w:pStyle w:val="Bezmezer"/>
      </w:pPr>
    </w:p>
    <w:p w14:paraId="51C62FC2" w14:textId="77777777" w:rsidR="007126C0" w:rsidRDefault="007126C0">
      <w:pPr>
        <w:pStyle w:val="Bezmezer"/>
      </w:pPr>
    </w:p>
    <w:p w14:paraId="51C62FC3" w14:textId="77777777" w:rsidR="007126C0" w:rsidRDefault="007126C0">
      <w:pPr>
        <w:pStyle w:val="Bezmezer"/>
      </w:pPr>
    </w:p>
    <w:p w14:paraId="51C62FC4" w14:textId="77777777" w:rsidR="007126C0" w:rsidRDefault="007126C0">
      <w:pPr>
        <w:pStyle w:val="Bezmezer"/>
      </w:pPr>
    </w:p>
    <w:p w14:paraId="51C62FC5" w14:textId="77777777" w:rsidR="007126C0" w:rsidRDefault="007126C0">
      <w:pPr>
        <w:pStyle w:val="Bezmezer"/>
      </w:pPr>
    </w:p>
    <w:p w14:paraId="51C62FC6" w14:textId="77777777" w:rsidR="007126C0" w:rsidRDefault="007126C0">
      <w:pPr>
        <w:pStyle w:val="Bezmezer"/>
      </w:pPr>
    </w:p>
    <w:p w14:paraId="51C62FC7" w14:textId="77777777" w:rsidR="007126C0" w:rsidRDefault="007126C0">
      <w:pPr>
        <w:pStyle w:val="Bezmezer"/>
      </w:pPr>
    </w:p>
    <w:p w14:paraId="51C62FC8" w14:textId="77777777" w:rsidR="007126C0" w:rsidRDefault="007126C0">
      <w:pPr>
        <w:pStyle w:val="Bezmezer"/>
      </w:pPr>
    </w:p>
    <w:p w14:paraId="51C62FC9" w14:textId="77777777" w:rsidR="007126C0" w:rsidRDefault="007126C0">
      <w:pPr>
        <w:pStyle w:val="Bezmezer"/>
      </w:pPr>
    </w:p>
    <w:p w14:paraId="51C62FCA" w14:textId="77777777" w:rsidR="007126C0" w:rsidRDefault="007126C0">
      <w:pPr>
        <w:pStyle w:val="Bezmezer"/>
      </w:pPr>
    </w:p>
    <w:p w14:paraId="51C62FCB" w14:textId="77777777" w:rsidR="007126C0" w:rsidRDefault="007126C0">
      <w:pPr>
        <w:pStyle w:val="Bezmezer"/>
      </w:pPr>
    </w:p>
    <w:p w14:paraId="51C62FCC" w14:textId="77777777" w:rsidR="007126C0" w:rsidRDefault="007126C0">
      <w:pPr>
        <w:pStyle w:val="Bezmezer"/>
      </w:pPr>
    </w:p>
    <w:p w14:paraId="51C62FCD" w14:textId="77777777" w:rsidR="007126C0" w:rsidRDefault="007126C0">
      <w:pPr>
        <w:pStyle w:val="Bezmezer"/>
      </w:pPr>
    </w:p>
    <w:p w14:paraId="51C62FCE" w14:textId="77777777" w:rsidR="007126C0" w:rsidRDefault="007126C0">
      <w:pPr>
        <w:pStyle w:val="Bezmezer"/>
      </w:pPr>
    </w:p>
    <w:p w14:paraId="51C62FCF" w14:textId="77777777" w:rsidR="007126C0" w:rsidRDefault="007126C0">
      <w:pPr>
        <w:pStyle w:val="Bezmezer"/>
      </w:pPr>
    </w:p>
    <w:p w14:paraId="51C62FD0" w14:textId="77777777" w:rsidR="007126C0" w:rsidRDefault="007126C0">
      <w:pPr>
        <w:pStyle w:val="Bezmezer"/>
      </w:pPr>
    </w:p>
    <w:p w14:paraId="51C62FD1" w14:textId="77777777" w:rsidR="007126C0" w:rsidRDefault="007126C0">
      <w:pPr>
        <w:pStyle w:val="Bezmezer"/>
      </w:pPr>
    </w:p>
    <w:p w14:paraId="51C62FD2" w14:textId="77777777" w:rsidR="007126C0" w:rsidRDefault="007126C0">
      <w:pPr>
        <w:pStyle w:val="Bezmezer"/>
      </w:pPr>
    </w:p>
    <w:p w14:paraId="51C62FD3" w14:textId="77777777" w:rsidR="007126C0" w:rsidRDefault="007126C0">
      <w:pPr>
        <w:pStyle w:val="Bezmezer"/>
      </w:pPr>
    </w:p>
    <w:p w14:paraId="51C62FD4" w14:textId="77777777" w:rsidR="007126C0" w:rsidRDefault="007126C0">
      <w:pPr>
        <w:pStyle w:val="Bezmezer"/>
      </w:pPr>
    </w:p>
    <w:p w14:paraId="51C62FD5" w14:textId="77777777" w:rsidR="007126C0" w:rsidRDefault="007126C0">
      <w:pPr>
        <w:pStyle w:val="Bezmezer"/>
      </w:pPr>
    </w:p>
    <w:p w14:paraId="51C62FD6" w14:textId="77777777" w:rsidR="007126C0" w:rsidRDefault="007126C0">
      <w:pPr>
        <w:pStyle w:val="Bezmezer"/>
      </w:pPr>
    </w:p>
    <w:p w14:paraId="51C62FD7" w14:textId="77777777" w:rsidR="007126C0" w:rsidRDefault="007126C0">
      <w:pPr>
        <w:pStyle w:val="Bezmezer"/>
      </w:pPr>
    </w:p>
    <w:p w14:paraId="51C62FD8" w14:textId="77777777" w:rsidR="007126C0" w:rsidRDefault="007126C0">
      <w:pPr>
        <w:pStyle w:val="Bezmezer"/>
      </w:pPr>
    </w:p>
    <w:p w14:paraId="51C62FD9" w14:textId="77777777" w:rsidR="007126C0" w:rsidRDefault="007126C0">
      <w:pPr>
        <w:pStyle w:val="Bezmezer"/>
      </w:pPr>
    </w:p>
    <w:p w14:paraId="51C62FDA" w14:textId="77777777" w:rsidR="007126C0" w:rsidRDefault="00FB683B">
      <w:pPr>
        <w:pStyle w:val="Bezmezer"/>
        <w:rPr>
          <w:b/>
        </w:rPr>
      </w:pPr>
      <w:r>
        <w:rPr>
          <w:b/>
        </w:rPr>
        <w:t xml:space="preserve">Čestné prohlášení </w:t>
      </w:r>
    </w:p>
    <w:p w14:paraId="51C62FDB" w14:textId="77777777" w:rsidR="007126C0" w:rsidRDefault="00FB683B">
      <w:pPr>
        <w:pStyle w:val="Bezmezer"/>
      </w:pPr>
      <w:r>
        <w:t xml:space="preserve">Prohlašuji, že jsem </w:t>
      </w:r>
      <w:proofErr w:type="gramStart"/>
      <w:r>
        <w:t>zadanou  zpracovala</w:t>
      </w:r>
      <w:proofErr w:type="gramEnd"/>
      <w:r>
        <w:t xml:space="preserve"> sama s využitím pedagogických zkušeností a používala jsem pouze literaturu v práci uvedenou.</w:t>
      </w:r>
    </w:p>
    <w:p w14:paraId="51C62FDC" w14:textId="77777777" w:rsidR="007126C0" w:rsidRDefault="00FB683B">
      <w:pPr>
        <w:pStyle w:val="Bezmezer"/>
      </w:pPr>
      <w:r>
        <w:t xml:space="preserve"> Dále prohlašuji, že nemám námitek proti půjčování nebo zveřejňování mé práce.</w:t>
      </w:r>
    </w:p>
    <w:p w14:paraId="51C62FDD" w14:textId="77777777" w:rsidR="007126C0" w:rsidRDefault="007126C0">
      <w:pPr>
        <w:pStyle w:val="Bezmezer"/>
      </w:pPr>
    </w:p>
    <w:p w14:paraId="51C62FDE" w14:textId="77777777" w:rsidR="007126C0" w:rsidRDefault="00FB683B">
      <w:pPr>
        <w:pStyle w:val="Bezmezer"/>
      </w:pPr>
      <w:r>
        <w:t xml:space="preserve"> Datum: 25. 4. 2017  </w:t>
      </w:r>
    </w:p>
    <w:p w14:paraId="51C62FDF" w14:textId="77777777" w:rsidR="007126C0" w:rsidRDefault="00FB683B">
      <w:pPr>
        <w:pStyle w:val="Bezmezer"/>
      </w:pPr>
      <w:r>
        <w:t xml:space="preserve">  </w:t>
      </w:r>
      <w:r>
        <w:t xml:space="preserve">                                                                  PhDr. Iva Novotná  </w:t>
      </w:r>
    </w:p>
    <w:p w14:paraId="51C62FE0" w14:textId="77777777" w:rsidR="007126C0" w:rsidRDefault="007126C0">
      <w:pPr>
        <w:pStyle w:val="Bezmezer"/>
      </w:pPr>
    </w:p>
    <w:p w14:paraId="51C62FE1" w14:textId="77777777" w:rsidR="007126C0" w:rsidRDefault="007126C0">
      <w:pPr>
        <w:pStyle w:val="Bezmezer"/>
      </w:pPr>
    </w:p>
    <w:p w14:paraId="51C62FE2" w14:textId="77777777" w:rsidR="007126C0" w:rsidRDefault="007126C0">
      <w:pPr>
        <w:pStyle w:val="Bezmezer"/>
      </w:pPr>
    </w:p>
    <w:p w14:paraId="51C62FE3" w14:textId="77777777" w:rsidR="007126C0" w:rsidRDefault="007126C0">
      <w:pPr>
        <w:pStyle w:val="Bezmezer"/>
      </w:pPr>
    </w:p>
    <w:p w14:paraId="51C62FE4" w14:textId="77777777" w:rsidR="007126C0" w:rsidRDefault="007126C0">
      <w:pPr>
        <w:pStyle w:val="Bezmezer"/>
      </w:pPr>
    </w:p>
    <w:p w14:paraId="51C62FE5" w14:textId="77777777" w:rsidR="007126C0" w:rsidRDefault="007126C0">
      <w:pPr>
        <w:pStyle w:val="Bezmezer"/>
      </w:pPr>
    </w:p>
    <w:p w14:paraId="51C62FE6" w14:textId="77777777" w:rsidR="007126C0" w:rsidRDefault="00FB683B">
      <w:pPr>
        <w:pStyle w:val="Bezmezer"/>
        <w:rPr>
          <w:b/>
        </w:rPr>
      </w:pPr>
      <w:r>
        <w:rPr>
          <w:b/>
        </w:rPr>
        <w:t>Poděkování</w:t>
      </w:r>
    </w:p>
    <w:p w14:paraId="51C62FE7" w14:textId="77777777" w:rsidR="007126C0" w:rsidRDefault="00FB683B">
      <w:pPr>
        <w:pStyle w:val="Bezmezer"/>
      </w:pPr>
      <w:r>
        <w:t xml:space="preserve"> Chtěla bych poděkovat Mgr. Miroslavu Hanzelkovi a </w:t>
      </w:r>
      <w:proofErr w:type="spellStart"/>
      <w:r>
        <w:t>PaeDr</w:t>
      </w:r>
      <w:proofErr w:type="spellEnd"/>
      <w:r>
        <w:t xml:space="preserve"> Zdeňku Součkovi, kteří velmi poutavě   lektorovali vzdělávací </w:t>
      </w:r>
      <w:proofErr w:type="gramStart"/>
      <w:r>
        <w:t>program :Studium</w:t>
      </w:r>
      <w:proofErr w:type="gramEnd"/>
      <w:r>
        <w:t xml:space="preserve"> pro ředitele škol</w:t>
      </w:r>
      <w:r>
        <w:t xml:space="preserve"> a školských zařízení.  Byli </w:t>
      </w:r>
      <w:proofErr w:type="gramStart"/>
      <w:r>
        <w:t>ochotni  trpělivě</w:t>
      </w:r>
      <w:proofErr w:type="gramEnd"/>
      <w:r>
        <w:t xml:space="preserve"> zodpovídat naše dotazy, projevovali zájem a věnovali nám čas nad rámec nutného.</w:t>
      </w:r>
    </w:p>
    <w:p w14:paraId="51C62FE8" w14:textId="77777777" w:rsidR="007126C0" w:rsidRDefault="00FB683B">
      <w:pPr>
        <w:pStyle w:val="Bezmezer"/>
      </w:pPr>
      <w:r>
        <w:t xml:space="preserve"> Dále bych chtěla poděkovat Mgr. Václavu </w:t>
      </w:r>
      <w:proofErr w:type="gramStart"/>
      <w:r>
        <w:t>Řešátkovi ,</w:t>
      </w:r>
      <w:proofErr w:type="gramEnd"/>
      <w:r>
        <w:t xml:space="preserve"> řediteli ZŠ Řevničov,  který mi věnoval svůj čas  a upozorňoval na různá úsk</w:t>
      </w:r>
      <w:r>
        <w:t>alí v praktickém, profesním životě ředitelů základních škol.</w:t>
      </w:r>
    </w:p>
    <w:p w14:paraId="51C62FE9" w14:textId="77777777" w:rsidR="007126C0" w:rsidRDefault="007126C0">
      <w:pPr>
        <w:pStyle w:val="Bezmezer"/>
      </w:pPr>
    </w:p>
    <w:p w14:paraId="51C62FEA" w14:textId="77777777" w:rsidR="007126C0" w:rsidRDefault="007126C0">
      <w:pPr>
        <w:pStyle w:val="Bezmezer"/>
        <w:rPr>
          <w:sz w:val="32"/>
          <w:szCs w:val="32"/>
        </w:rPr>
      </w:pPr>
    </w:p>
    <w:p w14:paraId="51C62FEB" w14:textId="77777777" w:rsidR="007126C0" w:rsidRDefault="007126C0">
      <w:pPr>
        <w:pStyle w:val="Bezmezer"/>
        <w:rPr>
          <w:sz w:val="32"/>
          <w:szCs w:val="32"/>
        </w:rPr>
      </w:pPr>
    </w:p>
    <w:p w14:paraId="51C62FEC" w14:textId="77777777" w:rsidR="007126C0" w:rsidRDefault="007126C0">
      <w:pPr>
        <w:pStyle w:val="Bezmezer"/>
        <w:rPr>
          <w:sz w:val="32"/>
          <w:szCs w:val="32"/>
        </w:rPr>
      </w:pPr>
    </w:p>
    <w:p w14:paraId="51C62FED" w14:textId="77777777" w:rsidR="007126C0" w:rsidRDefault="007126C0">
      <w:pPr>
        <w:pStyle w:val="Bezmezer"/>
        <w:rPr>
          <w:sz w:val="32"/>
          <w:szCs w:val="32"/>
        </w:rPr>
      </w:pPr>
    </w:p>
    <w:p w14:paraId="51C62FEE" w14:textId="77777777" w:rsidR="007126C0" w:rsidRDefault="007126C0">
      <w:pPr>
        <w:pStyle w:val="Bezmezer"/>
        <w:rPr>
          <w:sz w:val="32"/>
          <w:szCs w:val="32"/>
        </w:rPr>
      </w:pPr>
    </w:p>
    <w:p w14:paraId="51C62FEF" w14:textId="77777777" w:rsidR="007126C0" w:rsidRDefault="007126C0">
      <w:pPr>
        <w:pStyle w:val="Bezmezer"/>
        <w:rPr>
          <w:sz w:val="32"/>
          <w:szCs w:val="32"/>
        </w:rPr>
      </w:pPr>
    </w:p>
    <w:p w14:paraId="51C62FF0" w14:textId="77777777" w:rsidR="007126C0" w:rsidRDefault="007126C0">
      <w:pPr>
        <w:pStyle w:val="Bezmezer"/>
        <w:rPr>
          <w:sz w:val="32"/>
          <w:szCs w:val="32"/>
        </w:rPr>
      </w:pPr>
    </w:p>
    <w:p w14:paraId="51C62FF1" w14:textId="77777777" w:rsidR="007126C0" w:rsidRDefault="007126C0">
      <w:pPr>
        <w:pStyle w:val="Bezmezer"/>
        <w:rPr>
          <w:sz w:val="32"/>
          <w:szCs w:val="32"/>
        </w:rPr>
      </w:pPr>
    </w:p>
    <w:p w14:paraId="51C62FF2" w14:textId="77777777" w:rsidR="007126C0" w:rsidRDefault="007126C0">
      <w:pPr>
        <w:pStyle w:val="Bezmezer"/>
        <w:rPr>
          <w:sz w:val="32"/>
          <w:szCs w:val="32"/>
        </w:rPr>
      </w:pPr>
    </w:p>
    <w:p w14:paraId="51C62FF3" w14:textId="77777777" w:rsidR="007126C0" w:rsidRDefault="00FB683B">
      <w:pPr>
        <w:pStyle w:val="Bezmezer"/>
        <w:rPr>
          <w:b/>
          <w:i/>
          <w:sz w:val="32"/>
          <w:szCs w:val="32"/>
        </w:rPr>
      </w:pPr>
      <w:bookmarkStart w:id="1" w:name="_Toc464053781"/>
      <w:bookmarkStart w:id="2" w:name="_Toc464048877"/>
      <w:bookmarkEnd w:id="1"/>
      <w:bookmarkEnd w:id="2"/>
      <w:r>
        <w:rPr>
          <w:b/>
          <w:i/>
          <w:sz w:val="32"/>
          <w:szCs w:val="32"/>
        </w:rPr>
        <w:t>Identifikační údaje o škole</w:t>
      </w:r>
    </w:p>
    <w:p w14:paraId="51C62FF4" w14:textId="77777777" w:rsidR="007126C0" w:rsidRDefault="007126C0">
      <w:pPr>
        <w:rPr>
          <w:b/>
          <w:i/>
          <w:sz w:val="24"/>
          <w:szCs w:val="24"/>
        </w:rPr>
      </w:pPr>
    </w:p>
    <w:p w14:paraId="51C62FF5" w14:textId="77777777" w:rsidR="007126C0" w:rsidRDefault="00FB683B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Název školy:</w:t>
      </w:r>
    </w:p>
    <w:p w14:paraId="51C62FF6" w14:textId="77777777" w:rsidR="007126C0" w:rsidRDefault="00FB683B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Věda, základní škola a </w:t>
      </w:r>
      <w:proofErr w:type="spellStart"/>
      <w:r>
        <w:rPr>
          <w:b/>
          <w:i/>
          <w:sz w:val="28"/>
          <w:szCs w:val="28"/>
        </w:rPr>
        <w:t>jazaková</w:t>
      </w:r>
      <w:proofErr w:type="spellEnd"/>
      <w:r>
        <w:rPr>
          <w:b/>
          <w:i/>
          <w:sz w:val="28"/>
          <w:szCs w:val="28"/>
        </w:rPr>
        <w:t xml:space="preserve"> škola s právem státní závěrečné zkoušky, </w:t>
      </w:r>
      <w:proofErr w:type="spellStart"/>
      <w:r>
        <w:rPr>
          <w:b/>
          <w:i/>
          <w:sz w:val="28"/>
          <w:szCs w:val="28"/>
        </w:rPr>
        <w:t>s.r.o</w:t>
      </w:r>
      <w:proofErr w:type="spellEnd"/>
    </w:p>
    <w:p w14:paraId="51C62FF7" w14:textId="77777777" w:rsidR="007126C0" w:rsidRDefault="007126C0">
      <w:pPr>
        <w:pStyle w:val="Bezmezer"/>
        <w:rPr>
          <w:b/>
          <w:i/>
          <w:sz w:val="28"/>
          <w:szCs w:val="28"/>
        </w:rPr>
      </w:pPr>
    </w:p>
    <w:p w14:paraId="51C62FF8" w14:textId="77777777" w:rsidR="007126C0" w:rsidRDefault="00FB683B">
      <w:pPr>
        <w:pStyle w:val="Bezmez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Zřizovatel, sídlo: </w:t>
      </w:r>
      <w:r>
        <w:rPr>
          <w:b/>
          <w:sz w:val="28"/>
          <w:szCs w:val="28"/>
        </w:rPr>
        <w:t xml:space="preserve"> </w:t>
      </w:r>
    </w:p>
    <w:p w14:paraId="51C62FF9" w14:textId="77777777" w:rsidR="007126C0" w:rsidRDefault="00FB683B">
      <w:pPr>
        <w:pStyle w:val="Bezmezer"/>
      </w:pPr>
      <w:r>
        <w:t xml:space="preserve">Jelena </w:t>
      </w:r>
      <w:proofErr w:type="spellStart"/>
      <w:r>
        <w:t>Pinskaya</w:t>
      </w:r>
      <w:proofErr w:type="spellEnd"/>
      <w:proofErr w:type="gramStart"/>
      <w:r>
        <w:t>, ,</w:t>
      </w:r>
      <w:proofErr w:type="spellStart"/>
      <w:r>
        <w:t>Phd</w:t>
      </w:r>
      <w:proofErr w:type="spellEnd"/>
      <w:proofErr w:type="gramEnd"/>
    </w:p>
    <w:p w14:paraId="51C62FFA" w14:textId="77777777" w:rsidR="007126C0" w:rsidRDefault="00FB683B">
      <w:pPr>
        <w:pStyle w:val="Bezmezer"/>
      </w:pPr>
      <w:r>
        <w:t xml:space="preserve">ul. </w:t>
      </w:r>
      <w:r>
        <w:t>Jindřicha Plachty 1162</w:t>
      </w:r>
    </w:p>
    <w:p w14:paraId="51C62FFB" w14:textId="77777777" w:rsidR="007126C0" w:rsidRDefault="00FB683B">
      <w:pPr>
        <w:pStyle w:val="Bezmezer"/>
      </w:pPr>
      <w:r>
        <w:t>Praha 5 – Smíchov</w:t>
      </w:r>
    </w:p>
    <w:p w14:paraId="51C62FFC" w14:textId="77777777" w:rsidR="007126C0" w:rsidRDefault="00FB683B">
      <w:pPr>
        <w:pStyle w:val="Bezmezer"/>
      </w:pPr>
      <w:r>
        <w:t>150 00</w:t>
      </w:r>
    </w:p>
    <w:p w14:paraId="51C62FFD" w14:textId="77777777" w:rsidR="007126C0" w:rsidRDefault="007126C0">
      <w:pPr>
        <w:pStyle w:val="Bezmezer"/>
        <w:rPr>
          <w:b/>
          <w:i/>
          <w:sz w:val="28"/>
          <w:szCs w:val="28"/>
        </w:rPr>
      </w:pPr>
    </w:p>
    <w:p w14:paraId="51C62FFE" w14:textId="77777777" w:rsidR="007126C0" w:rsidRDefault="00FB683B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Adresa školy </w:t>
      </w:r>
    </w:p>
    <w:p w14:paraId="51C62FFF" w14:textId="77777777" w:rsidR="007126C0" w:rsidRDefault="00FB683B">
      <w:pPr>
        <w:pStyle w:val="Bezmezer"/>
      </w:pPr>
      <w:r>
        <w:t>ul. Legerova 5/1878</w:t>
      </w:r>
    </w:p>
    <w:p w14:paraId="51C63000" w14:textId="77777777" w:rsidR="007126C0" w:rsidRDefault="00FB683B">
      <w:pPr>
        <w:pStyle w:val="Bezmezer"/>
      </w:pPr>
      <w:r>
        <w:lastRenderedPageBreak/>
        <w:t>Praha 2 – Nové město</w:t>
      </w:r>
    </w:p>
    <w:p w14:paraId="51C63001" w14:textId="77777777" w:rsidR="007126C0" w:rsidRDefault="007126C0">
      <w:pPr>
        <w:pStyle w:val="Bezmezer"/>
        <w:rPr>
          <w:rFonts w:ascii="Arial Narrow" w:hAnsi="Arial Narrow" w:cs="Arial Narrow"/>
          <w:b/>
          <w:color w:val="00B050"/>
          <w:sz w:val="20"/>
          <w:szCs w:val="20"/>
        </w:rPr>
      </w:pPr>
    </w:p>
    <w:p w14:paraId="51C63002" w14:textId="77777777" w:rsidR="007126C0" w:rsidRDefault="00FB683B">
      <w:pPr>
        <w:pStyle w:val="Bezmezer"/>
      </w:pPr>
      <w:r>
        <w:rPr>
          <w:rFonts w:ascii="Arial Narrow" w:eastAsia="Calibri" w:hAnsi="Arial Narrow" w:cs="Arial Narrow"/>
          <w:b/>
          <w:color w:val="00B050"/>
          <w:sz w:val="20"/>
          <w:szCs w:val="20"/>
        </w:rPr>
        <w:t xml:space="preserve"> </w:t>
      </w:r>
      <w:proofErr w:type="gramStart"/>
      <w:r>
        <w:rPr>
          <w:rFonts w:eastAsia="Calibri" w:cs="Times New Roman"/>
        </w:rPr>
        <w:t>IČO</w:t>
      </w:r>
      <w:r>
        <w:t xml:space="preserve">: </w:t>
      </w:r>
      <w:r>
        <w:rPr>
          <w:rFonts w:eastAsia="Calibri" w:cs="Times New Roman"/>
        </w:rPr>
        <w:t xml:space="preserve"> 25771159</w:t>
      </w:r>
      <w:proofErr w:type="gramEnd"/>
      <w:r>
        <w:rPr>
          <w:rFonts w:eastAsia="Calibri" w:cs="Times New Roman"/>
        </w:rPr>
        <w:t xml:space="preserve">, </w:t>
      </w:r>
    </w:p>
    <w:p w14:paraId="51C63003" w14:textId="77777777" w:rsidR="007126C0" w:rsidRDefault="00FB683B">
      <w:pPr>
        <w:pStyle w:val="Bezmezer"/>
      </w:pPr>
      <w:r>
        <w:rPr>
          <w:rFonts w:eastAsia="Calibri" w:cs="Times New Roman"/>
        </w:rPr>
        <w:t xml:space="preserve"> IZO</w:t>
      </w:r>
      <w:r>
        <w:t xml:space="preserve">: </w:t>
      </w:r>
      <w:r>
        <w:rPr>
          <w:rFonts w:eastAsia="Calibri" w:cs="Times New Roman"/>
        </w:rPr>
        <w:t>181 058 324</w:t>
      </w: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                </w:t>
      </w:r>
    </w:p>
    <w:p w14:paraId="51C63004" w14:textId="77777777" w:rsidR="007126C0" w:rsidRDefault="007126C0">
      <w:pPr>
        <w:pStyle w:val="Bezmezer"/>
        <w:rPr>
          <w:b/>
          <w:i/>
          <w:sz w:val="28"/>
          <w:szCs w:val="28"/>
        </w:rPr>
      </w:pPr>
    </w:p>
    <w:p w14:paraId="51C63005" w14:textId="77777777" w:rsidR="007126C0" w:rsidRDefault="00FB683B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Personální zabezpečení </w:t>
      </w:r>
    </w:p>
    <w:p w14:paraId="51C63006" w14:textId="77777777" w:rsidR="007126C0" w:rsidRDefault="007126C0">
      <w:pPr>
        <w:pStyle w:val="Bezmezer"/>
        <w:rPr>
          <w:b/>
          <w:i/>
        </w:rPr>
      </w:pPr>
    </w:p>
    <w:p w14:paraId="51C63007" w14:textId="77777777" w:rsidR="007126C0" w:rsidRDefault="00FB683B">
      <w:pPr>
        <w:pStyle w:val="Bezmezer"/>
        <w:rPr>
          <w:b/>
          <w:i/>
        </w:rPr>
      </w:pPr>
      <w:proofErr w:type="gramStart"/>
      <w:r>
        <w:rPr>
          <w:b/>
          <w:i/>
        </w:rPr>
        <w:t>Ředitelka  školy</w:t>
      </w:r>
      <w:proofErr w:type="gramEnd"/>
      <w:r>
        <w:rPr>
          <w:b/>
          <w:i/>
        </w:rPr>
        <w:t xml:space="preserve">  </w:t>
      </w:r>
    </w:p>
    <w:p w14:paraId="51C63008" w14:textId="77777777" w:rsidR="007126C0" w:rsidRDefault="00FB683B">
      <w:pPr>
        <w:pStyle w:val="Bezmezer"/>
        <w:rPr>
          <w:b/>
          <w:i/>
        </w:rPr>
      </w:pPr>
      <w:r>
        <w:t xml:space="preserve">PhDr. Iva </w:t>
      </w:r>
      <w:r>
        <w:t>Novotná</w:t>
      </w:r>
      <w:r>
        <w:br/>
      </w:r>
      <w:r>
        <w:rPr>
          <w:b/>
          <w:i/>
        </w:rPr>
        <w:t>Zástupce ředitele školy</w:t>
      </w:r>
    </w:p>
    <w:p w14:paraId="51C63009" w14:textId="77777777" w:rsidR="007126C0" w:rsidRDefault="00FB683B">
      <w:pPr>
        <w:pStyle w:val="Bezmezer"/>
      </w:pPr>
      <w:r>
        <w:t xml:space="preserve">Mgr. Markéta </w:t>
      </w:r>
      <w:proofErr w:type="spellStart"/>
      <w:r>
        <w:t>Těthalová</w:t>
      </w:r>
      <w:proofErr w:type="spellEnd"/>
    </w:p>
    <w:p w14:paraId="51C6300A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>Výchovný poradce</w:t>
      </w:r>
    </w:p>
    <w:p w14:paraId="51C6300B" w14:textId="77777777" w:rsidR="007126C0" w:rsidRDefault="00FB683B">
      <w:pPr>
        <w:pStyle w:val="Bezmezer"/>
      </w:pPr>
      <w:proofErr w:type="spellStart"/>
      <w:r>
        <w:t>Mgr.Gabriela</w:t>
      </w:r>
      <w:proofErr w:type="spellEnd"/>
      <w:r>
        <w:t xml:space="preserve"> Turková </w:t>
      </w:r>
    </w:p>
    <w:p w14:paraId="51C6300C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>Školní koordinátor protidrogové prevence</w:t>
      </w:r>
    </w:p>
    <w:p w14:paraId="51C6300D" w14:textId="77777777" w:rsidR="007126C0" w:rsidRDefault="00FB683B">
      <w:pPr>
        <w:pStyle w:val="Bezmezer"/>
      </w:pPr>
      <w:r>
        <w:t>PhDr. Iva Novotná</w:t>
      </w:r>
    </w:p>
    <w:p w14:paraId="51C6300E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>Školní koordinátor pro ŠVP</w:t>
      </w:r>
    </w:p>
    <w:p w14:paraId="51C6300F" w14:textId="77777777" w:rsidR="007126C0" w:rsidRDefault="00FB683B">
      <w:pPr>
        <w:pStyle w:val="Bezmezer"/>
      </w:pPr>
      <w:r>
        <w:t xml:space="preserve">Mgr. Markéta </w:t>
      </w:r>
      <w:proofErr w:type="spellStart"/>
      <w:r>
        <w:t>Těthalová</w:t>
      </w:r>
      <w:proofErr w:type="spellEnd"/>
    </w:p>
    <w:p w14:paraId="51C63010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>Zdravotník a školní koordinátor pro EVVO</w:t>
      </w:r>
    </w:p>
    <w:p w14:paraId="51C63011" w14:textId="77777777" w:rsidR="007126C0" w:rsidRDefault="00FB683B">
      <w:pPr>
        <w:pStyle w:val="Bezmezer"/>
      </w:pPr>
      <w:r>
        <w:t xml:space="preserve">Bc. Jana </w:t>
      </w:r>
      <w:proofErr w:type="spellStart"/>
      <w:r>
        <w:t>Ruzsó</w:t>
      </w:r>
      <w:proofErr w:type="spellEnd"/>
    </w:p>
    <w:p w14:paraId="51C63012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>Zdravotník</w:t>
      </w:r>
    </w:p>
    <w:p w14:paraId="51C63013" w14:textId="77777777" w:rsidR="007126C0" w:rsidRDefault="00FB683B">
      <w:pPr>
        <w:pStyle w:val="Bezmezer"/>
      </w:pPr>
      <w:r>
        <w:t>Mgr. Jan Jiří Buchta</w:t>
      </w:r>
    </w:p>
    <w:p w14:paraId="51C63014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>Školní družina a školní klub</w:t>
      </w:r>
    </w:p>
    <w:p w14:paraId="51C63015" w14:textId="77777777" w:rsidR="007126C0" w:rsidRDefault="00FB683B">
      <w:pPr>
        <w:pStyle w:val="Bezmezer"/>
      </w:pPr>
      <w:r>
        <w:t>Mgr. Ivana Trojanová</w:t>
      </w:r>
      <w:r>
        <w:br/>
        <w:t xml:space="preserve">Mgr. Tatjana </w:t>
      </w:r>
      <w:proofErr w:type="spellStart"/>
      <w:r>
        <w:t>Kopytová</w:t>
      </w:r>
      <w:proofErr w:type="spellEnd"/>
    </w:p>
    <w:p w14:paraId="51C63016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>Správní zaměstnanci</w:t>
      </w:r>
    </w:p>
    <w:p w14:paraId="51C63017" w14:textId="77777777" w:rsidR="007126C0" w:rsidRDefault="00FB683B">
      <w:pPr>
        <w:pStyle w:val="Bezmezer"/>
      </w:pPr>
      <w:r>
        <w:t xml:space="preserve">Světlana </w:t>
      </w:r>
      <w:proofErr w:type="spellStart"/>
      <w:r>
        <w:t>Kuligina</w:t>
      </w:r>
      <w:proofErr w:type="spellEnd"/>
      <w:r>
        <w:br/>
        <w:t>zakladatelka školy a ředitelka ruské sekce</w:t>
      </w:r>
    </w:p>
    <w:p w14:paraId="51C63018" w14:textId="77777777" w:rsidR="007126C0" w:rsidRDefault="00FB683B">
      <w:pPr>
        <w:pStyle w:val="Bezmezer"/>
      </w:pPr>
      <w:r>
        <w:t xml:space="preserve">Mgr. </w:t>
      </w:r>
      <w:proofErr w:type="spellStart"/>
      <w:r>
        <w:t>Evgenya</w:t>
      </w:r>
      <w:proofErr w:type="spellEnd"/>
      <w:r>
        <w:t xml:space="preserve"> </w:t>
      </w:r>
      <w:proofErr w:type="spellStart"/>
      <w:r>
        <w:t>Ushakova</w:t>
      </w:r>
      <w:proofErr w:type="spellEnd"/>
      <w:r>
        <w:br/>
        <w:t>administrativní pracovník</w:t>
      </w:r>
    </w:p>
    <w:p w14:paraId="51C63019" w14:textId="77777777" w:rsidR="007126C0" w:rsidRDefault="007126C0">
      <w:pPr>
        <w:pStyle w:val="Bezmezer"/>
      </w:pPr>
    </w:p>
    <w:p w14:paraId="51C6301A" w14:textId="77777777" w:rsidR="007126C0" w:rsidRDefault="007126C0">
      <w:pPr>
        <w:pStyle w:val="Bezmezer"/>
      </w:pPr>
    </w:p>
    <w:p w14:paraId="51C6301B" w14:textId="77777777" w:rsidR="007126C0" w:rsidRDefault="007126C0">
      <w:pPr>
        <w:pStyle w:val="Bezmezer"/>
        <w:rPr>
          <w:b/>
          <w:i/>
          <w:sz w:val="28"/>
          <w:szCs w:val="28"/>
        </w:rPr>
      </w:pPr>
    </w:p>
    <w:p w14:paraId="51C6301C" w14:textId="77777777" w:rsidR="007126C0" w:rsidRDefault="007126C0">
      <w:pPr>
        <w:pStyle w:val="Bezmezer"/>
        <w:rPr>
          <w:b/>
          <w:i/>
          <w:sz w:val="28"/>
          <w:szCs w:val="28"/>
        </w:rPr>
      </w:pPr>
    </w:p>
    <w:p w14:paraId="51C6301D" w14:textId="77777777" w:rsidR="007126C0" w:rsidRDefault="00FB683B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Založení škol</w:t>
      </w:r>
      <w:r>
        <w:rPr>
          <w:b/>
          <w:i/>
          <w:sz w:val="28"/>
          <w:szCs w:val="28"/>
        </w:rPr>
        <w:t>y, forma vlastnictví, kapacita</w:t>
      </w:r>
    </w:p>
    <w:p w14:paraId="51C6301E" w14:textId="77777777" w:rsidR="007126C0" w:rsidRDefault="00FB683B">
      <w:pPr>
        <w:pStyle w:val="Bezmezer"/>
      </w:pPr>
      <w:r>
        <w:t xml:space="preserve">Základní škola Věda v </w:t>
      </w:r>
      <w:proofErr w:type="spellStart"/>
      <w:r>
        <w:t>praze</w:t>
      </w:r>
      <w:proofErr w:type="spellEnd"/>
      <w:r>
        <w:t xml:space="preserve"> je zařazena do sítě škol s účinností od 1.9. 2014, její součástí jsou školní družina, školní klub. Právní forma vlastnictví – společnost s ručením omezeným. </w:t>
      </w:r>
    </w:p>
    <w:p w14:paraId="51C6301F" w14:textId="77777777" w:rsidR="007126C0" w:rsidRDefault="00FB683B">
      <w:pPr>
        <w:pStyle w:val="Bezmezer"/>
      </w:pPr>
      <w:r>
        <w:t xml:space="preserve">Kapacita ZŠ: 100 žáků </w:t>
      </w:r>
    </w:p>
    <w:p w14:paraId="51C63020" w14:textId="77777777" w:rsidR="007126C0" w:rsidRDefault="00FB683B">
      <w:pPr>
        <w:pStyle w:val="Bezmezer"/>
      </w:pPr>
      <w:r>
        <w:t>Kapacita ŠD: 150</w:t>
      </w:r>
      <w:r>
        <w:t xml:space="preserve"> žáků </w:t>
      </w:r>
    </w:p>
    <w:p w14:paraId="51C63021" w14:textId="77777777" w:rsidR="007126C0" w:rsidRDefault="00FB683B">
      <w:pPr>
        <w:pStyle w:val="Bezmezer"/>
      </w:pPr>
      <w:r>
        <w:t>Kapacita ŠK: 65 žáků</w:t>
      </w:r>
    </w:p>
    <w:p w14:paraId="51C63022" w14:textId="77777777" w:rsidR="007126C0" w:rsidRDefault="007126C0">
      <w:pPr>
        <w:pStyle w:val="Nadpis1"/>
        <w:rPr>
          <w:rStyle w:val="Styl1Char"/>
          <w:rFonts w:eastAsiaTheme="minorHAnsi"/>
          <w:lang w:val="cs-CZ"/>
        </w:rPr>
      </w:pPr>
      <w:bookmarkStart w:id="3" w:name="_Toc464053782"/>
      <w:bookmarkStart w:id="4" w:name="_Toc464048878"/>
      <w:bookmarkEnd w:id="3"/>
      <w:bookmarkEnd w:id="4"/>
    </w:p>
    <w:p w14:paraId="51C63023" w14:textId="77777777" w:rsidR="007126C0" w:rsidRDefault="00FB683B">
      <w:pPr>
        <w:pStyle w:val="Styl2"/>
        <w:rPr>
          <w:rFonts w:asciiTheme="minorHAnsi" w:eastAsiaTheme="minorHAnsi" w:hAnsiTheme="minorHAnsi" w:cstheme="minorBidi"/>
          <w:iCs/>
          <w:smallCaps w:val="0"/>
          <w:color w:val="00000A"/>
          <w:sz w:val="28"/>
          <w:szCs w:val="28"/>
          <w:lang w:val="cs-CZ" w:eastAsia="en-US"/>
        </w:rPr>
      </w:pPr>
      <w:bookmarkStart w:id="5" w:name="_Toc4640537821"/>
      <w:bookmarkStart w:id="6" w:name="_Toc4640488781"/>
      <w:bookmarkStart w:id="7" w:name="_Toc464053783"/>
      <w:bookmarkStart w:id="8" w:name="_Toc464048879"/>
      <w:bookmarkEnd w:id="5"/>
      <w:bookmarkEnd w:id="6"/>
      <w:proofErr w:type="gramStart"/>
      <w:r>
        <w:rPr>
          <w:rFonts w:asciiTheme="minorHAnsi" w:eastAsiaTheme="minorHAnsi" w:hAnsiTheme="minorHAnsi" w:cstheme="minorBidi"/>
          <w:iCs/>
          <w:smallCaps w:val="0"/>
          <w:color w:val="00000A"/>
          <w:sz w:val="28"/>
          <w:szCs w:val="28"/>
          <w:lang w:val="cs-CZ" w:eastAsia="en-US"/>
        </w:rPr>
        <w:t xml:space="preserve">Z  </w:t>
      </w:r>
      <w:r>
        <w:rPr>
          <w:rFonts w:asciiTheme="minorHAnsi" w:eastAsiaTheme="minorHAnsi" w:hAnsiTheme="minorHAnsi" w:cstheme="minorBidi"/>
          <w:bCs w:val="0"/>
          <w:i/>
          <w:smallCaps w:val="0"/>
          <w:color w:val="00000A"/>
          <w:sz w:val="28"/>
          <w:szCs w:val="28"/>
          <w:lang w:val="cs-CZ" w:eastAsia="en-US"/>
        </w:rPr>
        <w:t>Histori</w:t>
      </w:r>
      <w:bookmarkEnd w:id="7"/>
      <w:bookmarkEnd w:id="8"/>
      <w:r>
        <w:rPr>
          <w:rFonts w:asciiTheme="minorHAnsi" w:eastAsiaTheme="minorHAnsi" w:hAnsiTheme="minorHAnsi" w:cstheme="minorBidi"/>
          <w:iCs/>
          <w:smallCaps w:val="0"/>
          <w:color w:val="00000A"/>
          <w:sz w:val="28"/>
          <w:szCs w:val="28"/>
          <w:lang w:val="cs-CZ" w:eastAsia="en-US"/>
        </w:rPr>
        <w:t>e</w:t>
      </w:r>
      <w:proofErr w:type="gramEnd"/>
      <w:r>
        <w:rPr>
          <w:rFonts w:asciiTheme="minorHAnsi" w:eastAsiaTheme="minorHAnsi" w:hAnsiTheme="minorHAnsi" w:cstheme="minorBidi"/>
          <w:iCs/>
          <w:smallCaps w:val="0"/>
          <w:color w:val="00000A"/>
          <w:sz w:val="28"/>
          <w:szCs w:val="28"/>
          <w:lang w:val="cs-CZ" w:eastAsia="en-US"/>
        </w:rPr>
        <w:t xml:space="preserve"> školy</w:t>
      </w:r>
    </w:p>
    <w:p w14:paraId="51C63024" w14:textId="77777777" w:rsidR="007126C0" w:rsidRDefault="00FB683B">
      <w:pPr>
        <w:pStyle w:val="Bezmezer"/>
      </w:pPr>
      <w:r>
        <w:t>Vzdělávací centrum Věda je nástupcem tradicí mezinárodní školy "Philip-House", který působí v Moskvě od roku 1993.</w:t>
      </w:r>
    </w:p>
    <w:p w14:paraId="51C63025" w14:textId="77777777" w:rsidR="007126C0" w:rsidRDefault="00FB683B">
      <w:pPr>
        <w:pStyle w:val="Bezmezer"/>
      </w:pPr>
      <w:r>
        <w:t xml:space="preserve">V roce 1999 byla v Praze založena pobočka "Philip-House" a vznikla ruská škola, jejíž </w:t>
      </w:r>
      <w:r>
        <w:t>vznik byl důsledkem potřeby České republiky.</w:t>
      </w:r>
    </w:p>
    <w:p w14:paraId="51C63026" w14:textId="77777777" w:rsidR="007126C0" w:rsidRDefault="00FB683B">
      <w:pPr>
        <w:pStyle w:val="Bezmezer"/>
      </w:pPr>
      <w:r>
        <w:t>V daných letech bylo v České republice obrovské množství přistěhovalců z Ruska a dalších postsovětských zemí. Mnoho rusky mluvících přistěhovalců nechtělo posílat své děti do českých škol. Trvalé udržování a roz</w:t>
      </w:r>
      <w:r>
        <w:t xml:space="preserve">víjení všech hodnot národní kultury, jazyka, tradic je jedním z cílů naší školy. </w:t>
      </w:r>
      <w:r>
        <w:lastRenderedPageBreak/>
        <w:t xml:space="preserve">Postupně byl vzdělávací program pražské pobočky koncepčně pozměněn na základní </w:t>
      </w:r>
      <w:proofErr w:type="gramStart"/>
      <w:r>
        <w:t>školu - mezinárodní</w:t>
      </w:r>
      <w:proofErr w:type="gramEnd"/>
      <w:r>
        <w:t xml:space="preserve"> - trojjazyčnou. Žáci se učí intenzivně českému jazyku, ruskému i anglickému.</w:t>
      </w:r>
      <w:r>
        <w:t xml:space="preserve"> Žáci se učí dle oficiálního vzdělávacího systému ČR, s velkým přirozeným rozvojem výuky dalších dvou zmiňovaných jazyků. </w:t>
      </w:r>
    </w:p>
    <w:p w14:paraId="51C63027" w14:textId="77777777" w:rsidR="007126C0" w:rsidRDefault="007126C0">
      <w:pPr>
        <w:pStyle w:val="Bezmezer"/>
      </w:pPr>
    </w:p>
    <w:p w14:paraId="51C63028" w14:textId="77777777" w:rsidR="007126C0" w:rsidRDefault="00FB683B">
      <w:pPr>
        <w:pStyle w:val="Styl2"/>
        <w:rPr>
          <w:rFonts w:asciiTheme="minorHAnsi" w:eastAsiaTheme="minorHAnsi" w:hAnsiTheme="minorHAnsi" w:cstheme="minorBidi"/>
          <w:iCs/>
          <w:smallCaps w:val="0"/>
          <w:color w:val="00000A"/>
          <w:sz w:val="28"/>
          <w:szCs w:val="28"/>
          <w:lang w:val="cs-CZ" w:eastAsia="en-US"/>
        </w:rPr>
      </w:pPr>
      <w:r>
        <w:rPr>
          <w:rFonts w:asciiTheme="minorHAnsi" w:eastAsiaTheme="minorHAnsi" w:hAnsiTheme="minorHAnsi" w:cstheme="minorBidi"/>
          <w:iCs/>
          <w:smallCaps w:val="0"/>
          <w:color w:val="00000A"/>
          <w:sz w:val="28"/>
          <w:szCs w:val="28"/>
          <w:lang w:val="cs-CZ" w:eastAsia="en-US"/>
        </w:rPr>
        <w:t>Školní vzdělávací program</w:t>
      </w:r>
    </w:p>
    <w:p w14:paraId="51C63029" w14:textId="77777777" w:rsidR="007126C0" w:rsidRDefault="00FB683B">
      <w:pPr>
        <w:pStyle w:val="Bezmezer"/>
      </w:pPr>
      <w:hyperlink r:id="rId9">
        <w:r>
          <w:rPr>
            <w:rStyle w:val="Internetovodkaz"/>
          </w:rPr>
          <w:t>www.zsveda.cz</w:t>
        </w:r>
      </w:hyperlink>
      <w:r>
        <w:t xml:space="preserve">  </w:t>
      </w:r>
    </w:p>
    <w:p w14:paraId="51C6302A" w14:textId="77777777" w:rsidR="007126C0" w:rsidRDefault="00FB683B">
      <w:pPr>
        <w:pStyle w:val="Bezmezer"/>
      </w:pPr>
      <w:r>
        <w:t xml:space="preserve">Školní vzdělávací program pro základní </w:t>
      </w:r>
      <w:r>
        <w:t>vzdělávání</w:t>
      </w:r>
    </w:p>
    <w:p w14:paraId="51C6302B" w14:textId="77777777" w:rsidR="007126C0" w:rsidRDefault="00FB683B">
      <w:pPr>
        <w:pStyle w:val="Bezmezer"/>
        <w:rPr>
          <w:b/>
          <w:i/>
        </w:rPr>
      </w:pPr>
      <w:r>
        <w:t xml:space="preserve"> </w:t>
      </w:r>
      <w:r>
        <w:rPr>
          <w:b/>
          <w:i/>
        </w:rPr>
        <w:t>Krok za krokem k vědění...</w:t>
      </w:r>
    </w:p>
    <w:p w14:paraId="51C6302C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 xml:space="preserve">Step by step </w:t>
      </w:r>
      <w:proofErr w:type="spellStart"/>
      <w:r>
        <w:rPr>
          <w:b/>
          <w:i/>
        </w:rPr>
        <w:t>towards</w:t>
      </w:r>
      <w:proofErr w:type="spellEnd"/>
      <w:r>
        <w:rPr>
          <w:b/>
          <w:i/>
        </w:rPr>
        <w:t xml:space="preserve">... </w:t>
      </w:r>
    </w:p>
    <w:p w14:paraId="51C6302D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 xml:space="preserve"> </w:t>
      </w:r>
      <w:proofErr w:type="spellStart"/>
      <w:r>
        <w:rPr>
          <w:b/>
          <w:i/>
        </w:rPr>
        <w:t>Шаг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шагом</w:t>
      </w:r>
      <w:proofErr w:type="spellEnd"/>
      <w:r>
        <w:rPr>
          <w:b/>
          <w:i/>
        </w:rPr>
        <w:t xml:space="preserve"> к </w:t>
      </w:r>
      <w:proofErr w:type="spellStart"/>
      <w:r>
        <w:rPr>
          <w:b/>
          <w:i/>
        </w:rPr>
        <w:t>знаниям</w:t>
      </w:r>
      <w:proofErr w:type="spellEnd"/>
      <w:r>
        <w:rPr>
          <w:b/>
          <w:i/>
        </w:rPr>
        <w:t>...</w:t>
      </w:r>
    </w:p>
    <w:p w14:paraId="51C6302E" w14:textId="77777777" w:rsidR="007126C0" w:rsidRDefault="007126C0">
      <w:pPr>
        <w:pStyle w:val="Bezmezer"/>
        <w:rPr>
          <w:b/>
          <w:i/>
        </w:rPr>
      </w:pPr>
    </w:p>
    <w:p w14:paraId="51C6302F" w14:textId="77777777" w:rsidR="007126C0" w:rsidRDefault="00FB683B">
      <w:pPr>
        <w:pStyle w:val="Bezmezer"/>
      </w:pPr>
      <w:r>
        <w:rPr>
          <w:b/>
        </w:rPr>
        <w:t xml:space="preserve">Základní </w:t>
      </w:r>
      <w:proofErr w:type="gramStart"/>
      <w:r>
        <w:rPr>
          <w:b/>
          <w:i/>
        </w:rPr>
        <w:t>cíle  ŠVP</w:t>
      </w:r>
      <w:proofErr w:type="gramEnd"/>
      <w:r>
        <w:t xml:space="preserve">: </w:t>
      </w:r>
    </w:p>
    <w:p w14:paraId="51C63030" w14:textId="77777777" w:rsidR="007126C0" w:rsidRDefault="00FB683B">
      <w:pPr>
        <w:pStyle w:val="Bezmezer"/>
      </w:pPr>
      <w:r>
        <w:t>budovat školu dle principu otevřené a přístupné výchovně vzdělávací instituce,</w:t>
      </w:r>
    </w:p>
    <w:p w14:paraId="51C63031" w14:textId="77777777" w:rsidR="007126C0" w:rsidRDefault="00FB683B">
      <w:pPr>
        <w:pStyle w:val="Bezmezer"/>
      </w:pPr>
      <w:r>
        <w:t xml:space="preserve">efektivně využívat moderní výukové postupy a technické vybavení </w:t>
      </w:r>
      <w:r>
        <w:t>tříd,</w:t>
      </w:r>
    </w:p>
    <w:p w14:paraId="51C63032" w14:textId="77777777" w:rsidR="007126C0" w:rsidRDefault="00FB683B">
      <w:pPr>
        <w:pStyle w:val="Bezmezer"/>
      </w:pPr>
      <w:r>
        <w:t>důsledně rozvíjet a inovovat technické možnosti školy,</w:t>
      </w:r>
    </w:p>
    <w:p w14:paraId="51C63033" w14:textId="77777777" w:rsidR="007126C0" w:rsidRDefault="00FB683B">
      <w:pPr>
        <w:pStyle w:val="Bezmezer"/>
      </w:pPr>
      <w:r>
        <w:t>rozvíjet kvalitní prostředí s kreativní atmosférou, podporovat pozitivní vztahy mezi pedagogy, žáky, rodiči i širokou veřejností,</w:t>
      </w:r>
    </w:p>
    <w:p w14:paraId="51C63034" w14:textId="77777777" w:rsidR="007126C0" w:rsidRDefault="00FB683B">
      <w:pPr>
        <w:pStyle w:val="Bezmezer"/>
      </w:pPr>
      <w:r>
        <w:t>podporovat spolupráci s výzkumnými pracovišti, zahraničními škola</w:t>
      </w:r>
      <w:r>
        <w:t>mi i regionálními institucemi a školami,</w:t>
      </w:r>
    </w:p>
    <w:p w14:paraId="51C63035" w14:textId="77777777" w:rsidR="007126C0" w:rsidRDefault="00FB683B">
      <w:pPr>
        <w:pStyle w:val="Bezmezer"/>
      </w:pPr>
      <w:r>
        <w:t>soustředit se na efektivní využití grantové a dotační politiky.</w:t>
      </w:r>
    </w:p>
    <w:p w14:paraId="51C63036" w14:textId="77777777" w:rsidR="007126C0" w:rsidRDefault="007126C0">
      <w:pPr>
        <w:pStyle w:val="Bezmezer"/>
      </w:pPr>
    </w:p>
    <w:p w14:paraId="51C63037" w14:textId="77777777" w:rsidR="007126C0" w:rsidRDefault="007126C0">
      <w:pPr>
        <w:pStyle w:val="Bezmezer"/>
      </w:pPr>
    </w:p>
    <w:p w14:paraId="51C63038" w14:textId="77777777" w:rsidR="007126C0" w:rsidRDefault="007126C0">
      <w:pPr>
        <w:pStyle w:val="Bezmezer"/>
      </w:pPr>
    </w:p>
    <w:p w14:paraId="51C63039" w14:textId="77777777" w:rsidR="007126C0" w:rsidRDefault="007126C0">
      <w:pPr>
        <w:pStyle w:val="Bezmezer"/>
      </w:pPr>
    </w:p>
    <w:p w14:paraId="51C6303A" w14:textId="77777777" w:rsidR="007126C0" w:rsidRDefault="007126C0">
      <w:pPr>
        <w:pStyle w:val="Bezmezer"/>
      </w:pPr>
    </w:p>
    <w:p w14:paraId="51C6303B" w14:textId="77777777" w:rsidR="007126C0" w:rsidRDefault="007126C0">
      <w:pPr>
        <w:pStyle w:val="Bezmezer"/>
      </w:pPr>
    </w:p>
    <w:p w14:paraId="51C6303C" w14:textId="77777777" w:rsidR="007126C0" w:rsidRDefault="007126C0">
      <w:pPr>
        <w:pStyle w:val="Bezmezer"/>
      </w:pPr>
    </w:p>
    <w:p w14:paraId="51C6303D" w14:textId="77777777" w:rsidR="007126C0" w:rsidRDefault="007126C0">
      <w:pPr>
        <w:pStyle w:val="Bezmezer"/>
      </w:pPr>
    </w:p>
    <w:p w14:paraId="51C6303E" w14:textId="77777777" w:rsidR="007126C0" w:rsidRDefault="007126C0">
      <w:pPr>
        <w:pStyle w:val="Bezmezer"/>
      </w:pPr>
    </w:p>
    <w:p w14:paraId="51C6303F" w14:textId="77777777" w:rsidR="007126C0" w:rsidRDefault="007126C0">
      <w:pPr>
        <w:pStyle w:val="Bezmezer"/>
      </w:pPr>
    </w:p>
    <w:p w14:paraId="51C63040" w14:textId="77777777" w:rsidR="007126C0" w:rsidRDefault="00FB683B">
      <w:pPr>
        <w:pStyle w:val="Styl2"/>
        <w:rPr>
          <w:rFonts w:asciiTheme="minorHAnsi" w:eastAsiaTheme="minorHAnsi" w:hAnsiTheme="minorHAnsi" w:cstheme="minorBidi"/>
          <w:i/>
          <w:iCs/>
          <w:smallCaps w:val="0"/>
          <w:color w:val="00000A"/>
          <w:sz w:val="28"/>
          <w:szCs w:val="28"/>
          <w:lang w:val="cs-CZ" w:eastAsia="en-US"/>
        </w:rPr>
      </w:pPr>
      <w:r>
        <w:rPr>
          <w:rFonts w:asciiTheme="minorHAnsi" w:eastAsiaTheme="minorHAnsi" w:hAnsiTheme="minorHAnsi" w:cstheme="minorBidi"/>
          <w:i/>
          <w:iCs/>
          <w:smallCaps w:val="0"/>
          <w:color w:val="00000A"/>
          <w:sz w:val="28"/>
          <w:szCs w:val="28"/>
          <w:lang w:val="cs-CZ" w:eastAsia="en-US"/>
        </w:rPr>
        <w:t xml:space="preserve">Koncepční záměry školy v souladu s ŠVP </w:t>
      </w:r>
    </w:p>
    <w:p w14:paraId="51C63041" w14:textId="77777777" w:rsidR="007126C0" w:rsidRDefault="00FB683B">
      <w:pPr>
        <w:pStyle w:val="Styl2"/>
        <w:rPr>
          <w:rStyle w:val="Zdraznn"/>
          <w:b/>
          <w:color w:val="00000A"/>
        </w:rPr>
      </w:pPr>
      <w:bookmarkStart w:id="9" w:name="_Toc464053784"/>
      <w:bookmarkStart w:id="10" w:name="_Toc464048880"/>
      <w:proofErr w:type="spellStart"/>
      <w:r>
        <w:rPr>
          <w:rStyle w:val="Zdraznn"/>
          <w:b/>
          <w:color w:val="00000A"/>
        </w:rPr>
        <w:t>Velikost</w:t>
      </w:r>
      <w:proofErr w:type="spellEnd"/>
      <w:r>
        <w:rPr>
          <w:rStyle w:val="Zdraznn"/>
          <w:b/>
          <w:color w:val="00000A"/>
        </w:rPr>
        <w:t xml:space="preserve"> a </w:t>
      </w:r>
      <w:proofErr w:type="spellStart"/>
      <w:r>
        <w:rPr>
          <w:rStyle w:val="Zdraznn"/>
          <w:b/>
          <w:color w:val="00000A"/>
        </w:rPr>
        <w:t>vybavení</w:t>
      </w:r>
      <w:proofErr w:type="spellEnd"/>
      <w:r>
        <w:rPr>
          <w:rStyle w:val="Zdraznn"/>
          <w:b/>
          <w:color w:val="00000A"/>
        </w:rPr>
        <w:t xml:space="preserve"> </w:t>
      </w:r>
      <w:proofErr w:type="spellStart"/>
      <w:r>
        <w:rPr>
          <w:rStyle w:val="Zdraznn"/>
          <w:b/>
          <w:color w:val="00000A"/>
        </w:rPr>
        <w:t>školy</w:t>
      </w:r>
      <w:bookmarkEnd w:id="9"/>
      <w:bookmarkEnd w:id="10"/>
      <w:proofErr w:type="spellEnd"/>
      <w:r>
        <w:rPr>
          <w:rStyle w:val="Zdraznn"/>
          <w:b/>
          <w:color w:val="00000A"/>
        </w:rPr>
        <w:t xml:space="preserve"> </w:t>
      </w:r>
      <w:proofErr w:type="gramStart"/>
      <w:r>
        <w:rPr>
          <w:rStyle w:val="Zdraznn"/>
          <w:b/>
          <w:color w:val="00000A"/>
        </w:rPr>
        <w:t xml:space="preserve">   (</w:t>
      </w:r>
      <w:proofErr w:type="gramEnd"/>
      <w:r>
        <w:rPr>
          <w:rStyle w:val="Zdraznn"/>
          <w:b/>
          <w:color w:val="00000A"/>
        </w:rPr>
        <w:t xml:space="preserve"> </w:t>
      </w:r>
      <w:proofErr w:type="spellStart"/>
      <w:r>
        <w:rPr>
          <w:rStyle w:val="Zdraznn"/>
          <w:b/>
          <w:color w:val="00000A"/>
        </w:rPr>
        <w:t>podmínky</w:t>
      </w:r>
      <w:proofErr w:type="spellEnd"/>
      <w:r>
        <w:rPr>
          <w:rStyle w:val="Zdraznn"/>
          <w:b/>
          <w:color w:val="00000A"/>
        </w:rPr>
        <w:t xml:space="preserve"> </w:t>
      </w:r>
      <w:proofErr w:type="spellStart"/>
      <w:r>
        <w:rPr>
          <w:rStyle w:val="Zdraznn"/>
          <w:b/>
          <w:color w:val="00000A"/>
        </w:rPr>
        <w:t>ke</w:t>
      </w:r>
      <w:proofErr w:type="spellEnd"/>
      <w:r>
        <w:rPr>
          <w:rStyle w:val="Zdraznn"/>
          <w:b/>
          <w:color w:val="00000A"/>
        </w:rPr>
        <w:t xml:space="preserve"> </w:t>
      </w:r>
      <w:proofErr w:type="spellStart"/>
      <w:r>
        <w:rPr>
          <w:rStyle w:val="Zdraznn"/>
          <w:b/>
          <w:color w:val="00000A"/>
        </w:rPr>
        <w:t>vzdělávání</w:t>
      </w:r>
      <w:proofErr w:type="spellEnd"/>
      <w:r>
        <w:rPr>
          <w:rStyle w:val="Zdraznn"/>
          <w:b/>
          <w:color w:val="00000A"/>
        </w:rPr>
        <w:t>)</w:t>
      </w:r>
    </w:p>
    <w:p w14:paraId="51C63042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Škola je plně organizovaná, ve vztahu k počtu žáků a ke vzdělávacímu programu má odpovídající prostorové podmínky. Škola má světlé, čisté a estetické prostory. Na vzhledu školy se podílí ve velké míře všichni zaměstnanci školy a pod vedením vyučujících i ž</w:t>
      </w:r>
      <w:r>
        <w:rPr>
          <w:rFonts w:ascii="Times New Roman" w:hAnsi="Times New Roman"/>
          <w:sz w:val="20"/>
          <w:szCs w:val="24"/>
        </w:rPr>
        <w:t xml:space="preserve">áci. Škola provozuje svoji činnost v přízemí budovy bývalé ZŠ a později </w:t>
      </w:r>
      <w:proofErr w:type="gramStart"/>
      <w:r>
        <w:rPr>
          <w:rFonts w:ascii="Times New Roman" w:hAnsi="Times New Roman"/>
          <w:sz w:val="20"/>
          <w:szCs w:val="24"/>
        </w:rPr>
        <w:t>Gymnázia  Legerově</w:t>
      </w:r>
      <w:proofErr w:type="gramEnd"/>
      <w:r>
        <w:rPr>
          <w:rFonts w:ascii="Times New Roman" w:hAnsi="Times New Roman"/>
          <w:sz w:val="20"/>
          <w:szCs w:val="24"/>
        </w:rPr>
        <w:t xml:space="preserve"> ulici 5. Celková plocha pronajatých učebních prostor je 735,3 m2 . Samostatně jsou pak pronajaty sportovní prostory -1 tělocvična, posilovna, </w:t>
      </w:r>
      <w:proofErr w:type="spellStart"/>
      <w:r>
        <w:rPr>
          <w:rFonts w:ascii="Times New Roman" w:hAnsi="Times New Roman"/>
          <w:sz w:val="20"/>
          <w:szCs w:val="24"/>
        </w:rPr>
        <w:t>fitnesss</w:t>
      </w:r>
      <w:proofErr w:type="spellEnd"/>
      <w:r>
        <w:rPr>
          <w:rFonts w:ascii="Times New Roman" w:hAnsi="Times New Roman"/>
          <w:sz w:val="20"/>
          <w:szCs w:val="24"/>
        </w:rPr>
        <w:t>, venkovní hřiš</w:t>
      </w:r>
      <w:r>
        <w:rPr>
          <w:rFonts w:ascii="Times New Roman" w:hAnsi="Times New Roman"/>
          <w:sz w:val="20"/>
          <w:szCs w:val="24"/>
        </w:rPr>
        <w:t xml:space="preserve">tě. V současné době má škola 9 kmenových tříd a jednu multikulturní učebnu s interaktivní </w:t>
      </w:r>
      <w:proofErr w:type="gramStart"/>
      <w:r>
        <w:rPr>
          <w:rFonts w:ascii="Times New Roman" w:hAnsi="Times New Roman"/>
          <w:sz w:val="20"/>
          <w:szCs w:val="24"/>
        </w:rPr>
        <w:t>tabulí..</w:t>
      </w:r>
      <w:proofErr w:type="gramEnd"/>
      <w:r>
        <w:rPr>
          <w:rFonts w:ascii="Times New Roman" w:hAnsi="Times New Roman"/>
          <w:sz w:val="20"/>
          <w:szCs w:val="24"/>
        </w:rPr>
        <w:t xml:space="preserve"> </w:t>
      </w:r>
    </w:p>
    <w:p w14:paraId="51C63043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Fond učebnic a učebních textů je dostatečně široký, aktualizovaný a odpovídá vzdělávacímu programu školy. Učební pomůcky jsou zastoupeny v míře odpovídající</w:t>
      </w:r>
      <w:r>
        <w:rPr>
          <w:rFonts w:ascii="Times New Roman" w:hAnsi="Times New Roman"/>
          <w:sz w:val="20"/>
          <w:szCs w:val="24"/>
        </w:rPr>
        <w:t xml:space="preserve"> požadavkům příslušného učebního plánu, jsou podle potřeb využívány a podle možností dokupovány.</w:t>
      </w:r>
    </w:p>
    <w:p w14:paraId="51C63044" w14:textId="77777777" w:rsidR="007126C0" w:rsidRDefault="00FB683B">
      <w:pPr>
        <w:pStyle w:val="Bezmezer"/>
      </w:pPr>
      <w:r>
        <w:t> Vyučování začíná v 9:00 hodin. Rozvrh je sestaven v návaznosti na hygienické potřeby žáků. V době volna a přestávek mohou žáci využívat všech možností školy –</w:t>
      </w:r>
      <w:r>
        <w:t xml:space="preserve"> školní klub, relaxační koutky i žákovskou knihovnu. </w:t>
      </w:r>
    </w:p>
    <w:p w14:paraId="51C63045" w14:textId="77777777" w:rsidR="007126C0" w:rsidRDefault="00FB683B">
      <w:pPr>
        <w:pStyle w:val="Bezmezer"/>
      </w:pPr>
      <w:r>
        <w:t xml:space="preserve">Součástí školy je školní družina a školní klub, která je žákům k dispozici denně od 8:30 hod před vyučováním a odpoledne do 17:05 hod. </w:t>
      </w:r>
    </w:p>
    <w:p w14:paraId="51C63046" w14:textId="77777777" w:rsidR="007126C0" w:rsidRDefault="007126C0">
      <w:pPr>
        <w:pStyle w:val="Bezmezer"/>
        <w:rPr>
          <w:b/>
          <w:bCs/>
          <w:color w:val="4F81BD"/>
          <w:szCs w:val="26"/>
        </w:rPr>
      </w:pPr>
    </w:p>
    <w:p w14:paraId="51C63047" w14:textId="77777777" w:rsidR="007126C0" w:rsidRDefault="00FB683B">
      <w:pPr>
        <w:pStyle w:val="Bezmezer"/>
        <w:rPr>
          <w:rStyle w:val="Zdraznn"/>
        </w:rPr>
      </w:pPr>
      <w:bookmarkStart w:id="11" w:name="_Toc464053785"/>
      <w:bookmarkStart w:id="12" w:name="_Toc464048881"/>
      <w:bookmarkEnd w:id="11"/>
      <w:bookmarkEnd w:id="12"/>
      <w:proofErr w:type="gramStart"/>
      <w:r>
        <w:rPr>
          <w:rStyle w:val="Zdraznn"/>
        </w:rPr>
        <w:t>Charakteristika  pedagogického</w:t>
      </w:r>
      <w:proofErr w:type="gramEnd"/>
      <w:r>
        <w:rPr>
          <w:rStyle w:val="Zdraznn"/>
        </w:rPr>
        <w:t xml:space="preserve">  sboru</w:t>
      </w:r>
    </w:p>
    <w:p w14:paraId="51C63048" w14:textId="77777777" w:rsidR="007126C0" w:rsidRDefault="00FB683B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0"/>
          <w:szCs w:val="24"/>
        </w:rPr>
        <w:t xml:space="preserve">Pedagogický sbor tvoří </w:t>
      </w:r>
      <w:r>
        <w:rPr>
          <w:rFonts w:ascii="Times New Roman" w:hAnsi="Times New Roman"/>
          <w:sz w:val="20"/>
          <w:szCs w:val="24"/>
        </w:rPr>
        <w:t xml:space="preserve">ředitelka školy, zástupce ředitele </w:t>
      </w:r>
      <w:proofErr w:type="gramStart"/>
      <w:r>
        <w:rPr>
          <w:rFonts w:ascii="Times New Roman" w:hAnsi="Times New Roman"/>
          <w:sz w:val="20"/>
          <w:szCs w:val="24"/>
        </w:rPr>
        <w:t>školy  a</w:t>
      </w:r>
      <w:proofErr w:type="gramEnd"/>
      <w:r>
        <w:rPr>
          <w:rFonts w:ascii="Times New Roman" w:hAnsi="Times New Roman"/>
          <w:sz w:val="20"/>
          <w:szCs w:val="24"/>
        </w:rPr>
        <w:t xml:space="preserve"> podle počtu žáků školy přibližně 17 učitelů a 2 </w:t>
      </w:r>
      <w:r>
        <w:rPr>
          <w:rFonts w:ascii="Times New Roman" w:hAnsi="Times New Roman"/>
          <w:sz w:val="20"/>
          <w:szCs w:val="24"/>
        </w:rPr>
        <w:lastRenderedPageBreak/>
        <w:t xml:space="preserve">asistentky. </w:t>
      </w:r>
      <w:proofErr w:type="gramStart"/>
      <w:r>
        <w:rPr>
          <w:rFonts w:ascii="Times New Roman" w:hAnsi="Times New Roman"/>
          <w:sz w:val="20"/>
          <w:szCs w:val="24"/>
        </w:rPr>
        <w:t>Pedagogický  sbor</w:t>
      </w:r>
      <w:proofErr w:type="gramEnd"/>
      <w:r>
        <w:rPr>
          <w:rFonts w:ascii="Times New Roman" w:hAnsi="Times New Roman"/>
          <w:sz w:val="20"/>
          <w:szCs w:val="24"/>
        </w:rPr>
        <w:t xml:space="preserve"> se skládá s pedagogů české , ruské a anglické národnosti.  Na škole pracují metodik prevence sociálně patologických jevů, výchovný por</w:t>
      </w:r>
      <w:r>
        <w:rPr>
          <w:rFonts w:ascii="Times New Roman" w:hAnsi="Times New Roman"/>
          <w:sz w:val="20"/>
          <w:szCs w:val="24"/>
        </w:rPr>
        <w:t xml:space="preserve">adce, koordinátor pro tvorbu ŠVP, metodik ICT a koordinátor environmentální výchovy. Sbor je smíšený s většinovou převahou žen, věkově </w:t>
      </w:r>
      <w:proofErr w:type="gramStart"/>
      <w:r>
        <w:rPr>
          <w:rFonts w:ascii="Times New Roman" w:hAnsi="Times New Roman"/>
          <w:sz w:val="20"/>
          <w:szCs w:val="24"/>
        </w:rPr>
        <w:t>pestrý - od</w:t>
      </w:r>
      <w:proofErr w:type="gramEnd"/>
      <w:r>
        <w:rPr>
          <w:rFonts w:ascii="Times New Roman" w:hAnsi="Times New Roman"/>
          <w:sz w:val="20"/>
          <w:szCs w:val="24"/>
        </w:rPr>
        <w:t xml:space="preserve"> mladých až po zkušené kolegy. Všichni učitelé si prohlubují své znalosti a obohacují své vzdělání i praxi cel</w:t>
      </w:r>
      <w:r>
        <w:rPr>
          <w:rFonts w:ascii="Times New Roman" w:hAnsi="Times New Roman"/>
          <w:sz w:val="20"/>
          <w:szCs w:val="24"/>
        </w:rPr>
        <w:t>oročně formou DVPP (zaměřujeme se zejména na metodiku výuky českého jazyka pro cizince, rizikové chování a moderní vyučovací metody</w:t>
      </w:r>
      <w:proofErr w:type="gramStart"/>
      <w:r>
        <w:rPr>
          <w:rFonts w:ascii="Times New Roman" w:hAnsi="Times New Roman"/>
          <w:sz w:val="20"/>
          <w:szCs w:val="24"/>
        </w:rPr>
        <w:t>, )</w:t>
      </w:r>
      <w:proofErr w:type="gramEnd"/>
      <w:r>
        <w:rPr>
          <w:rFonts w:ascii="Times New Roman" w:hAnsi="Times New Roman"/>
          <w:sz w:val="20"/>
          <w:szCs w:val="24"/>
        </w:rPr>
        <w:t>. Posilujeme formy společného vzdělávání celého pedagogického týmu.</w:t>
      </w:r>
    </w:p>
    <w:p w14:paraId="51C63049" w14:textId="77777777" w:rsidR="007126C0" w:rsidRDefault="00FB683B">
      <w:pPr>
        <w:pStyle w:val="Styl2"/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</w:pPr>
      <w:bookmarkStart w:id="13" w:name="_Toc464053786"/>
      <w:bookmarkStart w:id="14" w:name="_Toc464048882"/>
      <w:bookmarkEnd w:id="13"/>
      <w:bookmarkEnd w:id="14"/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>Charakteristika žáků</w:t>
      </w:r>
    </w:p>
    <w:p w14:paraId="51C6304A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Naše základní škola se trochu odl</w:t>
      </w:r>
      <w:r>
        <w:rPr>
          <w:rFonts w:ascii="Times New Roman" w:hAnsi="Times New Roman"/>
          <w:sz w:val="20"/>
          <w:szCs w:val="24"/>
        </w:rPr>
        <w:t>išuje od běžné základní školy. Školu navštěvují žáci – cizinci, žáci z rozlišného sociokulturního prostředí a s velmi rozdílnými předpoklady pro školní úspěšnost. Proto je dlouhodobým standardem školy rozšířená péče o žáky v řadě oblastí (individuální péče</w:t>
      </w:r>
      <w:r>
        <w:rPr>
          <w:rFonts w:ascii="Times New Roman" w:hAnsi="Times New Roman"/>
          <w:sz w:val="20"/>
          <w:szCs w:val="24"/>
        </w:rPr>
        <w:t>, reedukační a logopedická péče, doučování, kroužky, spolupráce s organizacemi zajišťujícími volný čas dětí, spolupráce s odborníky</w:t>
      </w:r>
    </w:p>
    <w:p w14:paraId="51C6304B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(PPP, </w:t>
      </w:r>
      <w:proofErr w:type="gramStart"/>
      <w:r>
        <w:rPr>
          <w:rFonts w:ascii="Times New Roman" w:hAnsi="Times New Roman"/>
          <w:sz w:val="20"/>
          <w:szCs w:val="24"/>
        </w:rPr>
        <w:t>SPC )</w:t>
      </w:r>
      <w:proofErr w:type="gramEnd"/>
      <w:r>
        <w:rPr>
          <w:rFonts w:ascii="Times New Roman" w:hAnsi="Times New Roman"/>
          <w:sz w:val="20"/>
          <w:szCs w:val="24"/>
        </w:rPr>
        <w:t xml:space="preserve">. Realizované aktivity nejsou </w:t>
      </w:r>
      <w:proofErr w:type="gramStart"/>
      <w:r>
        <w:rPr>
          <w:rFonts w:ascii="Times New Roman" w:hAnsi="Times New Roman"/>
          <w:sz w:val="20"/>
          <w:szCs w:val="24"/>
        </w:rPr>
        <w:t>zaměřovány  a</w:t>
      </w:r>
      <w:proofErr w:type="gramEnd"/>
      <w:r>
        <w:rPr>
          <w:rFonts w:ascii="Times New Roman" w:hAnsi="Times New Roman"/>
          <w:sz w:val="20"/>
          <w:szCs w:val="24"/>
        </w:rPr>
        <w:t xml:space="preserve">  koncipovány podle potřeb, možností a zájmů většiny žáků.</w:t>
      </w:r>
    </w:p>
    <w:p w14:paraId="51C6304C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V rámci vý</w:t>
      </w:r>
      <w:r>
        <w:rPr>
          <w:rFonts w:ascii="Times New Roman" w:hAnsi="Times New Roman"/>
          <w:sz w:val="20"/>
          <w:szCs w:val="24"/>
        </w:rPr>
        <w:t>uky a mimoškolních činností je dlouhodobě realizována řada aktivit, zaměřených především na:</w:t>
      </w:r>
    </w:p>
    <w:p w14:paraId="51C6304D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na nenásilnou integraci </w:t>
      </w:r>
      <w:proofErr w:type="gramStart"/>
      <w:r>
        <w:rPr>
          <w:rFonts w:ascii="Times New Roman" w:hAnsi="Times New Roman"/>
          <w:sz w:val="20"/>
          <w:szCs w:val="24"/>
        </w:rPr>
        <w:t>žáků - cizinců</w:t>
      </w:r>
      <w:proofErr w:type="gramEnd"/>
      <w:r>
        <w:rPr>
          <w:rFonts w:ascii="Times New Roman" w:hAnsi="Times New Roman"/>
          <w:sz w:val="20"/>
          <w:szCs w:val="24"/>
        </w:rPr>
        <w:t xml:space="preserve"> do českého prostředí </w:t>
      </w:r>
    </w:p>
    <w:p w14:paraId="51C6304E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komplexní péči o děti se specifickými poruchami učení a chování. Veškeré údaje o integrovaných žácích</w:t>
      </w:r>
      <w:r>
        <w:rPr>
          <w:rFonts w:ascii="Times New Roman" w:hAnsi="Times New Roman"/>
          <w:sz w:val="20"/>
          <w:szCs w:val="24"/>
        </w:rPr>
        <w:t xml:space="preserve"> jsou dostupné u výchovného poradce školy. Všichni integrovaní žáci mají na základě doporučení PPP a SPC vypracovaný vlastní individuální vzdělávací plán, který je podle potřeb pravidelně doplňován,</w:t>
      </w:r>
    </w:p>
    <w:p w14:paraId="51C6304F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zavádění nových výukových technologií, metod a forem výuk</w:t>
      </w:r>
      <w:r>
        <w:rPr>
          <w:rFonts w:ascii="Times New Roman" w:hAnsi="Times New Roman"/>
          <w:sz w:val="20"/>
          <w:szCs w:val="24"/>
        </w:rPr>
        <w:t>y orientovaných na postupné získávání informační gramotnosti žáků v celém průběhu školní docházky (projektová výuka, využití PC), realizace národních projektů, dlouhodobá spolupráce s příslušnými institucemi,</w:t>
      </w:r>
    </w:p>
    <w:p w14:paraId="51C63050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b/>
          <w:bCs/>
          <w:color w:val="4F81BD"/>
          <w:szCs w:val="26"/>
        </w:rPr>
      </w:pPr>
      <w:r>
        <w:rPr>
          <w:rFonts w:ascii="Times New Roman" w:hAnsi="Times New Roman"/>
          <w:sz w:val="20"/>
          <w:szCs w:val="24"/>
        </w:rPr>
        <w:t>kulturní rozvoj žáků, tento probíhá prostřednic</w:t>
      </w:r>
      <w:r>
        <w:rPr>
          <w:rFonts w:ascii="Times New Roman" w:hAnsi="Times New Roman"/>
          <w:sz w:val="20"/>
          <w:szCs w:val="24"/>
        </w:rPr>
        <w:t xml:space="preserve">tvím projektů, které jsou zařazeny v celoročním plánu školy a zahrnují nejen návštěvu kulturních stánků, výtvarné aktivity, pořádání a účast na sportovních soutěžích, ale i setkávání se s významnými osobnostmi kulturního a společenského života. </w:t>
      </w:r>
    </w:p>
    <w:p w14:paraId="51C63051" w14:textId="77777777" w:rsidR="007126C0" w:rsidRDefault="00FB683B">
      <w:pPr>
        <w:pStyle w:val="Styl2"/>
      </w:pPr>
      <w:bookmarkStart w:id="15" w:name="_Toc464053790"/>
      <w:bookmarkStart w:id="16" w:name="_Toc464048886"/>
      <w:bookmarkEnd w:id="15"/>
      <w:bookmarkEnd w:id="16"/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>Základními</w:t>
      </w:r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 xml:space="preserve"> pilíři vzdělávacího programu jsou:</w:t>
      </w:r>
    </w:p>
    <w:p w14:paraId="51C63052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Integrace výuky jednotlivých předmětů, výuka předmětů v ruském, anglickém, českém jazyce, která má žákům umožnit pochopit svět v co nejširších souvislostech.</w:t>
      </w:r>
    </w:p>
    <w:p w14:paraId="51C63053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Práce žáků s různými zdroji informací (internet, učebnice, enc</w:t>
      </w:r>
      <w:r>
        <w:rPr>
          <w:rFonts w:ascii="Times New Roman" w:hAnsi="Times New Roman"/>
          <w:sz w:val="20"/>
          <w:szCs w:val="24"/>
        </w:rPr>
        <w:t>yklopedie, rozhovory se zajímavými osobnostmi).</w:t>
      </w:r>
    </w:p>
    <w:p w14:paraId="51C63054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Poznávání individuálních vzdělávacích potřeb žáků a přizpůsobení se jim – integrace žáků cizinců do českého prostředí. Věnujeme náležitou pozornost nadaným žákům i žákům se specifickými poruchami učení.</w:t>
      </w:r>
    </w:p>
    <w:p w14:paraId="51C63055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Slovn</w:t>
      </w:r>
      <w:r>
        <w:rPr>
          <w:rFonts w:ascii="Times New Roman" w:hAnsi="Times New Roman"/>
          <w:sz w:val="20"/>
          <w:szCs w:val="24"/>
        </w:rPr>
        <w:t xml:space="preserve">í hodnocení žáků, které má vystihnout právě individuální pokrok žáka za hodnocené období </w:t>
      </w:r>
      <w:proofErr w:type="gramStart"/>
      <w:r>
        <w:rPr>
          <w:rFonts w:ascii="Times New Roman" w:hAnsi="Times New Roman"/>
          <w:sz w:val="20"/>
          <w:szCs w:val="24"/>
        </w:rPr>
        <w:t>( portfolio</w:t>
      </w:r>
      <w:proofErr w:type="gramEnd"/>
      <w:r>
        <w:rPr>
          <w:rFonts w:ascii="Times New Roman" w:hAnsi="Times New Roman"/>
          <w:sz w:val="20"/>
          <w:szCs w:val="24"/>
        </w:rPr>
        <w:t xml:space="preserve"> žáka) a pomoci mu v jeho dalším rozvoji.</w:t>
      </w:r>
    </w:p>
    <w:p w14:paraId="51C63056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Partnerský vztah mezi učitelem a žákem.</w:t>
      </w:r>
    </w:p>
    <w:p w14:paraId="51C63057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Spolupráce s rodiči, která je nedílnou součástí práce pedagogů školy. Rodi</w:t>
      </w:r>
      <w:r>
        <w:rPr>
          <w:rFonts w:ascii="Times New Roman" w:hAnsi="Times New Roman"/>
          <w:sz w:val="20"/>
          <w:szCs w:val="24"/>
        </w:rPr>
        <w:t>č je chápán jako partner, který může pozitivně ovlivnit dění ve škole.</w:t>
      </w:r>
    </w:p>
    <w:p w14:paraId="51C63058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Rozvoj schopnosti spolupráce a komunikace žáků v pracovním týmu. To je mimo jiné realizováno formou celoškolních projektů a tím, že jednotlivé třídy v rámci školy úzce spolupracují.</w:t>
      </w:r>
    </w:p>
    <w:p w14:paraId="51C63059" w14:textId="77777777" w:rsidR="007126C0" w:rsidRDefault="00FB683B">
      <w:pPr>
        <w:widowControl w:val="0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Týd</w:t>
      </w:r>
      <w:r>
        <w:rPr>
          <w:rFonts w:ascii="Times New Roman" w:hAnsi="Times New Roman"/>
          <w:sz w:val="20"/>
          <w:szCs w:val="24"/>
        </w:rPr>
        <w:t>en jako základní časová jednotka, na kterou je plánována vyučovací činnost.</w:t>
      </w:r>
    </w:p>
    <w:p w14:paraId="51C6305A" w14:textId="77777777" w:rsidR="007126C0" w:rsidRDefault="00FB683B">
      <w:pPr>
        <w:widowControl w:val="0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hAnsi="Times New Roman"/>
          <w:b/>
          <w:bCs/>
          <w:color w:val="4F81BD"/>
          <w:szCs w:val="26"/>
        </w:rPr>
      </w:pPr>
      <w:r>
        <w:rPr>
          <w:rFonts w:ascii="Times New Roman" w:hAnsi="Times New Roman"/>
          <w:sz w:val="20"/>
          <w:szCs w:val="24"/>
        </w:rPr>
        <w:t>Program prevence proti vlivu nežádoucích jevů na žáky a podpora jejich pozitivního sociálního cítění.</w:t>
      </w:r>
    </w:p>
    <w:p w14:paraId="51C6305B" w14:textId="77777777" w:rsidR="007126C0" w:rsidRDefault="00FB683B">
      <w:pPr>
        <w:pStyle w:val="Styl2"/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</w:pPr>
      <w:bookmarkStart w:id="17" w:name="_Toc464053791"/>
      <w:bookmarkStart w:id="18" w:name="_Toc464048887"/>
      <w:bookmarkEnd w:id="17"/>
      <w:bookmarkEnd w:id="18"/>
      <w:proofErr w:type="gramStart"/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>Základní  filozofie</w:t>
      </w:r>
      <w:proofErr w:type="gramEnd"/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 xml:space="preserve">  školního vzdělávacího programu</w:t>
      </w:r>
    </w:p>
    <w:p w14:paraId="51C6305C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Školní </w:t>
      </w:r>
      <w:r>
        <w:rPr>
          <w:rFonts w:ascii="Times New Roman" w:hAnsi="Times New Roman"/>
          <w:sz w:val="20"/>
          <w:szCs w:val="24"/>
        </w:rPr>
        <w:t>vzdělávací program vychází z obecných výchovně vzdělávacích cílů a kompetencí Rámcového vzdělávacího programu pro základní vzdělávání (jenž vydává Ministerstvo školství mládeže a tělovýchovy ČR), z koncepčních záměrů školy (které formuluje ředitelka školy)</w:t>
      </w:r>
      <w:r>
        <w:rPr>
          <w:rFonts w:ascii="Times New Roman" w:hAnsi="Times New Roman"/>
          <w:sz w:val="20"/>
          <w:szCs w:val="24"/>
        </w:rPr>
        <w:t xml:space="preserve"> a samozřejmě z organizačních, personálních i materiálních podmínek školy, přičemž reaguje na potřeby žáků, rodičů i společnosti. Název školního vzdělávacího program vychází ze základního filozofického principu poznávání od nejjednoduššího ke složitějšímu.</w:t>
      </w:r>
      <w:r>
        <w:rPr>
          <w:rFonts w:ascii="Times New Roman" w:hAnsi="Times New Roman"/>
          <w:sz w:val="20"/>
          <w:szCs w:val="24"/>
        </w:rPr>
        <w:t xml:space="preserve"> Od jednoduchých cizojazyčných sdělení k složitějším. Žáci si osvojují základní poznatky o životě kolem sebe s intenzivním poznáváním tradic, kultury jiných zemí. K učení je třeba žáky motivovat a činit je zajímavým a přiměřeným jejich věku. </w:t>
      </w:r>
      <w:proofErr w:type="gramStart"/>
      <w:r>
        <w:rPr>
          <w:rFonts w:ascii="Times New Roman" w:hAnsi="Times New Roman"/>
          <w:sz w:val="20"/>
          <w:szCs w:val="24"/>
        </w:rPr>
        <w:t>Žák  zapojí</w:t>
      </w:r>
      <w:proofErr w:type="gramEnd"/>
      <w:r>
        <w:rPr>
          <w:rFonts w:ascii="Times New Roman" w:hAnsi="Times New Roman"/>
          <w:sz w:val="20"/>
          <w:szCs w:val="24"/>
        </w:rPr>
        <w:t xml:space="preserve"> do</w:t>
      </w:r>
      <w:r>
        <w:rPr>
          <w:rFonts w:ascii="Times New Roman" w:hAnsi="Times New Roman"/>
          <w:sz w:val="20"/>
          <w:szCs w:val="24"/>
        </w:rPr>
        <w:t xml:space="preserve"> učení co nejvíc smyslů, když bude provádět činnosti, tvořit, v praxi si různé způsoby aktivit ověřovat, bude pozorovat, analyzovat a argumentovat, včetně vyslovování závěrů, vlastního hodnocení. K tomu cíli směřuje naše škola postupnými kroky. Chceme-li d</w:t>
      </w:r>
      <w:r>
        <w:rPr>
          <w:rFonts w:ascii="Times New Roman" w:hAnsi="Times New Roman"/>
          <w:sz w:val="20"/>
          <w:szCs w:val="24"/>
        </w:rPr>
        <w:t xml:space="preserve">osáhnout dobrých výsledků u všech </w:t>
      </w:r>
      <w:r>
        <w:rPr>
          <w:rFonts w:ascii="Times New Roman" w:hAnsi="Times New Roman"/>
          <w:sz w:val="20"/>
          <w:szCs w:val="24"/>
        </w:rPr>
        <w:lastRenderedPageBreak/>
        <w:t xml:space="preserve">žáků, musíme jim dát prostor pro vzdělávání se, prostor pro argumentaci a vlastní hodnocení. Vycházíme z toho, že kvalitu </w:t>
      </w:r>
      <w:proofErr w:type="gramStart"/>
      <w:r>
        <w:rPr>
          <w:rFonts w:ascii="Times New Roman" w:hAnsi="Times New Roman"/>
          <w:sz w:val="20"/>
          <w:szCs w:val="24"/>
        </w:rPr>
        <w:t>vzdělávání  určuje</w:t>
      </w:r>
      <w:proofErr w:type="gramEnd"/>
      <w:r>
        <w:rPr>
          <w:rFonts w:ascii="Times New Roman" w:hAnsi="Times New Roman"/>
          <w:sz w:val="20"/>
          <w:szCs w:val="24"/>
        </w:rPr>
        <w:t xml:space="preserve">  propojenost poznatků, smysluplnost a jejich  použitelnost pro život.</w:t>
      </w:r>
    </w:p>
    <w:p w14:paraId="51C6305D" w14:textId="77777777" w:rsidR="007126C0" w:rsidRDefault="00FB683B">
      <w:pPr>
        <w:pStyle w:val="Styl2"/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</w:pPr>
      <w:bookmarkStart w:id="19" w:name="_Toc464053792"/>
      <w:bookmarkStart w:id="20" w:name="_Toc464048888"/>
      <w:bookmarkEnd w:id="19"/>
      <w:bookmarkEnd w:id="20"/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>Průběh vzdě</w:t>
      </w:r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 xml:space="preserve">lávání </w:t>
      </w:r>
    </w:p>
    <w:p w14:paraId="51C6305E" w14:textId="77777777" w:rsidR="007126C0" w:rsidRDefault="00FB683B">
      <w:pPr>
        <w:widowControl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0"/>
          <w:szCs w:val="24"/>
        </w:rPr>
        <w:t>Školní vzdělávací program je založen na principu činnostního bilingvního učení. S principem multikulturality. Program je orientován na žáka, respektuje jeho osobnostní vlastnosti a individuální potřeby. Umožňuje efektivní profesionální a promyšleno</w:t>
      </w:r>
      <w:r>
        <w:rPr>
          <w:rFonts w:ascii="Times New Roman" w:hAnsi="Times New Roman"/>
          <w:color w:val="000000"/>
          <w:sz w:val="20"/>
          <w:szCs w:val="24"/>
        </w:rPr>
        <w:t>u práci učitele, který ve své práci využívá metody konstruktivistické pedagogiky. Má všem ve škole vytvořit zázemí, které rozvíjí tvořivost a současně zohledňuje možnosti. Má vybavit každého žáka vším potřebným pro úspěšný a radostný život, jazykově vybave</w:t>
      </w:r>
      <w:r>
        <w:rPr>
          <w:rFonts w:ascii="Times New Roman" w:hAnsi="Times New Roman"/>
          <w:color w:val="000000"/>
          <w:sz w:val="20"/>
          <w:szCs w:val="24"/>
        </w:rPr>
        <w:t>ného pro snadnější uplatnění na pracovním trhu Evropy a států SNG.</w:t>
      </w:r>
    </w:p>
    <w:p w14:paraId="51C6305F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Žáci jsou v průběhu školní docházky vedeni ke spolupráci, podnikavosti a vynalézavosti. Pochopí, že trvalých vědomostí lze nabývat hlavně na základě vlastní činnosti. Žákům nejsou předkládá</w:t>
      </w:r>
      <w:r>
        <w:rPr>
          <w:rFonts w:ascii="Times New Roman" w:hAnsi="Times New Roman"/>
          <w:sz w:val="20"/>
          <w:szCs w:val="24"/>
        </w:rPr>
        <w:t>ny zpravidla hotové výsledky a poznatky k osvojení, ale žáci jsou vedeni k tomu, aby vše nové, pokud to lze, získávali na základě vlastních činností, pozorování, pokusů – na základě objevování.</w:t>
      </w:r>
    </w:p>
    <w:p w14:paraId="51C63060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Rozum a paměť nejsou jednostranně zaměstnávány </w:t>
      </w:r>
      <w:r>
        <w:rPr>
          <w:rFonts w:ascii="Times New Roman" w:hAnsi="Times New Roman"/>
          <w:sz w:val="20"/>
          <w:szCs w:val="24"/>
        </w:rPr>
        <w:t>verbálním učením a drilem, ale aktivně zde působí také jejich city a vůle. V průběhu výuky se nehromadí velké množství nesourodých vědomostí, ale snaží se rozvíjet schopnosti žáků a seznamovat je s pracovními metodami a postupy. Tyto metody a postupy si žá</w:t>
      </w:r>
      <w:r>
        <w:rPr>
          <w:rFonts w:ascii="Times New Roman" w:hAnsi="Times New Roman"/>
          <w:sz w:val="20"/>
          <w:szCs w:val="24"/>
        </w:rPr>
        <w:t>ci osvojují tak, aby je uměli uplatnit v životě a mohli se sami dál vzdělávat. Základní oporou pro vzdělávání na škole je metoda objevování.</w:t>
      </w:r>
    </w:p>
    <w:p w14:paraId="51C63061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Žáci objevují principy a zákonitosti jevů a problémů sami, na základě kroků určených učitelem. Manipulací s pomůcka</w:t>
      </w:r>
      <w:r>
        <w:rPr>
          <w:rFonts w:ascii="Times New Roman" w:hAnsi="Times New Roman"/>
          <w:sz w:val="20"/>
          <w:szCs w:val="24"/>
        </w:rPr>
        <w:t xml:space="preserve">mi a vlastní činností si žáci poměrně </w:t>
      </w:r>
      <w:proofErr w:type="gramStart"/>
      <w:r>
        <w:rPr>
          <w:rFonts w:ascii="Times New Roman" w:hAnsi="Times New Roman"/>
          <w:sz w:val="20"/>
          <w:szCs w:val="24"/>
        </w:rPr>
        <w:t>rychle</w:t>
      </w:r>
      <w:proofErr w:type="gramEnd"/>
      <w:r>
        <w:rPr>
          <w:rFonts w:ascii="Times New Roman" w:hAnsi="Times New Roman"/>
          <w:sz w:val="20"/>
          <w:szCs w:val="24"/>
        </w:rPr>
        <w:t xml:space="preserve"> a především trvale osvojují praktické zkušenosti, poznávají k čemu nový poznatek a dovednost slouží.</w:t>
      </w:r>
    </w:p>
    <w:p w14:paraId="51C63062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Učivo se procvičuje na konkrétních příkladech a situacích, které přináší každodenní život kolem nás, a tak má </w:t>
      </w:r>
      <w:r>
        <w:rPr>
          <w:rFonts w:ascii="Times New Roman" w:hAnsi="Times New Roman"/>
          <w:sz w:val="20"/>
          <w:szCs w:val="24"/>
        </w:rPr>
        <w:t>pro žáky osobní smysl, a zároveň se zaměřuje na zvládnutí podstatných jevů. Činnosti s konkrétními věcmi a pokusy učí žáky vnímat učení jako činnost důležitou pro vlastní život i existenci okolního světa. V průběhu vzdělávacího procesu je žák veden k sebek</w:t>
      </w:r>
      <w:r>
        <w:rPr>
          <w:rFonts w:ascii="Times New Roman" w:hAnsi="Times New Roman"/>
          <w:sz w:val="20"/>
          <w:szCs w:val="24"/>
        </w:rPr>
        <w:t>ontrole, sebehodnocení a samostatnému rozhodování. Učí se pracovat sám i spolupracovat v týmu. Metoda objevování – staví do popředí význam otázek žáků ve vyučování. Je-li dítě schopno k určitému jevu položit otázku, je to znamení, že o pozorovaném jevu pře</w:t>
      </w:r>
      <w:r>
        <w:rPr>
          <w:rFonts w:ascii="Times New Roman" w:hAnsi="Times New Roman"/>
          <w:sz w:val="20"/>
          <w:szCs w:val="24"/>
        </w:rPr>
        <w:t xml:space="preserve">mýšlí, hledá vysvětlení, je schopno mu porozumět a na otázku najít správnou odpověď. V pokládání otázek pomáhá žákům hlavně pozorování určité prováděné činnosti. </w:t>
      </w:r>
    </w:p>
    <w:p w14:paraId="51C63063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Úloha učitele spočívá v tom, aby žákům několik „žákovských otázek“ formuloval sám, aby je pov</w:t>
      </w:r>
      <w:r>
        <w:rPr>
          <w:rFonts w:ascii="Times New Roman" w:hAnsi="Times New Roman"/>
          <w:sz w:val="20"/>
          <w:szCs w:val="24"/>
        </w:rPr>
        <w:t xml:space="preserve">zbuzoval, aby jim dával dostatek příležitostí k vzájemnému kladení otázek, aby pozitivně podpořil i otázky neobratně formulované. </w:t>
      </w:r>
      <w:r>
        <w:rPr>
          <w:rFonts w:ascii="Times New Roman" w:hAnsi="Times New Roman"/>
          <w:bCs/>
          <w:sz w:val="20"/>
          <w:szCs w:val="24"/>
        </w:rPr>
        <w:t>Schopnost ptát se</w:t>
      </w:r>
      <w:r>
        <w:rPr>
          <w:rFonts w:ascii="Times New Roman" w:hAnsi="Times New Roman"/>
          <w:sz w:val="20"/>
          <w:szCs w:val="24"/>
        </w:rPr>
        <w:t xml:space="preserve"> je jedním z klíčů k úspěšnému učení a získává se hlavně cvikem. Otázky kladené žáky ke kterýmkoliv partiím u</w:t>
      </w:r>
      <w:r>
        <w:rPr>
          <w:rFonts w:ascii="Times New Roman" w:hAnsi="Times New Roman"/>
          <w:sz w:val="20"/>
          <w:szCs w:val="24"/>
        </w:rPr>
        <w:t xml:space="preserve">čiva </w:t>
      </w:r>
      <w:r>
        <w:rPr>
          <w:rFonts w:ascii="Times New Roman" w:hAnsi="Times New Roman"/>
          <w:bCs/>
          <w:sz w:val="20"/>
          <w:szCs w:val="24"/>
        </w:rPr>
        <w:t>provokují myšlení žáků,</w:t>
      </w:r>
      <w:r>
        <w:rPr>
          <w:rFonts w:ascii="Times New Roman" w:hAnsi="Times New Roman"/>
          <w:sz w:val="20"/>
          <w:szCs w:val="24"/>
        </w:rPr>
        <w:t xml:space="preserve"> vedou je k hledání vysvětlení, výrazně napomáhají k učení. Pro žáky je vždy při probírání nové látky nejdůležitější vytvořit si prostřednictvím činností představu o jevech, kterým chceme učit, a naučit se tyto jevy vnímat. Průb</w:t>
      </w:r>
      <w:r>
        <w:rPr>
          <w:rFonts w:ascii="Times New Roman" w:hAnsi="Times New Roman"/>
          <w:sz w:val="20"/>
          <w:szCs w:val="24"/>
        </w:rPr>
        <w:t xml:space="preserve">ěžně </w:t>
      </w:r>
      <w:r>
        <w:rPr>
          <w:rFonts w:ascii="Times New Roman" w:hAnsi="Times New Roman"/>
          <w:bCs/>
          <w:sz w:val="20"/>
          <w:szCs w:val="24"/>
        </w:rPr>
        <w:t xml:space="preserve">se žáci učí hovořit </w:t>
      </w:r>
      <w:r>
        <w:rPr>
          <w:rFonts w:ascii="Times New Roman" w:hAnsi="Times New Roman"/>
          <w:sz w:val="20"/>
          <w:szCs w:val="24"/>
        </w:rPr>
        <w:t>o pozorovaných jevech, a tím se u nich postupně vytváří jejich věku přiměřený odborný slovník, v neposlední řadě i obrovské množství cizojazyčné slovní zásoby. Až po dokonalém zvládnutí prvních dvou kroků všemi žáky přichází na řad</w:t>
      </w:r>
      <w:r>
        <w:rPr>
          <w:rFonts w:ascii="Times New Roman" w:hAnsi="Times New Roman"/>
          <w:sz w:val="20"/>
          <w:szCs w:val="24"/>
        </w:rPr>
        <w:t xml:space="preserve">u automatizace – </w:t>
      </w:r>
      <w:r>
        <w:rPr>
          <w:rFonts w:ascii="Times New Roman" w:hAnsi="Times New Roman"/>
          <w:bCs/>
          <w:sz w:val="20"/>
          <w:szCs w:val="24"/>
        </w:rPr>
        <w:t xml:space="preserve">procvičování učiva činnostními i klasickými formami. </w:t>
      </w:r>
    </w:p>
    <w:p w14:paraId="51C63064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Další důležitou metodou probíhajícího vzdělávání je </w:t>
      </w:r>
      <w:r>
        <w:rPr>
          <w:rFonts w:ascii="Times New Roman" w:hAnsi="Times New Roman"/>
          <w:bCs/>
          <w:sz w:val="20"/>
          <w:szCs w:val="24"/>
        </w:rPr>
        <w:t>individualizac</w:t>
      </w:r>
      <w:r>
        <w:rPr>
          <w:rFonts w:ascii="Times New Roman" w:hAnsi="Times New Roman"/>
          <w:sz w:val="20"/>
          <w:szCs w:val="24"/>
        </w:rPr>
        <w:t>e, tzn. dát každému žákovi možnost, aby daný úkol nebo problém řešil vlastním způsobem, na základě svých zkušeností a d</w:t>
      </w:r>
      <w:r>
        <w:rPr>
          <w:rFonts w:ascii="Times New Roman" w:hAnsi="Times New Roman"/>
          <w:sz w:val="20"/>
          <w:szCs w:val="24"/>
        </w:rPr>
        <w:t xml:space="preserve">ovedností. Tato metoda napomůže učiteli dobře poznat, do jaké míry žáci zvládli učivo. Tato metoda vede také k tomu, že si žáci uvědomí, co se vlastně učí a co z toho už umí. </w:t>
      </w:r>
    </w:p>
    <w:p w14:paraId="51C63065" w14:textId="77777777" w:rsidR="007126C0" w:rsidRDefault="00FB683B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0"/>
          <w:szCs w:val="24"/>
        </w:rPr>
        <w:t xml:space="preserve">Významnou roli při této práci má </w:t>
      </w:r>
      <w:r>
        <w:rPr>
          <w:rFonts w:ascii="Times New Roman" w:hAnsi="Times New Roman"/>
          <w:bCs/>
          <w:sz w:val="20"/>
          <w:szCs w:val="24"/>
        </w:rPr>
        <w:t xml:space="preserve">zdůvodňování </w:t>
      </w:r>
      <w:r>
        <w:rPr>
          <w:rFonts w:ascii="Times New Roman" w:hAnsi="Times New Roman"/>
          <w:sz w:val="20"/>
          <w:szCs w:val="24"/>
        </w:rPr>
        <w:t>zvoleného řešení, tedy odpovědi na</w:t>
      </w:r>
      <w:r>
        <w:rPr>
          <w:rFonts w:ascii="Times New Roman" w:hAnsi="Times New Roman"/>
          <w:sz w:val="20"/>
          <w:szCs w:val="24"/>
        </w:rPr>
        <w:t xml:space="preserve"> otázku, proč jsem řešení provedl právě tak. Žáka tím vedeme k přemýšlení o své práci, k jejímu srovnávání s prací spolužáků, k uvědomění si dalších možností řešení. Tato činnost přispívá značnou mírou k rozumovému vývoji žáka. K základním pracovním metodá</w:t>
      </w:r>
      <w:r>
        <w:rPr>
          <w:rFonts w:ascii="Times New Roman" w:hAnsi="Times New Roman"/>
          <w:sz w:val="20"/>
          <w:szCs w:val="24"/>
        </w:rPr>
        <w:t xml:space="preserve">m našeho vzdělávacího procesu patří </w:t>
      </w:r>
      <w:r>
        <w:rPr>
          <w:rFonts w:ascii="Times New Roman" w:hAnsi="Times New Roman"/>
          <w:bCs/>
          <w:sz w:val="20"/>
          <w:szCs w:val="24"/>
        </w:rPr>
        <w:t>metody aktivizující</w:t>
      </w:r>
      <w:r>
        <w:rPr>
          <w:rFonts w:ascii="Times New Roman" w:hAnsi="Times New Roman"/>
          <w:sz w:val="20"/>
          <w:szCs w:val="24"/>
        </w:rPr>
        <w:t xml:space="preserve">, zejména </w:t>
      </w:r>
      <w:r>
        <w:rPr>
          <w:rFonts w:ascii="Times New Roman" w:hAnsi="Times New Roman"/>
          <w:bCs/>
          <w:sz w:val="20"/>
          <w:szCs w:val="24"/>
        </w:rPr>
        <w:t>metoda situační, problémová a projektová, metody názorně demonstrační, metody slovní, zejména dialogické, metody samostatné práce, metody výzkumné,</w:t>
      </w:r>
      <w:r>
        <w:rPr>
          <w:rFonts w:ascii="Times New Roman" w:hAnsi="Times New Roman"/>
          <w:sz w:val="20"/>
          <w:szCs w:val="24"/>
        </w:rPr>
        <w:t xml:space="preserve"> tvořivá práce s učebnicemi, pracovními seši</w:t>
      </w:r>
      <w:r>
        <w:rPr>
          <w:rFonts w:ascii="Times New Roman" w:hAnsi="Times New Roman"/>
          <w:sz w:val="20"/>
          <w:szCs w:val="24"/>
        </w:rPr>
        <w:t xml:space="preserve">ty a didaktickými pomůckami a hrami. Vyjmenované metody nejsou </w:t>
      </w:r>
      <w:proofErr w:type="gramStart"/>
      <w:r>
        <w:rPr>
          <w:rFonts w:ascii="Times New Roman" w:hAnsi="Times New Roman"/>
          <w:sz w:val="20"/>
          <w:szCs w:val="24"/>
        </w:rPr>
        <w:t>dogmatem,  jsou</w:t>
      </w:r>
      <w:proofErr w:type="gramEnd"/>
      <w:r>
        <w:rPr>
          <w:rFonts w:ascii="Times New Roman" w:hAnsi="Times New Roman"/>
          <w:sz w:val="20"/>
          <w:szCs w:val="24"/>
        </w:rPr>
        <w:t xml:space="preserve"> využívány přirozeně a jsou dány  vývojem žáků. Učitel volí metody intuitivně dle potřeb </w:t>
      </w:r>
      <w:proofErr w:type="gramStart"/>
      <w:r>
        <w:rPr>
          <w:rFonts w:ascii="Times New Roman" w:hAnsi="Times New Roman"/>
          <w:sz w:val="20"/>
          <w:szCs w:val="24"/>
        </w:rPr>
        <w:t>žáků  a</w:t>
      </w:r>
      <w:proofErr w:type="gramEnd"/>
      <w:r>
        <w:rPr>
          <w:rFonts w:ascii="Times New Roman" w:hAnsi="Times New Roman"/>
          <w:sz w:val="20"/>
          <w:szCs w:val="24"/>
        </w:rPr>
        <w:t xml:space="preserve"> při dokonalé znalosti učební látky volí takové metody, aby v každém předmětu sous</w:t>
      </w:r>
      <w:r>
        <w:rPr>
          <w:rFonts w:ascii="Times New Roman" w:hAnsi="Times New Roman"/>
          <w:sz w:val="20"/>
          <w:szCs w:val="24"/>
        </w:rPr>
        <w:t>tavně rozvíjel zájem žáků, a dosahoval tak co nejlepších výsledků bez přetěžování žáků a přepínání vlastních sil.</w:t>
      </w:r>
    </w:p>
    <w:p w14:paraId="51C63066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Menší nadání nebo částečná neznalost v některé oblasti by neměly být překážkou rozvoje žáka v jiných oblastech. Aby toho mohlo být dosaženo, z</w:t>
      </w:r>
      <w:r>
        <w:rPr>
          <w:rFonts w:ascii="Times New Roman" w:hAnsi="Times New Roman"/>
          <w:sz w:val="20"/>
          <w:szCs w:val="24"/>
        </w:rPr>
        <w:t xml:space="preserve">aměřujeme se na </w:t>
      </w:r>
      <w:r>
        <w:rPr>
          <w:rFonts w:ascii="Times New Roman" w:hAnsi="Times New Roman"/>
          <w:bCs/>
          <w:sz w:val="20"/>
          <w:szCs w:val="24"/>
        </w:rPr>
        <w:t>využívání mezipředmětových vztahů</w:t>
      </w:r>
      <w:r>
        <w:rPr>
          <w:rFonts w:ascii="Times New Roman" w:hAnsi="Times New Roman"/>
          <w:sz w:val="20"/>
          <w:szCs w:val="24"/>
        </w:rPr>
        <w:t xml:space="preserve">, s velkým </w:t>
      </w:r>
      <w:r>
        <w:rPr>
          <w:rFonts w:ascii="Times New Roman" w:hAnsi="Times New Roman"/>
          <w:bCs/>
          <w:sz w:val="20"/>
          <w:szCs w:val="24"/>
        </w:rPr>
        <w:t>důrazem na rozvoj cizojazyčných dovedností.</w:t>
      </w:r>
      <w:r>
        <w:rPr>
          <w:rFonts w:ascii="Times New Roman" w:hAnsi="Times New Roman"/>
          <w:sz w:val="20"/>
          <w:szCs w:val="24"/>
        </w:rPr>
        <w:t xml:space="preserve"> To znamená, že učíme žáky užívat všech vědomostí a dovedností, kterým se naučili při každé vhodné příležitosti, v mimoškolních aktivitách, ve všech učeb</w:t>
      </w:r>
      <w:r>
        <w:rPr>
          <w:rFonts w:ascii="Times New Roman" w:hAnsi="Times New Roman"/>
          <w:sz w:val="20"/>
          <w:szCs w:val="24"/>
        </w:rPr>
        <w:t xml:space="preserve">ních předmětech i v praktickém životě. </w:t>
      </w:r>
    </w:p>
    <w:p w14:paraId="51C63067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4F81BD"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Portfoliem absolventa školy je všestranně rozvinutý mladý člověk, bilingvně vybavený, zdravě sebevědomý, který je schopen vyjádřit své názory, uplatnit se v profesním i osobním životě. Mladý člověk, zodpovědný k sobě</w:t>
      </w:r>
      <w:r>
        <w:rPr>
          <w:rFonts w:ascii="Times New Roman" w:hAnsi="Times New Roman"/>
          <w:bCs/>
          <w:sz w:val="20"/>
          <w:szCs w:val="24"/>
        </w:rPr>
        <w:t xml:space="preserve"> i svému okolí, který má vytvořeny jasné mantinely pro jeho další fungování v praktickém životě.</w:t>
      </w:r>
    </w:p>
    <w:p w14:paraId="51C63068" w14:textId="77777777" w:rsidR="007126C0" w:rsidRDefault="007126C0">
      <w:pPr>
        <w:widowControl w:val="0"/>
        <w:spacing w:after="0" w:line="240" w:lineRule="auto"/>
        <w:ind w:left="360" w:hanging="360"/>
        <w:rPr>
          <w:rFonts w:ascii="Times New Roman" w:hAnsi="Times New Roman"/>
          <w:bCs/>
          <w:color w:val="4F81BD"/>
          <w:sz w:val="20"/>
          <w:szCs w:val="24"/>
        </w:rPr>
      </w:pPr>
    </w:p>
    <w:p w14:paraId="51C63069" w14:textId="77777777" w:rsidR="007126C0" w:rsidRDefault="00FB683B">
      <w:pPr>
        <w:widowControl w:val="0"/>
        <w:spacing w:after="0" w:line="240" w:lineRule="auto"/>
        <w:ind w:left="360" w:hanging="360"/>
        <w:rPr>
          <w:rFonts w:cstheme="minorHAnsi"/>
          <w:i/>
        </w:rPr>
      </w:pPr>
      <w:r>
        <w:rPr>
          <w:rFonts w:cstheme="minorHAnsi"/>
          <w:b/>
          <w:bCs/>
          <w:i/>
        </w:rPr>
        <w:lastRenderedPageBreak/>
        <w:t>Výchovně vzdělávací strategie</w:t>
      </w:r>
    </w:p>
    <w:p w14:paraId="51C6306A" w14:textId="77777777" w:rsidR="007126C0" w:rsidRDefault="00FB683B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0"/>
          <w:szCs w:val="24"/>
        </w:rPr>
        <w:t>Základní vzdělávání má žákům pomoci získávat a postupně zdokonalovat klíčové kompetence, které jsou v souladu s kompetencemi Rám</w:t>
      </w:r>
      <w:r>
        <w:rPr>
          <w:rFonts w:ascii="Times New Roman" w:hAnsi="Times New Roman"/>
          <w:sz w:val="20"/>
          <w:szCs w:val="24"/>
        </w:rPr>
        <w:t>cově vzdělávacího plánu, ve svém důsledku se ztotožňují s definicí osmi klíčových kompetencí pro žáky v období základního vzdělávání identifikovaných Evropskou komisí, a které mají žákům poskytnout spolehlivý základ všeobecného vzdělání orientovaného zejmé</w:t>
      </w:r>
      <w:r>
        <w:rPr>
          <w:rFonts w:ascii="Times New Roman" w:hAnsi="Times New Roman"/>
          <w:sz w:val="20"/>
          <w:szCs w:val="24"/>
        </w:rPr>
        <w:t>na na situace blízké životu a na praktické jednání.</w:t>
      </w:r>
    </w:p>
    <w:p w14:paraId="51C6306B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Cílem a smyslem školního vzdělávacího programu je vybavit všechny žáky souborem klíčových kompetencí na úrovni, která je pro ně dosažitelná a umožňuje jim uplatnit se následně ve společnosti. Osvojování k</w:t>
      </w:r>
      <w:r>
        <w:rPr>
          <w:rFonts w:ascii="Times New Roman" w:hAnsi="Times New Roman"/>
          <w:sz w:val="20"/>
          <w:szCs w:val="24"/>
        </w:rPr>
        <w:t>líčových kompetencí je dlouhodobý proces, který má svůj počátek v základním vzdělávání a postupně se dotváří v dalším průběhu života.</w:t>
      </w:r>
    </w:p>
    <w:p w14:paraId="51C6306C" w14:textId="77777777" w:rsidR="007126C0" w:rsidRDefault="00FB683B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0"/>
          <w:szCs w:val="24"/>
        </w:rPr>
        <w:t>Klíčové kompetence nestojí vedle sebe izolovaně, ale různými způsoby se prolínají, jsou multifunkční, mají nepředmětovou p</w:t>
      </w:r>
      <w:r>
        <w:rPr>
          <w:rFonts w:ascii="Times New Roman" w:hAnsi="Times New Roman"/>
          <w:sz w:val="20"/>
          <w:szCs w:val="24"/>
        </w:rPr>
        <w:t xml:space="preserve">latnost ve výsledku celého vzdělávání. Proto k jejich utváření a rozvíjení směřuje veškerá vzdělávací činnost na škole. Z napsaného vyplývá, že </w:t>
      </w:r>
      <w:r>
        <w:rPr>
          <w:rFonts w:ascii="Times New Roman" w:hAnsi="Times New Roman"/>
          <w:bCs/>
          <w:sz w:val="20"/>
          <w:szCs w:val="24"/>
        </w:rPr>
        <w:t xml:space="preserve">osobnost pedagoga, jeho osobní příklad je velmi důležitý a je prioritou v rámci </w:t>
      </w:r>
      <w:proofErr w:type="spellStart"/>
      <w:r>
        <w:rPr>
          <w:rFonts w:ascii="Times New Roman" w:hAnsi="Times New Roman"/>
          <w:bCs/>
          <w:sz w:val="20"/>
          <w:szCs w:val="24"/>
        </w:rPr>
        <w:t>výchoně</w:t>
      </w:r>
      <w:proofErr w:type="spellEnd"/>
      <w:r>
        <w:rPr>
          <w:rFonts w:ascii="Times New Roman" w:hAnsi="Times New Roman"/>
          <w:bCs/>
          <w:sz w:val="20"/>
          <w:szCs w:val="24"/>
        </w:rPr>
        <w:t xml:space="preserve"> vzdělávacího procesu. </w:t>
      </w:r>
    </w:p>
    <w:p w14:paraId="51C6306D" w14:textId="77777777" w:rsidR="007126C0" w:rsidRDefault="00FB683B">
      <w:pPr>
        <w:pStyle w:val="Styl2"/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</w:pPr>
      <w:bookmarkStart w:id="21" w:name="_Toc464053787"/>
      <w:bookmarkStart w:id="22" w:name="_Toc464048883"/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>P</w:t>
      </w:r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>artnerství</w:t>
      </w:r>
      <w:bookmarkEnd w:id="21"/>
      <w:bookmarkEnd w:id="22"/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 xml:space="preserve"> </w:t>
      </w:r>
      <w:proofErr w:type="gramStart"/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>( spolupráce</w:t>
      </w:r>
      <w:proofErr w:type="gramEnd"/>
      <w:r>
        <w:rPr>
          <w:rStyle w:val="Zdraznn"/>
          <w:rFonts w:asciiTheme="minorHAnsi" w:eastAsiaTheme="minorHAnsi" w:hAnsiTheme="minorHAnsi" w:cstheme="minorBidi"/>
          <w:b/>
          <w:bCs/>
          <w:smallCaps w:val="0"/>
          <w:color w:val="00000A"/>
          <w:sz w:val="22"/>
          <w:szCs w:val="22"/>
          <w:lang w:val="cs-CZ" w:eastAsia="en-US"/>
        </w:rPr>
        <w:t xml:space="preserve"> s vnějším okolím)</w:t>
      </w:r>
    </w:p>
    <w:p w14:paraId="51C6306E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Školská rada byla zřízena k 1. červnu 2015, je tříčlenná. Školská rada plní svoji zákonnou funkci. Vedení školy vytvořilo podmínky pro její činnost a vzájemnou spolupráci. Ředitelka školy se, na základě </w:t>
      </w:r>
      <w:r>
        <w:rPr>
          <w:rFonts w:ascii="Times New Roman" w:hAnsi="Times New Roman"/>
          <w:sz w:val="20"/>
          <w:szCs w:val="24"/>
        </w:rPr>
        <w:t>pozvání předsedy školské rady, jejich zasedání pravidelně zúčastňuje.</w:t>
      </w:r>
    </w:p>
    <w:p w14:paraId="51C6306F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Spolupráce se zřizovatelem je velmi funkční, byť s omezenými finančními možnostmi zřizovatele. </w:t>
      </w:r>
    </w:p>
    <w:p w14:paraId="51C63070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Dále škola spolupracuje s dalšími organizacemi. Pro žáky jsou zajímavé a motivující návště</w:t>
      </w:r>
      <w:r>
        <w:rPr>
          <w:rFonts w:ascii="Times New Roman" w:hAnsi="Times New Roman"/>
          <w:sz w:val="20"/>
          <w:szCs w:val="24"/>
        </w:rPr>
        <w:t>vy rodilých mluvčích z Kanady, USA či Anglie. V rámci rozvoje a podpory technického a přírodovědného vzdělání se škola zapojuje do přírodovědných projektů. Perspektivně se škola snaží napojit na některé z vědeckých, či výzkumných pracovišť a fakult za účel</w:t>
      </w:r>
      <w:r>
        <w:rPr>
          <w:rFonts w:ascii="Times New Roman" w:hAnsi="Times New Roman"/>
          <w:sz w:val="20"/>
          <w:szCs w:val="24"/>
        </w:rPr>
        <w:t xml:space="preserve">em zpětných vazeb budoucím pedagogům, jako podporu grantové politiky školy, případně pro získání statusu pilotní školy v budoucích projektech MŠMT. </w:t>
      </w:r>
    </w:p>
    <w:p w14:paraId="51C63071" w14:textId="77777777" w:rsidR="007126C0" w:rsidRDefault="00FB683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Spolupráce mezi žáky, mateřskými školami, základními školami, středními i dalšími subjekty je samozřejmostí</w:t>
      </w:r>
      <w:r>
        <w:rPr>
          <w:rFonts w:ascii="Times New Roman" w:hAnsi="Times New Roman"/>
          <w:sz w:val="20"/>
          <w:szCs w:val="24"/>
        </w:rPr>
        <w:t xml:space="preserve"> a je účinným prostředkem pro navázání pozitivního vztahu k praktickému životu celé společnosti. Jednoznačně ji vnímáme jako velmi prospěšnou pro naše žáky. </w:t>
      </w:r>
    </w:p>
    <w:p w14:paraId="51C63072" w14:textId="77777777" w:rsidR="007126C0" w:rsidRDefault="00FB683B">
      <w:pPr>
        <w:widowControl w:val="0"/>
        <w:spacing w:after="0" w:line="240" w:lineRule="auto"/>
        <w:jc w:val="both"/>
        <w:rPr>
          <w:rFonts w:cs="Calibri"/>
          <w:sz w:val="18"/>
        </w:rPr>
      </w:pPr>
      <w:r>
        <w:rPr>
          <w:rFonts w:ascii="Times New Roman" w:hAnsi="Times New Roman"/>
          <w:sz w:val="20"/>
          <w:szCs w:val="24"/>
        </w:rPr>
        <w:t xml:space="preserve">Mimo úspěšnou spolupráci se jmenovanými subjekty se škola prezentuje kulturními </w:t>
      </w:r>
      <w:r>
        <w:rPr>
          <w:rFonts w:ascii="Times New Roman" w:hAnsi="Times New Roman"/>
          <w:sz w:val="20"/>
          <w:szCs w:val="24"/>
        </w:rPr>
        <w:t>vystoupeními žáků převážně divadelními představeními, vystoupeními pěveckého sboru.</w:t>
      </w:r>
      <w:r>
        <w:rPr>
          <w:rFonts w:ascii="Times New Roman" w:hAnsi="Times New Roman"/>
          <w:b/>
          <w:bCs/>
          <w:sz w:val="20"/>
          <w:szCs w:val="24"/>
        </w:rPr>
        <w:t xml:space="preserve"> </w:t>
      </w:r>
    </w:p>
    <w:p w14:paraId="51C63073" w14:textId="77777777" w:rsidR="007126C0" w:rsidRDefault="007126C0">
      <w:pPr>
        <w:pStyle w:val="Bezmezer"/>
      </w:pPr>
    </w:p>
    <w:p w14:paraId="51C63074" w14:textId="77777777" w:rsidR="007126C0" w:rsidRDefault="007126C0">
      <w:pPr>
        <w:pStyle w:val="Bezmezer"/>
      </w:pPr>
    </w:p>
    <w:p w14:paraId="51C63075" w14:textId="77777777" w:rsidR="007126C0" w:rsidRDefault="007126C0">
      <w:pPr>
        <w:pStyle w:val="Bezmezer"/>
      </w:pPr>
    </w:p>
    <w:p w14:paraId="51C63076" w14:textId="77777777" w:rsidR="007126C0" w:rsidRDefault="007126C0">
      <w:pPr>
        <w:pStyle w:val="Bezmezer"/>
      </w:pPr>
    </w:p>
    <w:p w14:paraId="51C63077" w14:textId="77777777" w:rsidR="007126C0" w:rsidRDefault="007126C0">
      <w:pPr>
        <w:pStyle w:val="Bezmezer"/>
      </w:pPr>
    </w:p>
    <w:p w14:paraId="51C63078" w14:textId="77777777" w:rsidR="007126C0" w:rsidRDefault="00FB683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Vyhodnocení dosavadního stavu rozvoje školy</w:t>
      </w:r>
    </w:p>
    <w:p w14:paraId="51C63079" w14:textId="77777777" w:rsidR="007126C0" w:rsidRDefault="00FB683B">
      <w:proofErr w:type="spellStart"/>
      <w:r>
        <w:rPr>
          <w:b/>
          <w:i/>
          <w:sz w:val="28"/>
          <w:szCs w:val="28"/>
        </w:rPr>
        <w:t>Swot</w:t>
      </w:r>
      <w:proofErr w:type="spellEnd"/>
      <w:r>
        <w:rPr>
          <w:b/>
          <w:i/>
          <w:sz w:val="28"/>
          <w:szCs w:val="28"/>
        </w:rPr>
        <w:t xml:space="preserve"> analýza  </w:t>
      </w:r>
    </w:p>
    <w:tbl>
      <w:tblPr>
        <w:tblStyle w:val="Mkatabulky"/>
        <w:tblW w:w="921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126C0" w14:paraId="51C6307D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7A" w14:textId="77777777" w:rsidR="007126C0" w:rsidRDefault="00FB68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Analyzované oblasti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7B" w14:textId="77777777" w:rsidR="007126C0" w:rsidRDefault="00FB68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Slabé stránky školy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7C" w14:textId="77777777" w:rsidR="007126C0" w:rsidRDefault="00FB68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Silné stránky školy</w:t>
            </w:r>
          </w:p>
        </w:tc>
      </w:tr>
      <w:tr w:rsidR="007126C0" w14:paraId="51C63081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7E" w14:textId="77777777" w:rsidR="007126C0" w:rsidRDefault="00FB683B">
            <w:pPr>
              <w:spacing w:after="0" w:line="240" w:lineRule="auto"/>
            </w:pPr>
            <w:r>
              <w:t>Úroveň pedagogického sboru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7F" w14:textId="77777777" w:rsidR="007126C0" w:rsidRDefault="00FB683B">
            <w:pPr>
              <w:spacing w:after="0" w:line="240" w:lineRule="auto"/>
            </w:pPr>
            <w:r>
              <w:t>Problémy s jazykovo</w:t>
            </w:r>
            <w:r>
              <w:t xml:space="preserve">u vybaveností pedagogů </w:t>
            </w:r>
            <w:proofErr w:type="gramStart"/>
            <w:r>
              <w:t>( český</w:t>
            </w:r>
            <w:proofErr w:type="gramEnd"/>
            <w:r>
              <w:t xml:space="preserve"> jazyk) a s nostrifikací vysokoškolských diplomů.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80" w14:textId="77777777" w:rsidR="007126C0" w:rsidRDefault="00FB683B">
            <w:pPr>
              <w:spacing w:after="0" w:line="240" w:lineRule="auto"/>
            </w:pPr>
            <w:r>
              <w:t xml:space="preserve">Pedagogický sbor se skládá </w:t>
            </w:r>
            <w:proofErr w:type="gramStart"/>
            <w:r>
              <w:t>s</w:t>
            </w:r>
            <w:proofErr w:type="gramEnd"/>
            <w:r>
              <w:t xml:space="preserve"> učitelů české, ruské, ukrajinské, anglických národností. </w:t>
            </w:r>
            <w:proofErr w:type="gramStart"/>
            <w:r>
              <w:t>Jsou  kvalifikovaní</w:t>
            </w:r>
            <w:proofErr w:type="gramEnd"/>
            <w:r>
              <w:t>, s širokou praxí v zahraničí.</w:t>
            </w:r>
          </w:p>
        </w:tc>
      </w:tr>
      <w:tr w:rsidR="007126C0" w14:paraId="51C63085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82" w14:textId="77777777" w:rsidR="007126C0" w:rsidRDefault="00FB683B">
            <w:pPr>
              <w:spacing w:after="0" w:line="240" w:lineRule="auto"/>
            </w:pPr>
            <w:r>
              <w:t>Úroveň pedagogické práce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83" w14:textId="77777777" w:rsidR="007126C0" w:rsidRDefault="00FB683B">
            <w:pPr>
              <w:spacing w:after="0" w:line="240" w:lineRule="auto"/>
            </w:pPr>
            <w:r>
              <w:t>Určitá část pe</w:t>
            </w:r>
            <w:r>
              <w:t xml:space="preserve">dagogického sboru není plně </w:t>
            </w:r>
            <w:proofErr w:type="gramStart"/>
            <w:r>
              <w:t>ztotožněna  s</w:t>
            </w:r>
            <w:proofErr w:type="gramEnd"/>
            <w:r>
              <w:t xml:space="preserve"> cíli ŠVP  při využívání činnostního učení a aktivizačních  a motivačních metod při výuce a velmi často využívají standardní, formální a </w:t>
            </w:r>
            <w:proofErr w:type="spellStart"/>
            <w:r>
              <w:t>drilové</w:t>
            </w:r>
            <w:proofErr w:type="spellEnd"/>
            <w:r>
              <w:t xml:space="preserve"> výukové metody, včetně hodnocení žáků. 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84" w14:textId="77777777" w:rsidR="007126C0" w:rsidRDefault="00FB683B">
            <w:pPr>
              <w:spacing w:after="0" w:line="240" w:lineRule="auto"/>
            </w:pPr>
            <w:r>
              <w:t xml:space="preserve">Bilingvní prostředí pro </w:t>
            </w:r>
            <w:r>
              <w:t>žáky. Využívání individuálního přístupu k žákům a respektování inkluzivního vzdělávání</w:t>
            </w:r>
          </w:p>
        </w:tc>
      </w:tr>
      <w:tr w:rsidR="007126C0" w14:paraId="51C6308E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86" w14:textId="77777777" w:rsidR="007126C0" w:rsidRDefault="00FB683B">
            <w:pPr>
              <w:spacing w:after="0" w:line="240" w:lineRule="auto"/>
            </w:pPr>
            <w:r>
              <w:lastRenderedPageBreak/>
              <w:t>Vztah cílů vzdělávání a vzdělávacími procesy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87" w14:textId="77777777" w:rsidR="007126C0" w:rsidRDefault="00FB683B">
            <w:pPr>
              <w:spacing w:after="0" w:line="240" w:lineRule="auto"/>
            </w:pPr>
            <w:r>
              <w:t xml:space="preserve">Problematické plnění ŠVP v oblasti Jazyk a jazyková komunikace. </w:t>
            </w:r>
          </w:p>
          <w:p w14:paraId="51C63088" w14:textId="77777777" w:rsidR="007126C0" w:rsidRDefault="00FB683B">
            <w:pPr>
              <w:spacing w:after="0" w:line="240" w:lineRule="auto"/>
            </w:pPr>
            <w:proofErr w:type="spellStart"/>
            <w:r>
              <w:t>Přůběžný</w:t>
            </w:r>
            <w:proofErr w:type="spellEnd"/>
            <w:r>
              <w:t xml:space="preserve"> zápis žáků do školy s ohledem na povolení k pobyt</w:t>
            </w:r>
            <w:r>
              <w:t>u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89" w14:textId="77777777" w:rsidR="007126C0" w:rsidRDefault="00FB683B">
            <w:pPr>
              <w:spacing w:after="0" w:line="240" w:lineRule="auto"/>
            </w:pPr>
            <w:proofErr w:type="spellStart"/>
            <w:r>
              <w:t>Bezstresová</w:t>
            </w:r>
            <w:proofErr w:type="spellEnd"/>
            <w:r>
              <w:t xml:space="preserve"> adaptace žáků do českého prostředí, dobrá znalost tří jazyků</w:t>
            </w:r>
          </w:p>
          <w:p w14:paraId="51C6308A" w14:textId="77777777" w:rsidR="007126C0" w:rsidRDefault="00FB683B">
            <w:pPr>
              <w:spacing w:after="0" w:line="240" w:lineRule="auto"/>
            </w:pPr>
            <w:r>
              <w:t>(</w:t>
            </w:r>
            <w:proofErr w:type="spellStart"/>
            <w:proofErr w:type="gramStart"/>
            <w:r>
              <w:t>českého,ruského</w:t>
            </w:r>
            <w:proofErr w:type="spellEnd"/>
            <w:proofErr w:type="gramEnd"/>
            <w:r>
              <w:t>, anglického)</w:t>
            </w:r>
          </w:p>
          <w:p w14:paraId="51C6308B" w14:textId="77777777" w:rsidR="007126C0" w:rsidRDefault="00FB683B">
            <w:pPr>
              <w:spacing w:after="0" w:line="240" w:lineRule="auto"/>
            </w:pPr>
            <w:r>
              <w:t>Kvalitní práce s výpočetní technikou</w:t>
            </w:r>
          </w:p>
          <w:p w14:paraId="51C6308C" w14:textId="77777777" w:rsidR="007126C0" w:rsidRDefault="00FB683B">
            <w:pPr>
              <w:spacing w:after="0" w:line="240" w:lineRule="auto"/>
            </w:pPr>
            <w:r>
              <w:t>Komunikační a prezentační schopnosti žáků to vše s převažujícími aktivizačními a motivačními metodami</w:t>
            </w:r>
          </w:p>
          <w:p w14:paraId="51C6308D" w14:textId="77777777" w:rsidR="007126C0" w:rsidRDefault="00FB683B">
            <w:pPr>
              <w:spacing w:after="0" w:line="240" w:lineRule="auto"/>
            </w:pPr>
            <w:r>
              <w:t xml:space="preserve"> </w:t>
            </w:r>
          </w:p>
        </w:tc>
      </w:tr>
      <w:tr w:rsidR="007126C0" w14:paraId="51C63097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8F" w14:textId="77777777" w:rsidR="007126C0" w:rsidRDefault="00FB683B">
            <w:pPr>
              <w:spacing w:after="0" w:line="240" w:lineRule="auto"/>
            </w:pPr>
            <w:r>
              <w:t>Vztah mez</w:t>
            </w:r>
            <w:r>
              <w:t>i vzdělávacími procesy a požadovanými výsledky vzdělávání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90" w14:textId="77777777" w:rsidR="007126C0" w:rsidRDefault="00FB683B">
            <w:pPr>
              <w:spacing w:after="0" w:line="240" w:lineRule="auto"/>
            </w:pPr>
            <w:r>
              <w:t xml:space="preserve">Soustavná personální práce s některými </w:t>
            </w:r>
            <w:proofErr w:type="gramStart"/>
            <w:r>
              <w:t>pedagogy  -</w:t>
            </w:r>
            <w:proofErr w:type="gramEnd"/>
            <w:r>
              <w:t xml:space="preserve"> dril a formální hodnocení žáků, encyklopedické učení 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91" w14:textId="77777777" w:rsidR="007126C0" w:rsidRDefault="00FB683B">
            <w:pPr>
              <w:spacing w:after="0" w:line="240" w:lineRule="auto"/>
            </w:pPr>
            <w:r>
              <w:t xml:space="preserve"> U většiny pedagogů je komplexní </w:t>
            </w:r>
            <w:proofErr w:type="gramStart"/>
            <w:r>
              <w:t>vzdělávání  nadřazeno</w:t>
            </w:r>
            <w:proofErr w:type="gramEnd"/>
            <w:r>
              <w:t xml:space="preserve"> encyklopedickému učení, </w:t>
            </w:r>
          </w:p>
          <w:p w14:paraId="51C63092" w14:textId="77777777" w:rsidR="007126C0" w:rsidRDefault="00FB683B">
            <w:pPr>
              <w:spacing w:after="0" w:line="240" w:lineRule="auto"/>
            </w:pPr>
            <w:r>
              <w:t>vnímají učivo</w:t>
            </w:r>
            <w:r>
              <w:t xml:space="preserve"> v </w:t>
            </w:r>
            <w:proofErr w:type="gramStart"/>
            <w:r>
              <w:t>souvislostech,  při</w:t>
            </w:r>
            <w:proofErr w:type="gramEnd"/>
            <w:r>
              <w:t xml:space="preserve"> propojení předmětů, </w:t>
            </w:r>
          </w:p>
          <w:p w14:paraId="51C63093" w14:textId="77777777" w:rsidR="007126C0" w:rsidRDefault="00FB683B">
            <w:pPr>
              <w:spacing w:after="0" w:line="240" w:lineRule="auto"/>
            </w:pPr>
            <w:r>
              <w:t xml:space="preserve"> využívají činnostní charakter výuky,</w:t>
            </w:r>
          </w:p>
          <w:p w14:paraId="51C63094" w14:textId="77777777" w:rsidR="007126C0" w:rsidRDefault="00FB683B">
            <w:pPr>
              <w:spacing w:after="0" w:line="240" w:lineRule="auto"/>
            </w:pPr>
            <w:r>
              <w:t xml:space="preserve">zařazují do výuky prožitkové aktivity, kooperativní a projektové vyučování, </w:t>
            </w:r>
          </w:p>
          <w:p w14:paraId="51C63095" w14:textId="77777777" w:rsidR="007126C0" w:rsidRDefault="00FB683B">
            <w:pPr>
              <w:spacing w:after="0" w:line="240" w:lineRule="auto"/>
            </w:pPr>
            <w:r>
              <w:t xml:space="preserve"> organizují třídní i celoškolní projektové dny. </w:t>
            </w:r>
          </w:p>
          <w:p w14:paraId="51C63096" w14:textId="77777777" w:rsidR="007126C0" w:rsidRDefault="007126C0">
            <w:pPr>
              <w:spacing w:after="0" w:line="240" w:lineRule="auto"/>
            </w:pPr>
          </w:p>
        </w:tc>
      </w:tr>
      <w:tr w:rsidR="007126C0" w14:paraId="51C6309C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98" w14:textId="77777777" w:rsidR="007126C0" w:rsidRDefault="00FB683B">
            <w:pPr>
              <w:spacing w:after="0" w:line="240" w:lineRule="auto"/>
            </w:pPr>
            <w:r>
              <w:t>Skladba žáků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99" w14:textId="77777777" w:rsidR="007126C0" w:rsidRDefault="00FB683B">
            <w:pPr>
              <w:spacing w:after="0" w:line="240" w:lineRule="auto"/>
            </w:pPr>
            <w:proofErr w:type="gramStart"/>
            <w:r>
              <w:t>99%</w:t>
            </w:r>
            <w:proofErr w:type="gramEnd"/>
            <w:r>
              <w:t xml:space="preserve"> žáků -cizinců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9A" w14:textId="77777777" w:rsidR="007126C0" w:rsidRDefault="00FB683B">
            <w:pPr>
              <w:spacing w:after="0" w:line="240" w:lineRule="auto"/>
            </w:pPr>
            <w:r>
              <w:t xml:space="preserve">Velký důraz je </w:t>
            </w:r>
            <w:proofErr w:type="gramStart"/>
            <w:r>
              <w:t>kladen  na</w:t>
            </w:r>
            <w:proofErr w:type="gramEnd"/>
            <w:r>
              <w:t xml:space="preserve"> toleranci mezi národy, jejich různosti a mentalitu a tradice, na  multikulturalitu a  </w:t>
            </w:r>
            <w:r>
              <w:rPr>
                <w:color w:val="000000"/>
              </w:rPr>
              <w:t>dodržování společensko-etického kodexu</w:t>
            </w:r>
          </w:p>
          <w:p w14:paraId="51C6309B" w14:textId="77777777" w:rsidR="007126C0" w:rsidRDefault="00FB683B">
            <w:pPr>
              <w:spacing w:after="0" w:line="240" w:lineRule="auto"/>
            </w:pPr>
            <w:r>
              <w:rPr>
                <w:color w:val="000000"/>
              </w:rPr>
              <w:t>cílem: třídy do 12 žáků, vyrovnat podíl žáků cizinců a žáků české národnosti</w:t>
            </w:r>
          </w:p>
        </w:tc>
      </w:tr>
      <w:tr w:rsidR="007126C0" w14:paraId="51C630A1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9D" w14:textId="77777777" w:rsidR="007126C0" w:rsidRDefault="00FB683B">
            <w:pPr>
              <w:spacing w:after="0" w:line="240" w:lineRule="auto"/>
            </w:pPr>
            <w:r>
              <w:t>Materiální podmínky pro vzd</w:t>
            </w:r>
            <w:r>
              <w:t>ělávání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9E" w14:textId="77777777" w:rsidR="007126C0" w:rsidRDefault="00FB683B">
            <w:pPr>
              <w:spacing w:after="0" w:line="240" w:lineRule="auto"/>
            </w:pPr>
            <w:r>
              <w:t xml:space="preserve">Škola má nedostatečné ekonomické zázemí – 9 kmenových tříd, vybavených nábytkem, který ne vždy splňuje hygienické normy pro pobyt žáků </w:t>
            </w:r>
            <w:proofErr w:type="gramStart"/>
            <w:r>
              <w:t>( nastavitelné</w:t>
            </w:r>
            <w:proofErr w:type="gramEnd"/>
            <w:r>
              <w:t xml:space="preserve"> židle, lavice), nedostatečné vybavení digitální technikou, nejsou odborné učebny   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9F" w14:textId="77777777" w:rsidR="007126C0" w:rsidRDefault="00FB683B">
            <w:pPr>
              <w:spacing w:after="0" w:line="240" w:lineRule="auto"/>
            </w:pPr>
            <w:r>
              <w:t>V současné dob</w:t>
            </w:r>
            <w:r>
              <w:t xml:space="preserve">ě škola získala EU dotační program od MHMP </w:t>
            </w:r>
            <w:proofErr w:type="gramStart"/>
            <w:r>
              <w:t>„ Pól</w:t>
            </w:r>
            <w:proofErr w:type="gramEnd"/>
            <w:r>
              <w:t xml:space="preserve"> růstu“. Uspěla s projektem „Nejsme si cizí“, podala následující projekt </w:t>
            </w:r>
            <w:proofErr w:type="gramStart"/>
            <w:r>
              <w:t>k  MŠMT</w:t>
            </w:r>
            <w:proofErr w:type="gramEnd"/>
            <w:r>
              <w:t xml:space="preserve"> „ Čtení nás baví“.</w:t>
            </w:r>
          </w:p>
          <w:p w14:paraId="51C630A0" w14:textId="77777777" w:rsidR="007126C0" w:rsidRDefault="00FB683B">
            <w:pPr>
              <w:spacing w:after="0" w:line="240" w:lineRule="auto"/>
            </w:pPr>
            <w:r>
              <w:t xml:space="preserve">Na základě již schváleného projektu dovybavuje třídy nábytkem a byla </w:t>
            </w:r>
            <w:proofErr w:type="gramStart"/>
            <w:r>
              <w:t>zřízena  multikulturní</w:t>
            </w:r>
            <w:proofErr w:type="gramEnd"/>
            <w:r>
              <w:t xml:space="preserve"> učebna </w:t>
            </w:r>
          </w:p>
        </w:tc>
      </w:tr>
      <w:tr w:rsidR="007126C0" w14:paraId="51C630A5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A2" w14:textId="77777777" w:rsidR="007126C0" w:rsidRDefault="00FB683B">
            <w:pPr>
              <w:spacing w:after="0" w:line="240" w:lineRule="auto"/>
            </w:pPr>
            <w:r>
              <w:t>Výchovn</w:t>
            </w:r>
            <w:r>
              <w:t>é problémy školy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A3" w14:textId="77777777" w:rsidR="007126C0" w:rsidRDefault="00FB683B">
            <w:pPr>
              <w:spacing w:after="0" w:line="240" w:lineRule="auto"/>
            </w:pPr>
            <w:r>
              <w:t xml:space="preserve">Rozdílnost kultur i náboženského </w:t>
            </w:r>
            <w:proofErr w:type="gramStart"/>
            <w:r>
              <w:t>cítění  občas</w:t>
            </w:r>
            <w:proofErr w:type="gramEnd"/>
            <w:r>
              <w:t xml:space="preserve"> vedou i k výchovným problémům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A4" w14:textId="77777777" w:rsidR="007126C0" w:rsidRDefault="00FB683B">
            <w:pPr>
              <w:spacing w:after="0" w:line="240" w:lineRule="auto"/>
            </w:pPr>
            <w:r>
              <w:t xml:space="preserve"> Ve škole aktivně působí školní psycholog i výchovný poradce. Škola spolupracuje s PPP a SPC.</w:t>
            </w:r>
          </w:p>
        </w:tc>
      </w:tr>
      <w:tr w:rsidR="007126C0" w14:paraId="51C630A9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A6" w14:textId="77777777" w:rsidR="007126C0" w:rsidRDefault="00FB683B">
            <w:pPr>
              <w:spacing w:after="0" w:line="240" w:lineRule="auto"/>
            </w:pPr>
            <w:r>
              <w:t>Základní dokumenty školy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A7" w14:textId="77777777" w:rsidR="007126C0" w:rsidRDefault="00FB683B">
            <w:pPr>
              <w:spacing w:after="0" w:line="240" w:lineRule="auto"/>
            </w:pPr>
            <w:r>
              <w:t>Škola nemá zpracovanou koncepci na následn</w:t>
            </w:r>
            <w:r>
              <w:t>é období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A8" w14:textId="77777777" w:rsidR="007126C0" w:rsidRDefault="00FB683B">
            <w:pPr>
              <w:spacing w:after="0" w:line="240" w:lineRule="auto"/>
            </w:pPr>
            <w:r>
              <w:t xml:space="preserve">Základní dokumenty školy jsou </w:t>
            </w:r>
            <w:proofErr w:type="gramStart"/>
            <w:r>
              <w:t>zpracovány :</w:t>
            </w:r>
            <w:proofErr w:type="gramEnd"/>
            <w:r>
              <w:t xml:space="preserve"> ŠVP, školní řád, Rámcový roční plán, Plány </w:t>
            </w:r>
            <w:r>
              <w:lastRenderedPageBreak/>
              <w:t xml:space="preserve">výchovného poradce, třídních učitelů, Plán Školní </w:t>
            </w:r>
            <w:proofErr w:type="spellStart"/>
            <w:r>
              <w:t>družiny,školního</w:t>
            </w:r>
            <w:proofErr w:type="spellEnd"/>
            <w:r>
              <w:t xml:space="preserve"> klubu</w:t>
            </w:r>
          </w:p>
        </w:tc>
      </w:tr>
      <w:tr w:rsidR="007126C0" w14:paraId="51C630AF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AA" w14:textId="77777777" w:rsidR="007126C0" w:rsidRDefault="00FB683B">
            <w:pPr>
              <w:spacing w:after="0" w:line="240" w:lineRule="auto"/>
            </w:pPr>
            <w:r>
              <w:lastRenderedPageBreak/>
              <w:t>Metodické orgány školy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AB" w14:textId="77777777" w:rsidR="007126C0" w:rsidRDefault="007126C0">
            <w:pPr>
              <w:spacing w:after="0" w:line="240" w:lineRule="auto"/>
            </w:pP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AC" w14:textId="77777777" w:rsidR="007126C0" w:rsidRDefault="00FB683B">
            <w:pPr>
              <w:spacing w:after="0" w:line="240" w:lineRule="auto"/>
            </w:pPr>
            <w:r>
              <w:t xml:space="preserve">Na škole aktivně pracují metodická sdružení 1. + 2. </w:t>
            </w:r>
            <w:r>
              <w:t>stupně a zvlášť ještě metodické sdružení: Jazyk a jazyková komunikace.</w:t>
            </w:r>
          </w:p>
          <w:p w14:paraId="51C630AD" w14:textId="77777777" w:rsidR="007126C0" w:rsidRDefault="00FB683B">
            <w:pPr>
              <w:spacing w:after="0" w:line="240" w:lineRule="auto"/>
            </w:pPr>
            <w:r>
              <w:t xml:space="preserve">Aktivní metodická spolupráce </w:t>
            </w:r>
            <w:proofErr w:type="gramStart"/>
            <w:r>
              <w:t>s  nakladatelstvím</w:t>
            </w:r>
            <w:proofErr w:type="gramEnd"/>
            <w:r>
              <w:t xml:space="preserve"> Aladin - učebnice </w:t>
            </w:r>
          </w:p>
          <w:p w14:paraId="51C630AE" w14:textId="77777777" w:rsidR="007126C0" w:rsidRDefault="00FB683B">
            <w:pPr>
              <w:spacing w:after="0" w:line="240" w:lineRule="auto"/>
            </w:pPr>
            <w:r>
              <w:t xml:space="preserve"> </w:t>
            </w:r>
            <w:proofErr w:type="gramStart"/>
            <w:r>
              <w:t>„ Žijeme</w:t>
            </w:r>
            <w:proofErr w:type="gramEnd"/>
            <w:r>
              <w:t xml:space="preserve"> v Česku, učíme se česky“</w:t>
            </w:r>
          </w:p>
        </w:tc>
      </w:tr>
      <w:tr w:rsidR="007126C0" w14:paraId="51C630B3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B0" w14:textId="77777777" w:rsidR="007126C0" w:rsidRDefault="00FB683B">
            <w:pPr>
              <w:spacing w:after="0" w:line="240" w:lineRule="auto"/>
            </w:pPr>
            <w:r>
              <w:t>Práce výchovného poradce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B1" w14:textId="77777777" w:rsidR="007126C0" w:rsidRDefault="00FB683B">
            <w:pPr>
              <w:spacing w:after="0" w:line="240" w:lineRule="auto"/>
            </w:pPr>
            <w:r>
              <w:t>Od 2.pololetí školního roku 2016/2017 výchovný poradce na</w:t>
            </w:r>
            <w:r>
              <w:t xml:space="preserve"> škole nepracuje</w:t>
            </w:r>
            <w:proofErr w:type="gramStart"/>
            <w:r>
              <w:t>. )</w:t>
            </w:r>
            <w:proofErr w:type="gramEnd"/>
            <w:r>
              <w:t xml:space="preserve"> odchod do důchodu). Škola se personálně snaží situaci řešit jedním z pedagogů. Situace není dlouhodobě udržitelná. Škola aktivně výchovného poradce poptává. 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B2" w14:textId="77777777" w:rsidR="007126C0" w:rsidRDefault="00FB683B">
            <w:pPr>
              <w:spacing w:after="0" w:line="240" w:lineRule="auto"/>
            </w:pPr>
            <w:r>
              <w:t>Výchovný poradce se aktivně podílel na práci a fungování školy. Svolával výcho</w:t>
            </w:r>
            <w:r>
              <w:t xml:space="preserve">vné komise a poskytoval žákům komfortní, přátelské prostředí při adaptaci. Aktivně využíval pedagogická podpůrná opatření. Dokumentace je vedena řádně. </w:t>
            </w:r>
          </w:p>
        </w:tc>
      </w:tr>
      <w:tr w:rsidR="007126C0" w14:paraId="51C630B7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B4" w14:textId="77777777" w:rsidR="007126C0" w:rsidRDefault="00FB683B">
            <w:pPr>
              <w:spacing w:after="0" w:line="240" w:lineRule="auto"/>
            </w:pPr>
            <w:r>
              <w:t>Spolupráce školy s rodiči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B5" w14:textId="77777777" w:rsidR="007126C0" w:rsidRDefault="00FB683B">
            <w:pPr>
              <w:spacing w:after="0" w:line="240" w:lineRule="auto"/>
            </w:pPr>
            <w:r>
              <w:t>Nízká jazyková vybavenost některých českých pedagogů vede k občasným nedoroz</w:t>
            </w:r>
            <w:r>
              <w:t>uměním mezi ním a rodičem.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B6" w14:textId="77777777" w:rsidR="007126C0" w:rsidRDefault="00FB683B">
            <w:pPr>
              <w:spacing w:after="0" w:line="240" w:lineRule="auto"/>
            </w:pPr>
            <w:r>
              <w:t>Rodiče se zúčastňují všech akcí pořádaných školou – projektové dny, adaptační kurzy, kulturní pátky i školní výlety. Jsou nedílnou součástí školy</w:t>
            </w:r>
          </w:p>
        </w:tc>
      </w:tr>
      <w:tr w:rsidR="007126C0" w14:paraId="51C630BC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B8" w14:textId="77777777" w:rsidR="007126C0" w:rsidRDefault="00FB683B">
            <w:pPr>
              <w:spacing w:after="0" w:line="240" w:lineRule="auto"/>
            </w:pPr>
            <w:r>
              <w:t>Spolupráce školy s institucemi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B9" w14:textId="77777777" w:rsidR="007126C0" w:rsidRDefault="00FB683B">
            <w:pPr>
              <w:spacing w:after="0" w:line="240" w:lineRule="auto"/>
            </w:pPr>
            <w:r>
              <w:t xml:space="preserve">Malý počet žáků ve škole neumožňuje zúčastňovat se </w:t>
            </w:r>
            <w:r>
              <w:t xml:space="preserve">některých akcí pořádaných MHMP pro školy 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BA" w14:textId="77777777" w:rsidR="007126C0" w:rsidRDefault="00FB683B">
            <w:pPr>
              <w:spacing w:after="0" w:line="240" w:lineRule="auto"/>
            </w:pPr>
            <w:r>
              <w:t xml:space="preserve">Škola spolupracuje s AV ČR, s Policií ČR, FEL ČVUT, RCKN, </w:t>
            </w:r>
          </w:p>
          <w:p w14:paraId="51C630BB" w14:textId="77777777" w:rsidR="007126C0" w:rsidRDefault="00FB683B">
            <w:pPr>
              <w:spacing w:after="0" w:line="240" w:lineRule="auto"/>
            </w:pPr>
            <w:r>
              <w:t>Se ZOO Praha –adoptovala Lemura, aktivně se zúčastňuje soutěží v EVVO – Den Země apod.</w:t>
            </w:r>
          </w:p>
        </w:tc>
      </w:tr>
      <w:tr w:rsidR="007126C0" w14:paraId="51C630C3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BD" w14:textId="77777777" w:rsidR="007126C0" w:rsidRDefault="00FB683B">
            <w:pPr>
              <w:spacing w:after="0" w:line="240" w:lineRule="auto"/>
            </w:pPr>
            <w:r>
              <w:t>Konkurenti školy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BE" w14:textId="77777777" w:rsidR="007126C0" w:rsidRDefault="00FB683B">
            <w:pPr>
              <w:spacing w:after="0" w:line="240" w:lineRule="auto"/>
            </w:pPr>
            <w:r>
              <w:t>Vlastnická forma školy je Společnost s ručením ome</w:t>
            </w:r>
            <w:r>
              <w:t xml:space="preserve">zeným. Škola je závislá na dotacích od státu a platby za vzdělávání. Někteří zákonní zástupci neplatí včas a tím </w:t>
            </w:r>
            <w:proofErr w:type="gramStart"/>
            <w:r>
              <w:t>se  škola</w:t>
            </w:r>
            <w:proofErr w:type="gramEnd"/>
            <w:r>
              <w:t xml:space="preserve">, respektive zřizovatel dostává do ekonomických problémů.  </w:t>
            </w:r>
          </w:p>
          <w:p w14:paraId="51C630BF" w14:textId="77777777" w:rsidR="007126C0" w:rsidRDefault="00FB683B">
            <w:pPr>
              <w:spacing w:after="0" w:line="240" w:lineRule="auto"/>
            </w:pPr>
            <w:r>
              <w:t>Organizace účetnictví</w:t>
            </w:r>
          </w:p>
          <w:p w14:paraId="51C630C0" w14:textId="77777777" w:rsidR="007126C0" w:rsidRDefault="007126C0">
            <w:pPr>
              <w:spacing w:after="0" w:line="240" w:lineRule="auto"/>
            </w:pP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C1" w14:textId="77777777" w:rsidR="007126C0" w:rsidRDefault="00FB683B">
            <w:pPr>
              <w:spacing w:after="0" w:line="240" w:lineRule="auto"/>
            </w:pPr>
            <w:r>
              <w:t xml:space="preserve">Škola je akreditovaná, respektuje Školský </w:t>
            </w:r>
            <w:r>
              <w:t xml:space="preserve">zákon ČR, což ji dává status ojedinělého vzdělávacího zařízení v </w:t>
            </w:r>
            <w:proofErr w:type="gramStart"/>
            <w:r>
              <w:t>ČR  pro</w:t>
            </w:r>
            <w:proofErr w:type="gramEnd"/>
            <w:r>
              <w:t xml:space="preserve"> žáky – cizince, převážně rusky hovořící.</w:t>
            </w:r>
          </w:p>
          <w:p w14:paraId="51C630C2" w14:textId="77777777" w:rsidR="007126C0" w:rsidRDefault="007126C0">
            <w:pPr>
              <w:spacing w:after="0" w:line="240" w:lineRule="auto"/>
            </w:pPr>
          </w:p>
        </w:tc>
      </w:tr>
      <w:tr w:rsidR="007126C0" w14:paraId="51C630C7" w14:textId="77777777">
        <w:tc>
          <w:tcPr>
            <w:tcW w:w="3070" w:type="dxa"/>
            <w:shd w:val="clear" w:color="auto" w:fill="auto"/>
            <w:tcMar>
              <w:left w:w="98" w:type="dxa"/>
            </w:tcMar>
          </w:tcPr>
          <w:p w14:paraId="51C630C4" w14:textId="77777777" w:rsidR="007126C0" w:rsidRDefault="00FB683B">
            <w:pPr>
              <w:spacing w:after="0" w:line="240" w:lineRule="auto"/>
            </w:pPr>
            <w:r>
              <w:t xml:space="preserve">Uplatnění </w:t>
            </w:r>
            <w:proofErr w:type="gramStart"/>
            <w:r>
              <w:t>žáků - absolventů</w:t>
            </w:r>
            <w:proofErr w:type="gramEnd"/>
            <w:r>
              <w:t xml:space="preserve"> 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C5" w14:textId="77777777" w:rsidR="007126C0" w:rsidRDefault="00FB683B">
            <w:pPr>
              <w:spacing w:after="0" w:line="240" w:lineRule="auto"/>
            </w:pPr>
            <w:r>
              <w:t xml:space="preserve">Nedokonalá znalost českého jazyka může způsobovat problémy </w:t>
            </w:r>
          </w:p>
        </w:tc>
        <w:tc>
          <w:tcPr>
            <w:tcW w:w="3071" w:type="dxa"/>
            <w:shd w:val="clear" w:color="auto" w:fill="auto"/>
            <w:tcMar>
              <w:left w:w="98" w:type="dxa"/>
            </w:tcMar>
          </w:tcPr>
          <w:p w14:paraId="51C630C6" w14:textId="77777777" w:rsidR="007126C0" w:rsidRDefault="00FB683B">
            <w:pPr>
              <w:spacing w:after="0" w:line="240" w:lineRule="auto"/>
            </w:pPr>
            <w:r>
              <w:t xml:space="preserve">Naši absolventi úspěšně vykonali přijímací zkoušky </w:t>
            </w:r>
            <w:r>
              <w:t xml:space="preserve">na střední školy a postoupili na ty střední školy, které si vybrali. U znalosti českého jazyka jsme uplatnili § 20 Školského zákona.  </w:t>
            </w:r>
          </w:p>
        </w:tc>
      </w:tr>
    </w:tbl>
    <w:p w14:paraId="51C630C8" w14:textId="77777777" w:rsidR="007126C0" w:rsidRDefault="007126C0"/>
    <w:p w14:paraId="51C630C9" w14:textId="77777777" w:rsidR="007126C0" w:rsidRDefault="007126C0"/>
    <w:p w14:paraId="51C630CA" w14:textId="77777777" w:rsidR="007126C0" w:rsidRDefault="00FB683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Základní vize</w:t>
      </w:r>
    </w:p>
    <w:p w14:paraId="51C630CB" w14:textId="77777777" w:rsidR="007126C0" w:rsidRDefault="00FB683B">
      <w:pPr>
        <w:rPr>
          <w:b/>
        </w:rPr>
      </w:pPr>
      <w:r>
        <w:rPr>
          <w:b/>
        </w:rPr>
        <w:t xml:space="preserve">A. Východiska </w:t>
      </w:r>
    </w:p>
    <w:p w14:paraId="51C630CC" w14:textId="77777777" w:rsidR="007126C0" w:rsidRDefault="00FB683B">
      <w:pPr>
        <w:pStyle w:val="Bezmezer"/>
        <w:numPr>
          <w:ilvl w:val="0"/>
          <w:numId w:val="6"/>
        </w:numPr>
      </w:pPr>
      <w:r>
        <w:t xml:space="preserve">Při zpracování tohoto Dlouhodobého záměru školy jsem vycházela z </w:t>
      </w:r>
    </w:p>
    <w:p w14:paraId="51C630CD" w14:textId="77777777" w:rsidR="007126C0" w:rsidRDefault="00FB683B">
      <w:pPr>
        <w:pStyle w:val="Bezmezer"/>
        <w:numPr>
          <w:ilvl w:val="0"/>
          <w:numId w:val="6"/>
        </w:numPr>
      </w:pPr>
      <w:r>
        <w:t xml:space="preserve">Koncepce rozvoje školy </w:t>
      </w:r>
      <w:proofErr w:type="gramStart"/>
      <w:r>
        <w:t>2012- 2013</w:t>
      </w:r>
      <w:proofErr w:type="gramEnd"/>
    </w:p>
    <w:p w14:paraId="51C630CE" w14:textId="77777777" w:rsidR="007126C0" w:rsidRDefault="00FB683B">
      <w:pPr>
        <w:pStyle w:val="Bezmezer"/>
        <w:numPr>
          <w:ilvl w:val="0"/>
          <w:numId w:val="6"/>
        </w:numPr>
      </w:pPr>
      <w:r>
        <w:t>Výročních zpráv školy za školní roky 2013/14, 2015/16</w:t>
      </w:r>
    </w:p>
    <w:p w14:paraId="51C630CF" w14:textId="77777777" w:rsidR="007126C0" w:rsidRDefault="00FB683B">
      <w:pPr>
        <w:pStyle w:val="Bezmezer"/>
        <w:numPr>
          <w:ilvl w:val="0"/>
          <w:numId w:val="6"/>
        </w:numPr>
      </w:pPr>
      <w:r>
        <w:t xml:space="preserve">Školního vzdělávacího programu Krok za krokem k </w:t>
      </w:r>
      <w:proofErr w:type="gramStart"/>
      <w:r>
        <w:t>vědění  (</w:t>
      </w:r>
      <w:proofErr w:type="gramEnd"/>
      <w:r>
        <w:t>platí od 1.9.2015, aktualizován 1.9. 2017)</w:t>
      </w:r>
    </w:p>
    <w:p w14:paraId="51C630D0" w14:textId="77777777" w:rsidR="007126C0" w:rsidRDefault="00FB683B">
      <w:pPr>
        <w:pStyle w:val="Bezmezer"/>
        <w:numPr>
          <w:ilvl w:val="0"/>
          <w:numId w:val="6"/>
        </w:numPr>
      </w:pPr>
      <w:r>
        <w:t xml:space="preserve">Hodnocení práce a doplnění úkolů koncepce, které probíhá na závěrečné </w:t>
      </w:r>
      <w:r>
        <w:t>pedagogické radě na konci každého školního roku.</w:t>
      </w:r>
    </w:p>
    <w:p w14:paraId="51C630D1" w14:textId="77777777" w:rsidR="007126C0" w:rsidRDefault="00FB683B">
      <w:pPr>
        <w:pStyle w:val="Bezmezer"/>
        <w:numPr>
          <w:ilvl w:val="0"/>
          <w:numId w:val="6"/>
        </w:numPr>
      </w:pPr>
      <w:r>
        <w:t xml:space="preserve">Zápisů ze Školské rady Věda ze dne 28.6. </w:t>
      </w:r>
      <w:proofErr w:type="gramStart"/>
      <w:r>
        <w:t>2015,  4.10.</w:t>
      </w:r>
      <w:proofErr w:type="gramEnd"/>
      <w:r>
        <w:t xml:space="preserve"> 2016.</w:t>
      </w:r>
    </w:p>
    <w:p w14:paraId="51C630D2" w14:textId="77777777" w:rsidR="007126C0" w:rsidRDefault="007126C0">
      <w:pPr>
        <w:pStyle w:val="Bezmezer"/>
      </w:pPr>
    </w:p>
    <w:p w14:paraId="51C630D3" w14:textId="77777777" w:rsidR="007126C0" w:rsidRDefault="00FB683B">
      <w:pPr>
        <w:pStyle w:val="Bezmezer"/>
      </w:pPr>
      <w:r>
        <w:t xml:space="preserve"> </w:t>
      </w:r>
    </w:p>
    <w:p w14:paraId="51C630D4" w14:textId="77777777" w:rsidR="007126C0" w:rsidRDefault="00FB683B">
      <w:pPr>
        <w:pStyle w:val="Bezmezer"/>
      </w:pPr>
      <w:r>
        <w:t xml:space="preserve">Nová koncepce školy respektuje aktuální vývoj školy a je nezbytnou potřebou školy v rámci následného vývoje. Věda, základní škola se </w:t>
      </w:r>
      <w:r>
        <w:t>transformovala ze školy Věda česko-ruská škola, s.r.o.</w:t>
      </w:r>
    </w:p>
    <w:p w14:paraId="51C630D5" w14:textId="77777777" w:rsidR="007126C0" w:rsidRDefault="00FB683B">
      <w:pPr>
        <w:pStyle w:val="Bezmezer"/>
      </w:pPr>
      <w:r>
        <w:t xml:space="preserve"> Na základě vnějších vlivů došel zřizovatel spolu s vedením školy k závěru, že je třeba pozměnit název školy i koncepci školy s ohledem na inkluzivní začleňování žáků - cizinců do českého prostředí a  </w:t>
      </w:r>
      <w:r>
        <w:t xml:space="preserve"> vzdělávání a s ohledem </w:t>
      </w:r>
      <w:proofErr w:type="gramStart"/>
      <w:r>
        <w:t>na  multikulturní</w:t>
      </w:r>
      <w:proofErr w:type="gramEnd"/>
      <w:r>
        <w:t xml:space="preserve"> rozvoj Česka.    </w:t>
      </w:r>
    </w:p>
    <w:p w14:paraId="51C630D6" w14:textId="77777777" w:rsidR="007126C0" w:rsidRDefault="007126C0">
      <w:pPr>
        <w:pStyle w:val="Bezmezer"/>
      </w:pPr>
    </w:p>
    <w:p w14:paraId="51C630D7" w14:textId="77777777" w:rsidR="007126C0" w:rsidRDefault="00FB683B">
      <w:pPr>
        <w:pStyle w:val="Bezmezer"/>
        <w:rPr>
          <w:b/>
        </w:rPr>
      </w:pPr>
      <w:r>
        <w:rPr>
          <w:b/>
        </w:rPr>
        <w:t xml:space="preserve">B. </w:t>
      </w:r>
      <w:proofErr w:type="gramStart"/>
      <w:r>
        <w:rPr>
          <w:b/>
        </w:rPr>
        <w:t>Priority - cíle</w:t>
      </w:r>
      <w:proofErr w:type="gramEnd"/>
      <w:r>
        <w:rPr>
          <w:b/>
        </w:rPr>
        <w:t xml:space="preserve"> školy</w:t>
      </w:r>
    </w:p>
    <w:p w14:paraId="51C630D8" w14:textId="77777777" w:rsidR="007126C0" w:rsidRDefault="00FB683B">
      <w:pPr>
        <w:pStyle w:val="Bezmezer"/>
        <w:numPr>
          <w:ilvl w:val="0"/>
          <w:numId w:val="7"/>
        </w:numPr>
      </w:pPr>
      <w:r>
        <w:t>Budovat školu dle principu otevřené a přístupné výchovně vzdělávací instituce</w:t>
      </w:r>
    </w:p>
    <w:p w14:paraId="51C630D9" w14:textId="77777777" w:rsidR="007126C0" w:rsidRDefault="00FB683B">
      <w:pPr>
        <w:pStyle w:val="Bezmezer"/>
        <w:numPr>
          <w:ilvl w:val="0"/>
          <w:numId w:val="7"/>
        </w:numPr>
      </w:pPr>
      <w:r>
        <w:t>Zachovat kulturní tradice jednotlivých národů a vychovávat k toleranci jiných kultur</w:t>
      </w:r>
    </w:p>
    <w:p w14:paraId="51C630DA" w14:textId="77777777" w:rsidR="007126C0" w:rsidRDefault="00FB683B">
      <w:pPr>
        <w:pStyle w:val="Bezmezer"/>
        <w:numPr>
          <w:ilvl w:val="0"/>
          <w:numId w:val="7"/>
        </w:numPr>
      </w:pPr>
      <w:r>
        <w:t>Dobrá z</w:t>
      </w:r>
      <w:r>
        <w:t xml:space="preserve">nalost tří cizích </w:t>
      </w:r>
      <w:proofErr w:type="gramStart"/>
      <w:r>
        <w:t>jazyků  (</w:t>
      </w:r>
      <w:proofErr w:type="gramEnd"/>
      <w:r>
        <w:t xml:space="preserve"> ruského, českého, anglického)</w:t>
      </w:r>
    </w:p>
    <w:p w14:paraId="51C630DB" w14:textId="77777777" w:rsidR="007126C0" w:rsidRDefault="00FB683B">
      <w:pPr>
        <w:pStyle w:val="Bezmezer"/>
        <w:numPr>
          <w:ilvl w:val="0"/>
          <w:numId w:val="7"/>
        </w:numPr>
      </w:pPr>
      <w:r>
        <w:t>Rozvoj komunikačních a prezentačních dovedností žáků</w:t>
      </w:r>
    </w:p>
    <w:p w14:paraId="51C630DC" w14:textId="77777777" w:rsidR="007126C0" w:rsidRDefault="00FB683B">
      <w:pPr>
        <w:pStyle w:val="Bezmezer"/>
        <w:numPr>
          <w:ilvl w:val="0"/>
          <w:numId w:val="7"/>
        </w:numPr>
      </w:pPr>
      <w:r>
        <w:t>Rozvíjet kvalitní prostředí s kreativní atmosférou, podporovat pozitivní vztahy mezi pedagogy, žáky, rodiči a širokou veřejností</w:t>
      </w:r>
    </w:p>
    <w:p w14:paraId="51C630DD" w14:textId="77777777" w:rsidR="007126C0" w:rsidRDefault="007126C0"/>
    <w:p w14:paraId="51C630DE" w14:textId="77777777" w:rsidR="007126C0" w:rsidRDefault="007126C0">
      <w:pPr>
        <w:pStyle w:val="Bezmezer"/>
        <w:rPr>
          <w:b/>
        </w:rPr>
      </w:pPr>
    </w:p>
    <w:p w14:paraId="51C630DF" w14:textId="77777777" w:rsidR="007126C0" w:rsidRDefault="00FB683B">
      <w:pPr>
        <w:pStyle w:val="Bezmezer"/>
        <w:rPr>
          <w:b/>
        </w:rPr>
      </w:pPr>
      <w:r>
        <w:rPr>
          <w:b/>
        </w:rPr>
        <w:t>Další cíle</w:t>
      </w:r>
    </w:p>
    <w:p w14:paraId="51C630E0" w14:textId="77777777" w:rsidR="007126C0" w:rsidRDefault="00FB683B">
      <w:pPr>
        <w:pStyle w:val="Bezmezer"/>
        <w:numPr>
          <w:ilvl w:val="0"/>
          <w:numId w:val="8"/>
        </w:numPr>
      </w:pPr>
      <w:r>
        <w:t>Ško</w:t>
      </w:r>
      <w:r>
        <w:t>lní družina a školní klub jsou nedílnou součástí výchovně vzdělávacího procesu.</w:t>
      </w:r>
    </w:p>
    <w:p w14:paraId="51C630E1" w14:textId="77777777" w:rsidR="007126C0" w:rsidRDefault="00FB683B">
      <w:pPr>
        <w:pStyle w:val="Bezmezer"/>
        <w:numPr>
          <w:ilvl w:val="0"/>
          <w:numId w:val="8"/>
        </w:numPr>
      </w:pPr>
      <w:r>
        <w:t xml:space="preserve">Zájmová činnost vnímáme jako možnost rozvíjení přirozených schopností a dovedností dětí. </w:t>
      </w:r>
    </w:p>
    <w:p w14:paraId="51C630E2" w14:textId="77777777" w:rsidR="007126C0" w:rsidRDefault="00FB683B">
      <w:pPr>
        <w:pStyle w:val="Bezmezer"/>
        <w:numPr>
          <w:ilvl w:val="0"/>
          <w:numId w:val="8"/>
        </w:numPr>
      </w:pPr>
      <w:r>
        <w:t xml:space="preserve">Systematické seznamování rodičovské </w:t>
      </w:r>
      <w:proofErr w:type="gramStart"/>
      <w:r>
        <w:t>veřejnosti  se</w:t>
      </w:r>
      <w:proofErr w:type="gramEnd"/>
      <w:r>
        <w:t xml:space="preserve"> školním vzdělávacím programem a akt</w:t>
      </w:r>
      <w:r>
        <w:t>ivitami školy.</w:t>
      </w:r>
    </w:p>
    <w:p w14:paraId="51C630E3" w14:textId="77777777" w:rsidR="007126C0" w:rsidRDefault="00FB683B">
      <w:pPr>
        <w:pStyle w:val="Bezmezer"/>
        <w:numPr>
          <w:ilvl w:val="0"/>
          <w:numId w:val="8"/>
        </w:numPr>
      </w:pPr>
      <w:r>
        <w:t>Prezentace školy jako nezbytný základ budování příznivého image školy.</w:t>
      </w:r>
    </w:p>
    <w:p w14:paraId="51C630E4" w14:textId="77777777" w:rsidR="007126C0" w:rsidRDefault="007126C0">
      <w:pPr>
        <w:pStyle w:val="Bezmezer"/>
      </w:pPr>
    </w:p>
    <w:p w14:paraId="51C630E5" w14:textId="77777777" w:rsidR="007126C0" w:rsidRDefault="007126C0">
      <w:pPr>
        <w:pStyle w:val="Bezmezer"/>
      </w:pPr>
    </w:p>
    <w:p w14:paraId="51C630E6" w14:textId="77777777" w:rsidR="007126C0" w:rsidRDefault="00FB683B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Sledované oblasti</w:t>
      </w:r>
    </w:p>
    <w:p w14:paraId="51C630E7" w14:textId="77777777" w:rsidR="007126C0" w:rsidRDefault="007126C0">
      <w:pPr>
        <w:pStyle w:val="Bezmezer"/>
      </w:pPr>
    </w:p>
    <w:p w14:paraId="51C630E8" w14:textId="77777777" w:rsidR="007126C0" w:rsidRDefault="00FB683B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Výchova a vzdělávání</w:t>
      </w:r>
    </w:p>
    <w:p w14:paraId="51C630E9" w14:textId="77777777" w:rsidR="007126C0" w:rsidRDefault="00FB683B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Hlavní úkoly školy v oblasti výchovy a vzdělávání</w:t>
      </w:r>
    </w:p>
    <w:p w14:paraId="51C630EA" w14:textId="77777777" w:rsidR="007126C0" w:rsidRDefault="00FB683B">
      <w:pPr>
        <w:pStyle w:val="Bezmezer"/>
        <w:rPr>
          <w:rFonts w:cstheme="minorHAnsi"/>
        </w:rPr>
      </w:pPr>
      <w:r>
        <w:rPr>
          <w:rFonts w:cstheme="minorHAnsi"/>
        </w:rPr>
        <w:t>Na základě vlastní pečlivě provedené analýzy práce pedagogů, hodnocení jejich</w:t>
      </w:r>
      <w:r>
        <w:rPr>
          <w:rFonts w:cstheme="minorHAnsi"/>
        </w:rPr>
        <w:t xml:space="preserve"> práce s rodiči a vezmu-li v úvahu prostorové a materiální možnosti školy i ochotu, s jakou se vyučující věnují integrovaným žákům a dětem ve svém volném čase, je třeba konstatovat, že název našeho ŠVP „Krok za Krokem k vědění“ je oprávněný.</w:t>
      </w:r>
    </w:p>
    <w:p w14:paraId="51C630EB" w14:textId="77777777" w:rsidR="007126C0" w:rsidRDefault="00FB683B">
      <w:pPr>
        <w:pStyle w:val="Bezmezer"/>
      </w:pPr>
      <w:r>
        <w:rPr>
          <w:rFonts w:cstheme="minorHAnsi"/>
        </w:rPr>
        <w:lastRenderedPageBreak/>
        <w:t xml:space="preserve"> Využíváme zku</w:t>
      </w:r>
      <w:r>
        <w:rPr>
          <w:rFonts w:cstheme="minorHAnsi"/>
        </w:rPr>
        <w:t xml:space="preserve">šeností pedagogů z dřívější práce se žáky – cizinci, integrací a inkluzí žáků se zdravotním postižením i znevýhodněním a s tvorbou individuálních vzdělávacích plánů mimořádně nadaných dětí. </w:t>
      </w:r>
      <w:proofErr w:type="gramStart"/>
      <w:r>
        <w:rPr>
          <w:rFonts w:cstheme="minorHAnsi"/>
        </w:rPr>
        <w:t xml:space="preserve">využíváme  </w:t>
      </w:r>
      <w:proofErr w:type="spellStart"/>
      <w:r>
        <w:rPr>
          <w:rFonts w:cstheme="minorHAnsi"/>
        </w:rPr>
        <w:t>zkučeností</w:t>
      </w:r>
      <w:proofErr w:type="spellEnd"/>
      <w:proofErr w:type="gramEnd"/>
      <w:r>
        <w:rPr>
          <w:rFonts w:cstheme="minorHAnsi"/>
        </w:rPr>
        <w:t xml:space="preserve"> pedagogů  z jejich stáží a praxi na zahranič</w:t>
      </w:r>
      <w:r>
        <w:rPr>
          <w:rFonts w:cstheme="minorHAnsi"/>
        </w:rPr>
        <w:t>ních školách.</w:t>
      </w:r>
    </w:p>
    <w:p w14:paraId="51C630EC" w14:textId="77777777" w:rsidR="007126C0" w:rsidRDefault="00FB683B">
      <w:pPr>
        <w:pStyle w:val="Bezmezer"/>
      </w:pPr>
      <w:r>
        <w:rPr>
          <w:rFonts w:cstheme="minorHAnsi"/>
        </w:rPr>
        <w:t xml:space="preserve">Náš ŠVP je specificky zaměřen. Celá jedna kapitola je věnována principům a </w:t>
      </w:r>
      <w:proofErr w:type="spellStart"/>
      <w:r>
        <w:rPr>
          <w:rFonts w:cstheme="minorHAnsi"/>
        </w:rPr>
        <w:t>trategiím</w:t>
      </w:r>
      <w:proofErr w:type="spellEnd"/>
      <w:r>
        <w:rPr>
          <w:rFonts w:cstheme="minorHAnsi"/>
        </w:rPr>
        <w:t xml:space="preserve"> začleňování </w:t>
      </w:r>
      <w:proofErr w:type="gramStart"/>
      <w:r>
        <w:rPr>
          <w:rFonts w:cstheme="minorHAnsi"/>
        </w:rPr>
        <w:t>žáků - cizinců</w:t>
      </w:r>
      <w:proofErr w:type="gramEnd"/>
      <w:r>
        <w:rPr>
          <w:rFonts w:cstheme="minorHAnsi"/>
        </w:rPr>
        <w:t xml:space="preserve"> do českého prostředí.</w:t>
      </w:r>
    </w:p>
    <w:p w14:paraId="51C630ED" w14:textId="77777777" w:rsidR="007126C0" w:rsidRDefault="00FB683B">
      <w:pPr>
        <w:widowControl w:val="0"/>
        <w:spacing w:after="0" w:line="240" w:lineRule="auto"/>
        <w:jc w:val="both"/>
      </w:pPr>
      <w:r>
        <w:rPr>
          <w:rFonts w:cstheme="minorHAnsi"/>
        </w:rPr>
        <w:t xml:space="preserve">Základní vzdělávání </w:t>
      </w:r>
      <w:proofErr w:type="gramStart"/>
      <w:r>
        <w:rPr>
          <w:rFonts w:cstheme="minorHAnsi"/>
        </w:rPr>
        <w:t>má  našim</w:t>
      </w:r>
      <w:proofErr w:type="gramEnd"/>
      <w:r>
        <w:rPr>
          <w:rFonts w:cstheme="minorHAnsi"/>
        </w:rPr>
        <w:t xml:space="preserve"> žákům pomoci získávat a postupně zdokonalovat klíčové kompetence, které jsou v souladu s kompetencemi Rámcově vzdělávacího plánu, ve svém důsledku se ztotožňují s definicí osmi klíčových kompetencí pro žáky v období základního</w:t>
      </w:r>
      <w:r>
        <w:rPr>
          <w:rFonts w:cstheme="minorHAnsi"/>
        </w:rPr>
        <w:t xml:space="preserve"> vzdělávání identifikovaných Evropskou komisí, a které mají žákům poskytnout spolehlivý základ všeobecného vzdělání orientovaného zejména na situace blízké životu a na praktické jednání. </w:t>
      </w:r>
    </w:p>
    <w:p w14:paraId="51C630EE" w14:textId="77777777" w:rsidR="007126C0" w:rsidRDefault="00FB683B">
      <w:pPr>
        <w:widowControl w:val="0"/>
        <w:spacing w:after="0" w:line="240" w:lineRule="auto"/>
        <w:jc w:val="both"/>
      </w:pPr>
      <w:r>
        <w:rPr>
          <w:rFonts w:cstheme="minorHAnsi"/>
        </w:rPr>
        <w:t>Naše škola je specifická skladbou žáků, a proto jsou na pedagogy kla</w:t>
      </w:r>
      <w:r>
        <w:rPr>
          <w:rFonts w:cstheme="minorHAnsi"/>
        </w:rPr>
        <w:t xml:space="preserve">deny větší nároky ve smyslu individuálního přístupu k žákům a jazykové vybavenosti. </w:t>
      </w:r>
    </w:p>
    <w:p w14:paraId="51C630EF" w14:textId="77777777" w:rsidR="007126C0" w:rsidRDefault="00FB683B">
      <w:pPr>
        <w:widowControl w:val="0"/>
        <w:spacing w:after="0" w:line="240" w:lineRule="auto"/>
        <w:jc w:val="both"/>
      </w:pPr>
      <w:r>
        <w:rPr>
          <w:rFonts w:cstheme="minorHAnsi"/>
        </w:rPr>
        <w:t xml:space="preserve">Cílem je vybavit všechny žáky souborem klíčových kompetencí na úrovni, která je pro </w:t>
      </w:r>
      <w:proofErr w:type="spellStart"/>
      <w:r>
        <w:rPr>
          <w:rFonts w:cstheme="minorHAnsi"/>
        </w:rPr>
        <w:t>nědosažitelná</w:t>
      </w:r>
      <w:proofErr w:type="spellEnd"/>
      <w:r>
        <w:rPr>
          <w:rFonts w:cstheme="minorHAnsi"/>
        </w:rPr>
        <w:t xml:space="preserve"> a umožňuje jim uplatnit se následně ve společnosti. Osvojování klíčových </w:t>
      </w:r>
      <w:r>
        <w:rPr>
          <w:rFonts w:cstheme="minorHAnsi"/>
        </w:rPr>
        <w:t>kompetencí je dlouhodobý proces, který má svůj počátek v základním vzdělávání a postupně se dotváří v dalším průběhu života.</w:t>
      </w:r>
    </w:p>
    <w:p w14:paraId="51C630F0" w14:textId="77777777" w:rsidR="007126C0" w:rsidRDefault="00FB683B">
      <w:pPr>
        <w:pStyle w:val="Bezmezer"/>
        <w:rPr>
          <w:rFonts w:cstheme="minorHAnsi"/>
        </w:rPr>
      </w:pPr>
      <w:r>
        <w:rPr>
          <w:rFonts w:cstheme="minorHAnsi"/>
        </w:rPr>
        <w:t>Klíčové kompetence nestojí vedle sebe izolovaně, ale různými způsoby se prolínají, jsou multifunkční, mají nepředmětovou platnost v</w:t>
      </w:r>
      <w:r>
        <w:rPr>
          <w:rFonts w:cstheme="minorHAnsi"/>
        </w:rPr>
        <w:t xml:space="preserve">e výsledku celého vzdělávání. Proto k jejich utváření a rozvíjení směřuje veškerá vzdělávací činnost na škole. </w:t>
      </w:r>
    </w:p>
    <w:p w14:paraId="51C630F1" w14:textId="77777777" w:rsidR="007126C0" w:rsidRDefault="00FB683B">
      <w:pPr>
        <w:pStyle w:val="Bezmezer"/>
        <w:rPr>
          <w:rFonts w:cstheme="minorHAnsi"/>
          <w:bCs/>
        </w:rPr>
      </w:pPr>
      <w:r>
        <w:rPr>
          <w:rFonts w:cstheme="minorHAnsi"/>
        </w:rPr>
        <w:t xml:space="preserve">Z napsaného vyplývá, že </w:t>
      </w:r>
      <w:r>
        <w:rPr>
          <w:rFonts w:cstheme="minorHAnsi"/>
          <w:bCs/>
        </w:rPr>
        <w:t>osobnost pedagoga, jeho osobní příklad je velmi důležitý a je prioritou v rámci výchovně vzdělávacího procesu.</w:t>
      </w:r>
    </w:p>
    <w:p w14:paraId="51C630F2" w14:textId="77777777" w:rsidR="007126C0" w:rsidRDefault="00FB683B">
      <w:pPr>
        <w:pStyle w:val="Bezmezer"/>
      </w:pPr>
      <w:r>
        <w:t>Individuá</w:t>
      </w:r>
      <w:r>
        <w:t xml:space="preserve">lní rozvoj žáků ŠVP Věda </w:t>
      </w:r>
      <w:proofErr w:type="gramStart"/>
      <w:r>
        <w:t>podporuje  mimo</w:t>
      </w:r>
      <w:proofErr w:type="gramEnd"/>
      <w:r>
        <w:t xml:space="preserve"> jiné prioritami školy, nabídkou volitelných předmětů a volnočasovými aktivitami.</w:t>
      </w:r>
    </w:p>
    <w:p w14:paraId="51C630F3" w14:textId="77777777" w:rsidR="007126C0" w:rsidRDefault="007126C0">
      <w:pPr>
        <w:pStyle w:val="Bezmezer"/>
      </w:pPr>
    </w:p>
    <w:p w14:paraId="51C630F4" w14:textId="77777777" w:rsidR="007126C0" w:rsidRDefault="00FB683B">
      <w:pPr>
        <w:pStyle w:val="Bezmezer"/>
      </w:pPr>
      <w:r>
        <w:rPr>
          <w:b/>
          <w:sz w:val="28"/>
          <w:szCs w:val="28"/>
        </w:rPr>
        <w:t>B. Personální podmínky</w:t>
      </w:r>
      <w:r>
        <w:t xml:space="preserve"> </w:t>
      </w:r>
    </w:p>
    <w:p w14:paraId="51C630F5" w14:textId="77777777" w:rsidR="007126C0" w:rsidRDefault="00FB683B">
      <w:pPr>
        <w:pStyle w:val="Bezmezer"/>
        <w:rPr>
          <w:b/>
        </w:rPr>
      </w:pPr>
      <w:r>
        <w:t xml:space="preserve"> </w:t>
      </w:r>
    </w:p>
    <w:p w14:paraId="51C630F6" w14:textId="77777777" w:rsidR="007126C0" w:rsidRDefault="00FB683B">
      <w:pPr>
        <w:pStyle w:val="Bezmezer"/>
      </w:pPr>
      <w:r>
        <w:rPr>
          <w:b/>
        </w:rPr>
        <w:t xml:space="preserve">Řídící </w:t>
      </w:r>
      <w:proofErr w:type="gramStart"/>
      <w:r>
        <w:rPr>
          <w:b/>
        </w:rPr>
        <w:t>pracovníci  musí</w:t>
      </w:r>
      <w:proofErr w:type="gramEnd"/>
      <w:r>
        <w:t xml:space="preserve">: </w:t>
      </w:r>
    </w:p>
    <w:p w14:paraId="51C630F7" w14:textId="77777777" w:rsidR="007126C0" w:rsidRDefault="00FB683B">
      <w:pPr>
        <w:pStyle w:val="Bezmezer"/>
        <w:numPr>
          <w:ilvl w:val="0"/>
          <w:numId w:val="11"/>
        </w:numPr>
      </w:pPr>
      <w:r>
        <w:t>posílit kontrolní činnost v oblasti hospitací</w:t>
      </w:r>
    </w:p>
    <w:p w14:paraId="51C630F8" w14:textId="77777777" w:rsidR="007126C0" w:rsidRDefault="00FB683B">
      <w:pPr>
        <w:pStyle w:val="Bezmezer"/>
        <w:numPr>
          <w:ilvl w:val="0"/>
          <w:numId w:val="11"/>
        </w:numPr>
      </w:pPr>
      <w:r>
        <w:t xml:space="preserve">vytvářet motivující prostředí pro pedagogy i žáky </w:t>
      </w:r>
    </w:p>
    <w:p w14:paraId="51C630F9" w14:textId="77777777" w:rsidR="007126C0" w:rsidRDefault="00FB683B">
      <w:pPr>
        <w:pStyle w:val="Bezmezer"/>
        <w:numPr>
          <w:ilvl w:val="0"/>
          <w:numId w:val="11"/>
        </w:numPr>
      </w:pPr>
      <w:r>
        <w:t>usilovat o neustálý odborný profesní růst podřízených</w:t>
      </w:r>
    </w:p>
    <w:p w14:paraId="51C630FA" w14:textId="77777777" w:rsidR="007126C0" w:rsidRDefault="00FB683B">
      <w:pPr>
        <w:pStyle w:val="Bezmezer"/>
        <w:numPr>
          <w:ilvl w:val="0"/>
          <w:numId w:val="11"/>
        </w:numPr>
      </w:pPr>
      <w:r>
        <w:t xml:space="preserve"> budování portfolia pedagogického sboru, schopnost </w:t>
      </w:r>
      <w:proofErr w:type="spellStart"/>
      <w:r>
        <w:t>autoevaulace</w:t>
      </w:r>
      <w:proofErr w:type="spellEnd"/>
    </w:p>
    <w:p w14:paraId="51C630FB" w14:textId="77777777" w:rsidR="007126C0" w:rsidRDefault="00FB683B">
      <w:pPr>
        <w:pStyle w:val="Bezmezer"/>
        <w:numPr>
          <w:ilvl w:val="0"/>
          <w:numId w:val="11"/>
        </w:numPr>
      </w:pPr>
      <w:r>
        <w:t xml:space="preserve">rozvíjení koncepčního myšlení pedagogického sboru </w:t>
      </w:r>
      <w:proofErr w:type="gramStart"/>
      <w:r>
        <w:t>a  stylu</w:t>
      </w:r>
      <w:proofErr w:type="gramEnd"/>
      <w:r>
        <w:t xml:space="preserve"> práce</w:t>
      </w:r>
    </w:p>
    <w:p w14:paraId="51C630FC" w14:textId="77777777" w:rsidR="007126C0" w:rsidRDefault="00FB683B">
      <w:pPr>
        <w:pStyle w:val="Bezmezer"/>
        <w:numPr>
          <w:ilvl w:val="0"/>
          <w:numId w:val="11"/>
        </w:numPr>
      </w:pPr>
      <w:r>
        <w:t>ředitel školy posílí z</w:t>
      </w:r>
      <w:r>
        <w:t>nalost anglického jazyka</w:t>
      </w:r>
    </w:p>
    <w:p w14:paraId="51C630FD" w14:textId="77777777" w:rsidR="007126C0" w:rsidRDefault="007126C0">
      <w:pPr>
        <w:pStyle w:val="Bezmezer"/>
        <w:rPr>
          <w:b/>
        </w:rPr>
      </w:pPr>
    </w:p>
    <w:p w14:paraId="51C630FE" w14:textId="77777777" w:rsidR="007126C0" w:rsidRDefault="007126C0">
      <w:pPr>
        <w:pStyle w:val="Bezmezer"/>
        <w:rPr>
          <w:b/>
        </w:rPr>
      </w:pPr>
    </w:p>
    <w:p w14:paraId="51C630FF" w14:textId="77777777" w:rsidR="007126C0" w:rsidRDefault="007126C0">
      <w:pPr>
        <w:pStyle w:val="Bezmezer"/>
        <w:rPr>
          <w:b/>
        </w:rPr>
      </w:pPr>
    </w:p>
    <w:p w14:paraId="51C63100" w14:textId="77777777" w:rsidR="007126C0" w:rsidRDefault="007126C0">
      <w:pPr>
        <w:pStyle w:val="Bezmezer"/>
        <w:rPr>
          <w:b/>
        </w:rPr>
      </w:pPr>
    </w:p>
    <w:p w14:paraId="51C63101" w14:textId="77777777" w:rsidR="007126C0" w:rsidRDefault="00FB683B">
      <w:pPr>
        <w:pStyle w:val="Bezmezer"/>
        <w:rPr>
          <w:b/>
        </w:rPr>
      </w:pPr>
      <w:r>
        <w:rPr>
          <w:b/>
        </w:rPr>
        <w:t>Budování optimálního složení pedagogického sboru:</w:t>
      </w:r>
    </w:p>
    <w:p w14:paraId="51C63102" w14:textId="77777777" w:rsidR="007126C0" w:rsidRDefault="00FB683B">
      <w:pPr>
        <w:pStyle w:val="Bezmezer"/>
      </w:pPr>
      <w:r>
        <w:t xml:space="preserve"> Jednoznačný důraz v personální oblasti </w:t>
      </w:r>
      <w:proofErr w:type="gramStart"/>
      <w:r>
        <w:t>je  kladen</w:t>
      </w:r>
      <w:proofErr w:type="gramEnd"/>
      <w:r>
        <w:t xml:space="preserve"> na </w:t>
      </w:r>
    </w:p>
    <w:p w14:paraId="51C63103" w14:textId="77777777" w:rsidR="007126C0" w:rsidRDefault="00FB683B">
      <w:pPr>
        <w:pStyle w:val="Bezmezer"/>
        <w:numPr>
          <w:ilvl w:val="0"/>
          <w:numId w:val="12"/>
        </w:numPr>
      </w:pPr>
      <w:r>
        <w:t>odbornost a kvalifikovanost   pedagogů, nostrifikace VŠ diplomů vyučující přírodopis, matematiky – do 2 let)</w:t>
      </w:r>
    </w:p>
    <w:p w14:paraId="51C63104" w14:textId="77777777" w:rsidR="007126C0" w:rsidRDefault="00FB683B">
      <w:pPr>
        <w:pStyle w:val="Bezmezer"/>
        <w:numPr>
          <w:ilvl w:val="0"/>
          <w:numId w:val="12"/>
        </w:numPr>
      </w:pPr>
      <w:proofErr w:type="gramStart"/>
      <w:r>
        <w:t>na  jazykovou</w:t>
      </w:r>
      <w:proofErr w:type="gramEnd"/>
      <w:r>
        <w:t xml:space="preserve"> vybavenost, s důrazem na schopnost týmové práce, vzájemně vstřícné komunikace a spolupráce ( termín nepřetržitě)</w:t>
      </w:r>
    </w:p>
    <w:p w14:paraId="51C63105" w14:textId="77777777" w:rsidR="007126C0" w:rsidRDefault="00FB683B">
      <w:pPr>
        <w:pStyle w:val="Bezmezer"/>
        <w:numPr>
          <w:ilvl w:val="0"/>
          <w:numId w:val="12"/>
        </w:numPr>
      </w:pPr>
      <w:r>
        <w:t>princip tolerance různých národností, kultur a mentalit ve vztahu k multikultuře</w:t>
      </w:r>
    </w:p>
    <w:p w14:paraId="51C63106" w14:textId="77777777" w:rsidR="007126C0" w:rsidRDefault="007126C0">
      <w:pPr>
        <w:pStyle w:val="Bezmezer"/>
        <w:ind w:left="720"/>
      </w:pPr>
    </w:p>
    <w:p w14:paraId="51C63107" w14:textId="77777777" w:rsidR="007126C0" w:rsidRDefault="00FB683B">
      <w:pPr>
        <w:pStyle w:val="Bezmezer"/>
      </w:pPr>
      <w:r>
        <w:t xml:space="preserve">   </w:t>
      </w:r>
    </w:p>
    <w:p w14:paraId="51C63108" w14:textId="77777777" w:rsidR="007126C0" w:rsidRDefault="00FB683B">
      <w:pPr>
        <w:pStyle w:val="Bezmezer"/>
      </w:pPr>
      <w:r>
        <w:t xml:space="preserve">       </w:t>
      </w:r>
      <w:r>
        <w:rPr>
          <w:b/>
          <w:bCs/>
        </w:rPr>
        <w:t xml:space="preserve"> Zkvalitnit vzdělávání v oblasti:</w:t>
      </w:r>
    </w:p>
    <w:p w14:paraId="51C63109" w14:textId="77777777" w:rsidR="007126C0" w:rsidRDefault="00FB683B">
      <w:pPr>
        <w:pStyle w:val="Bezmezer"/>
        <w:numPr>
          <w:ilvl w:val="0"/>
          <w:numId w:val="13"/>
        </w:numPr>
      </w:pPr>
      <w:r>
        <w:t xml:space="preserve">výuky českého jazyka v souladu s RVP –ŠVP (čtenářská gramotnost, porozumění textu, organizování letních jazykových kurzů) </w:t>
      </w:r>
    </w:p>
    <w:p w14:paraId="51C6310A" w14:textId="77777777" w:rsidR="007126C0" w:rsidRDefault="00FB683B">
      <w:pPr>
        <w:pStyle w:val="Bezmezer"/>
        <w:numPr>
          <w:ilvl w:val="0"/>
          <w:numId w:val="13"/>
        </w:numPr>
      </w:pPr>
      <w:r>
        <w:t xml:space="preserve">motivace, tvořivosti žáků a rozvíjení </w:t>
      </w:r>
      <w:proofErr w:type="gramStart"/>
      <w:r>
        <w:t>samostatnosti )</w:t>
      </w:r>
      <w:proofErr w:type="gramEnd"/>
      <w:r>
        <w:t xml:space="preserve"> měsíční prezentace žáků  z jednotlivých výchovně vzdělávacích oblastí) </w:t>
      </w:r>
    </w:p>
    <w:p w14:paraId="51C6310B" w14:textId="77777777" w:rsidR="007126C0" w:rsidRDefault="00FB683B">
      <w:pPr>
        <w:pStyle w:val="Bezmezer"/>
        <w:numPr>
          <w:ilvl w:val="0"/>
          <w:numId w:val="13"/>
        </w:numPr>
      </w:pPr>
      <w:r>
        <w:lastRenderedPageBreak/>
        <w:t>využívá</w:t>
      </w:r>
      <w:r>
        <w:t xml:space="preserve">ní názorné výuky, využívání interaktivní tabule a učebnic </w:t>
      </w:r>
      <w:proofErr w:type="gramStart"/>
      <w:r>
        <w:t>( kontrola</w:t>
      </w:r>
      <w:proofErr w:type="gramEnd"/>
      <w:r>
        <w:t xml:space="preserve"> v rámci hospitační činnosti)</w:t>
      </w:r>
    </w:p>
    <w:p w14:paraId="51C6310C" w14:textId="77777777" w:rsidR="007126C0" w:rsidRDefault="00FB683B">
      <w:pPr>
        <w:pStyle w:val="Bezmezer"/>
        <w:numPr>
          <w:ilvl w:val="0"/>
          <w:numId w:val="13"/>
        </w:numPr>
      </w:pPr>
      <w:r>
        <w:t xml:space="preserve">rozvíjení komunikačních dovedností žáků a vlastní </w:t>
      </w:r>
      <w:proofErr w:type="spellStart"/>
      <w:r>
        <w:t>autoevaulace</w:t>
      </w:r>
      <w:proofErr w:type="spellEnd"/>
      <w:r>
        <w:t xml:space="preserve"> žáků </w:t>
      </w:r>
      <w:proofErr w:type="gramStart"/>
      <w:r>
        <w:t>( vlastní</w:t>
      </w:r>
      <w:proofErr w:type="gramEnd"/>
      <w:r>
        <w:t xml:space="preserve"> hodnocení žáků  na konci každé vyučovací hodiny, diskuze po prezentaci témat, vl</w:t>
      </w:r>
      <w:r>
        <w:t xml:space="preserve">astní hodnocení žáků na konci školního roku) </w:t>
      </w:r>
    </w:p>
    <w:p w14:paraId="51C6310D" w14:textId="77777777" w:rsidR="007126C0" w:rsidRDefault="00FB683B">
      <w:pPr>
        <w:pStyle w:val="Bezmezer"/>
      </w:pPr>
      <w:r>
        <w:t xml:space="preserve"> </w:t>
      </w:r>
    </w:p>
    <w:p w14:paraId="51C6310E" w14:textId="77777777" w:rsidR="007126C0" w:rsidRDefault="00FB683B">
      <w:pPr>
        <w:pStyle w:val="Bezmezer"/>
      </w:pPr>
      <w:r>
        <w:t xml:space="preserve">Škola se zaměří na vzdělávání celého pedagogického </w:t>
      </w:r>
      <w:proofErr w:type="gramStart"/>
      <w:r>
        <w:t>týmu  v</w:t>
      </w:r>
      <w:proofErr w:type="gramEnd"/>
      <w:r>
        <w:t> oblasti vzdělávání cizinců a inkluzivního vzdělávání, kdy lektoři budou jednak docházet přímo na školu a zpracují vzdělávací téma s ohledem na potřeb</w:t>
      </w:r>
      <w:r>
        <w:t xml:space="preserve">y školy jako celku i s ohledem na odbornost jednotlivých vyučujících a potřeby jednotlivých vyučovacích předmětů, zároveň však v rámci teambuildingu bude 1x ročně organizován výjezd pedagogů s následným vzdělávacím programem v souladu s potřebami školy. </w:t>
      </w:r>
      <w:proofErr w:type="spellStart"/>
      <w:r>
        <w:t>Vě</w:t>
      </w:r>
      <w:r>
        <w:t>škeré</w:t>
      </w:r>
      <w:proofErr w:type="spellEnd"/>
      <w:r>
        <w:t xml:space="preserve"> vzdělávání bude dlouhodobé, aby pracovníci školy i lektoři mohli reagovat na průběh i na požadavky.</w:t>
      </w:r>
    </w:p>
    <w:p w14:paraId="51C6310F" w14:textId="77777777" w:rsidR="007126C0" w:rsidRDefault="00FB683B">
      <w:pPr>
        <w:pStyle w:val="Bezmezer"/>
      </w:pPr>
      <w:r>
        <w:t xml:space="preserve"> </w:t>
      </w:r>
    </w:p>
    <w:p w14:paraId="51C63110" w14:textId="77777777" w:rsidR="007126C0" w:rsidRDefault="00FB683B">
      <w:pPr>
        <w:pStyle w:val="Bezmezer"/>
      </w:pPr>
      <w:r>
        <w:rPr>
          <w:b/>
        </w:rPr>
        <w:t xml:space="preserve">Škola si zajistí kurzy v oblastech </w:t>
      </w:r>
      <w:proofErr w:type="gramStart"/>
      <w:r>
        <w:rPr>
          <w:b/>
        </w:rPr>
        <w:t>( spolupráce</w:t>
      </w:r>
      <w:proofErr w:type="gramEnd"/>
      <w:r>
        <w:rPr>
          <w:b/>
        </w:rPr>
        <w:t xml:space="preserve"> s NIDV – Mgr. Pavla </w:t>
      </w:r>
      <w:proofErr w:type="spellStart"/>
      <w:r>
        <w:rPr>
          <w:b/>
        </w:rPr>
        <w:t>Olachová</w:t>
      </w:r>
      <w:proofErr w:type="spellEnd"/>
      <w:r>
        <w:rPr>
          <w:b/>
        </w:rPr>
        <w:t>)</w:t>
      </w:r>
    </w:p>
    <w:p w14:paraId="51C63111" w14:textId="77777777" w:rsidR="007126C0" w:rsidRDefault="00FB683B">
      <w:pPr>
        <w:pStyle w:val="Bezmezer"/>
      </w:pPr>
      <w:r>
        <w:t xml:space="preserve">        • práce s žáky – cizinci </w:t>
      </w:r>
    </w:p>
    <w:p w14:paraId="51C63112" w14:textId="77777777" w:rsidR="007126C0" w:rsidRDefault="00FB683B">
      <w:pPr>
        <w:pStyle w:val="Bezmezer"/>
      </w:pPr>
      <w:r>
        <w:t>Pedagogové získají dovednosti ve vzd</w:t>
      </w:r>
      <w:r>
        <w:t xml:space="preserve">ělávání žáků </w:t>
      </w:r>
      <w:proofErr w:type="gramStart"/>
      <w:r>
        <w:t>cizinců ,</w:t>
      </w:r>
      <w:proofErr w:type="gramEnd"/>
      <w:r>
        <w:t xml:space="preserve">  rozpoznávání jejich potřeb, jejich různých projevech v oblasti chování a vzdělávání, a to v  jednotlivých vyučovacích předmětech, seznámí se s odlišnými vzdělávacími metodami</w:t>
      </w:r>
    </w:p>
    <w:p w14:paraId="51C63113" w14:textId="77777777" w:rsidR="007126C0" w:rsidRDefault="00FB683B">
      <w:pPr>
        <w:pStyle w:val="Bezmezer"/>
        <w:numPr>
          <w:ilvl w:val="0"/>
          <w:numId w:val="9"/>
        </w:numPr>
      </w:pPr>
      <w:r>
        <w:t xml:space="preserve">práce s dětmi s vývojovými poruchami učení a chování. </w:t>
      </w:r>
    </w:p>
    <w:p w14:paraId="51C63114" w14:textId="77777777" w:rsidR="007126C0" w:rsidRDefault="00FB683B">
      <w:pPr>
        <w:pStyle w:val="Bezmezer"/>
      </w:pPr>
      <w:r>
        <w:t>Pe</w:t>
      </w:r>
      <w:r>
        <w:t>dagogové získají dovednosti v rozpoznávání poruch a jejich příčin, jejich projevech v oblasti chování a vzdělávání, jednotlivých vyučovacích předmětech, seznámí se s nápravnými metodami. Cílem je také zajistit na celý úvazek speciálního pedagoga.</w:t>
      </w:r>
    </w:p>
    <w:p w14:paraId="51C63115" w14:textId="77777777" w:rsidR="007126C0" w:rsidRDefault="00FB683B">
      <w:pPr>
        <w:pStyle w:val="Bezmezer"/>
        <w:numPr>
          <w:ilvl w:val="0"/>
          <w:numId w:val="10"/>
        </w:numPr>
      </w:pPr>
      <w:r>
        <w:t>z oblasti</w:t>
      </w:r>
      <w:r>
        <w:t xml:space="preserve"> patologických jevů chování</w:t>
      </w:r>
    </w:p>
    <w:p w14:paraId="51C63116" w14:textId="77777777" w:rsidR="007126C0" w:rsidRDefault="00FB683B">
      <w:pPr>
        <w:pStyle w:val="Bezmezer"/>
      </w:pPr>
      <w:r>
        <w:t>Soustavně se rozšiřující oblast patologických jevů chování u žáků vyžaduje, aby se pedagogičtí pracovníci školy seznamovali průběžně s jejich druhy, projevy, jak proti nim účinně zasahovat a jaká jsou možná preventivní opatření.</w:t>
      </w:r>
    </w:p>
    <w:p w14:paraId="51C63117" w14:textId="77777777" w:rsidR="007126C0" w:rsidRDefault="00FB683B">
      <w:pPr>
        <w:pStyle w:val="Bezmezer"/>
        <w:numPr>
          <w:ilvl w:val="0"/>
          <w:numId w:val="10"/>
        </w:numPr>
      </w:pPr>
      <w:r>
        <w:t>rozvoj jazykových kompetencí pedagogických pracovníků.</w:t>
      </w:r>
    </w:p>
    <w:p w14:paraId="51C63118" w14:textId="77777777" w:rsidR="007126C0" w:rsidRDefault="00FB683B">
      <w:pPr>
        <w:pStyle w:val="Bezmezer"/>
      </w:pPr>
      <w:r>
        <w:t xml:space="preserve">Rozšíření jazykové vybavenosti pedagogů </w:t>
      </w:r>
      <w:proofErr w:type="gramStart"/>
      <w:r>
        <w:t>umožní  bezproblémovou</w:t>
      </w:r>
      <w:proofErr w:type="gramEnd"/>
      <w:r>
        <w:t xml:space="preserve"> komunikaci se žáky i rodiči.</w:t>
      </w:r>
    </w:p>
    <w:p w14:paraId="51C63119" w14:textId="77777777" w:rsidR="007126C0" w:rsidRDefault="00FB683B">
      <w:pPr>
        <w:pStyle w:val="Bezmezer"/>
        <w:numPr>
          <w:ilvl w:val="0"/>
          <w:numId w:val="10"/>
        </w:numPr>
      </w:pPr>
      <w:r>
        <w:t>činnostní učení – metody vzdělávání</w:t>
      </w:r>
    </w:p>
    <w:p w14:paraId="51C6311A" w14:textId="77777777" w:rsidR="007126C0" w:rsidRDefault="00FB683B">
      <w:pPr>
        <w:pStyle w:val="Bezmezer"/>
      </w:pPr>
      <w:r>
        <w:t xml:space="preserve"> Řada pedagogů, byť s dlouholetou </w:t>
      </w:r>
      <w:proofErr w:type="gramStart"/>
      <w:r>
        <w:t>praxí,  nepřichází</w:t>
      </w:r>
      <w:proofErr w:type="gramEnd"/>
      <w:r>
        <w:t xml:space="preserve"> po absolvování stud</w:t>
      </w:r>
      <w:r>
        <w:t xml:space="preserve">ia na VŠ do styku s novými pedagogickými a psychologickými poznatky, řada nemá přehled o současných trendech a možnostech.  Studium těchto pedagogických </w:t>
      </w:r>
      <w:proofErr w:type="gramStart"/>
      <w:r>
        <w:t>pracovníků  by</w:t>
      </w:r>
      <w:proofErr w:type="gramEnd"/>
      <w:r>
        <w:t xml:space="preserve"> mělo prohloubit teoretické znalosti pedagogů i jejich praktické dovednosti.</w:t>
      </w:r>
    </w:p>
    <w:p w14:paraId="51C6311B" w14:textId="77777777" w:rsidR="007126C0" w:rsidRDefault="007126C0">
      <w:pPr>
        <w:pStyle w:val="Bezmezer"/>
      </w:pPr>
    </w:p>
    <w:p w14:paraId="51C6311C" w14:textId="77777777" w:rsidR="007126C0" w:rsidRDefault="007126C0">
      <w:pPr>
        <w:pStyle w:val="Bezmezer"/>
      </w:pPr>
    </w:p>
    <w:p w14:paraId="51C6311D" w14:textId="77777777" w:rsidR="007126C0" w:rsidRDefault="00FB683B">
      <w:pPr>
        <w:pStyle w:val="Bezmezer"/>
      </w:pPr>
      <w:r>
        <w:t xml:space="preserve">V souladu </w:t>
      </w:r>
      <w:r>
        <w:t xml:space="preserve">s vybudováním kvalitního pedagogického sboru škola v příštím období bude: </w:t>
      </w:r>
    </w:p>
    <w:p w14:paraId="51C6311E" w14:textId="77777777" w:rsidR="007126C0" w:rsidRDefault="00FB683B">
      <w:pPr>
        <w:pStyle w:val="Bezmezer"/>
        <w:numPr>
          <w:ilvl w:val="0"/>
          <w:numId w:val="15"/>
        </w:numPr>
      </w:pPr>
      <w:proofErr w:type="gramStart"/>
      <w:r>
        <w:t>organizovat  semináře</w:t>
      </w:r>
      <w:proofErr w:type="gramEnd"/>
      <w:r>
        <w:t xml:space="preserve">  pro pedagogy  „ Výuka žáků - cizinců na základních školách“ ( 2x ročně)</w:t>
      </w:r>
    </w:p>
    <w:p w14:paraId="51C6311F" w14:textId="77777777" w:rsidR="007126C0" w:rsidRDefault="00FB683B">
      <w:pPr>
        <w:pStyle w:val="Bezmezer"/>
        <w:numPr>
          <w:ilvl w:val="0"/>
          <w:numId w:val="15"/>
        </w:numPr>
      </w:pPr>
      <w:r>
        <w:t>platformy – setkávání představitelů jednotlivých institucí k problematice vzdělávání ž</w:t>
      </w:r>
      <w:r>
        <w:t xml:space="preserve">áků – cizinců </w:t>
      </w:r>
      <w:proofErr w:type="gramStart"/>
      <w:r>
        <w:t>( 2</w:t>
      </w:r>
      <w:proofErr w:type="gramEnd"/>
      <w:r>
        <w:t>x ročně)</w:t>
      </w:r>
    </w:p>
    <w:p w14:paraId="51C63120" w14:textId="77777777" w:rsidR="007126C0" w:rsidRDefault="007126C0">
      <w:pPr>
        <w:pStyle w:val="Bezmezer"/>
      </w:pPr>
    </w:p>
    <w:p w14:paraId="51C63121" w14:textId="77777777" w:rsidR="007126C0" w:rsidRDefault="007126C0">
      <w:pPr>
        <w:pStyle w:val="Bezmezer"/>
        <w:rPr>
          <w:b/>
          <w:sz w:val="28"/>
          <w:szCs w:val="28"/>
        </w:rPr>
      </w:pPr>
    </w:p>
    <w:p w14:paraId="51C63122" w14:textId="77777777" w:rsidR="007126C0" w:rsidRDefault="00FB683B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C. Materiální podmínky školy</w:t>
      </w:r>
    </w:p>
    <w:p w14:paraId="51C63123" w14:textId="77777777" w:rsidR="007126C0" w:rsidRDefault="007126C0">
      <w:pPr>
        <w:pStyle w:val="Bezmezer"/>
      </w:pPr>
    </w:p>
    <w:p w14:paraId="51C63124" w14:textId="77777777" w:rsidR="007126C0" w:rsidRDefault="00FB683B">
      <w:pPr>
        <w:pStyle w:val="Bezmezer"/>
      </w:pPr>
      <w:r>
        <w:t xml:space="preserve">1. Škola musí být rozdělena do prostor, které budou plně </w:t>
      </w:r>
      <w:proofErr w:type="gramStart"/>
      <w:r>
        <w:t>vyhovovat  plnění</w:t>
      </w:r>
      <w:proofErr w:type="gramEnd"/>
      <w:r>
        <w:t xml:space="preserve"> základních úkolů ve výchově a vzdělávání a jejich vybavení musí být účelné, včetně dodržování hygienických a bezpečnostních norem: </w:t>
      </w:r>
    </w:p>
    <w:p w14:paraId="51C63125" w14:textId="77777777" w:rsidR="007126C0" w:rsidRDefault="00FB683B">
      <w:pPr>
        <w:pStyle w:val="Bezmezer"/>
        <w:numPr>
          <w:ilvl w:val="0"/>
          <w:numId w:val="14"/>
        </w:numPr>
      </w:pPr>
      <w:r>
        <w:t>každá třída má svou kmenovou učebnu, určenou pouz</w:t>
      </w:r>
      <w:r>
        <w:t xml:space="preserve">e k danému účelu </w:t>
      </w:r>
      <w:proofErr w:type="gramStart"/>
      <w:r>
        <w:t>( dohoda</w:t>
      </w:r>
      <w:proofErr w:type="gramEnd"/>
      <w:r>
        <w:t xml:space="preserve"> se zřizovatelem)</w:t>
      </w:r>
    </w:p>
    <w:p w14:paraId="51C63126" w14:textId="77777777" w:rsidR="007126C0" w:rsidRDefault="00FB683B">
      <w:pPr>
        <w:pStyle w:val="Bezmezer"/>
        <w:numPr>
          <w:ilvl w:val="0"/>
          <w:numId w:val="14"/>
        </w:numPr>
      </w:pPr>
      <w:r>
        <w:t xml:space="preserve">oddělení školní družiny musí mít svou vlastní hernu, školní klub musí mít </w:t>
      </w:r>
      <w:proofErr w:type="gramStart"/>
      <w:r>
        <w:t>vlastní  herní</w:t>
      </w:r>
      <w:proofErr w:type="gramEnd"/>
      <w:r>
        <w:t xml:space="preserve"> prostor ( EU projekt – školní kluby, školní družiny)</w:t>
      </w:r>
    </w:p>
    <w:p w14:paraId="51C63127" w14:textId="77777777" w:rsidR="007126C0" w:rsidRDefault="00FB683B">
      <w:pPr>
        <w:pStyle w:val="Bezmezer"/>
        <w:numPr>
          <w:ilvl w:val="0"/>
          <w:numId w:val="14"/>
        </w:numPr>
      </w:pPr>
      <w:r>
        <w:lastRenderedPageBreak/>
        <w:t xml:space="preserve">organizace, zařízení a postupné dovybavení potřebných odborných učeben </w:t>
      </w:r>
      <w:r>
        <w:t xml:space="preserve">moderními technologiemi dle jejich určení – počítače, dataprojektory, interaktivní tabule příspěvek zřizovatele, EU projekt </w:t>
      </w:r>
      <w:proofErr w:type="gramStart"/>
      <w:r>
        <w:t>„ Nejsme</w:t>
      </w:r>
      <w:proofErr w:type="gramEnd"/>
      <w:r>
        <w:t xml:space="preserve"> si cizí“ ) </w:t>
      </w:r>
    </w:p>
    <w:p w14:paraId="51C63128" w14:textId="77777777" w:rsidR="007126C0" w:rsidRDefault="00FB683B">
      <w:pPr>
        <w:pStyle w:val="Bezmezer"/>
        <w:numPr>
          <w:ilvl w:val="0"/>
          <w:numId w:val="14"/>
        </w:numPr>
      </w:pPr>
      <w:r>
        <w:t xml:space="preserve">Vybudování jazykové učebny –kapacita 14 pracovních míst </w:t>
      </w:r>
      <w:proofErr w:type="gramStart"/>
      <w:r>
        <w:t>( schváleno</w:t>
      </w:r>
      <w:proofErr w:type="gramEnd"/>
      <w:r>
        <w:t xml:space="preserve"> Praha 2, zřizovatel)</w:t>
      </w:r>
    </w:p>
    <w:p w14:paraId="51C63129" w14:textId="77777777" w:rsidR="007126C0" w:rsidRDefault="00FB683B">
      <w:pPr>
        <w:pStyle w:val="Bezmezer"/>
        <w:numPr>
          <w:ilvl w:val="0"/>
          <w:numId w:val="14"/>
        </w:numPr>
      </w:pPr>
      <w:r>
        <w:t>budování zázemí pro pe</w:t>
      </w:r>
      <w:r>
        <w:t xml:space="preserve">dagogy i </w:t>
      </w:r>
      <w:proofErr w:type="gramStart"/>
      <w:r>
        <w:t>žáky,  které</w:t>
      </w:r>
      <w:proofErr w:type="gramEnd"/>
      <w:r>
        <w:t xml:space="preserve"> musí vyhovovat měnícím se potřebám školy</w:t>
      </w:r>
    </w:p>
    <w:p w14:paraId="51C6312A" w14:textId="77777777" w:rsidR="007126C0" w:rsidRDefault="00FB683B">
      <w:pPr>
        <w:pStyle w:val="Bezmezer"/>
        <w:numPr>
          <w:ilvl w:val="0"/>
          <w:numId w:val="14"/>
        </w:numPr>
      </w:pPr>
      <w:r>
        <w:t xml:space="preserve">(sborovna, sociální zařízení, šatny, knihovna </w:t>
      </w:r>
      <w:proofErr w:type="gramStart"/>
      <w:r>
        <w:t>-  příspěvek</w:t>
      </w:r>
      <w:proofErr w:type="gramEnd"/>
      <w:r>
        <w:t xml:space="preserve"> od zřizovatele, MAP Praha 2 ) </w:t>
      </w:r>
    </w:p>
    <w:p w14:paraId="51C6312B" w14:textId="77777777" w:rsidR="007126C0" w:rsidRDefault="00FB683B">
      <w:pPr>
        <w:pStyle w:val="Bezmezer"/>
        <w:numPr>
          <w:ilvl w:val="0"/>
          <w:numId w:val="14"/>
        </w:numPr>
      </w:pPr>
      <w:r>
        <w:t xml:space="preserve">zlepšování úrovně pracovních podmínek v učebnách a hernách, respektujících hygienické normy a </w:t>
      </w:r>
      <w:r>
        <w:t>věkové zvláštnosti dětí (nábytek, osvětlení, čistota – příspěvek od zřizovatele)</w:t>
      </w:r>
    </w:p>
    <w:p w14:paraId="51C6312C" w14:textId="77777777" w:rsidR="007126C0" w:rsidRDefault="007126C0">
      <w:pPr>
        <w:pStyle w:val="Bezmezer"/>
      </w:pPr>
    </w:p>
    <w:p w14:paraId="51C6312D" w14:textId="77777777" w:rsidR="007126C0" w:rsidRDefault="00FB683B">
      <w:pPr>
        <w:pStyle w:val="Bezmezer"/>
      </w:pPr>
      <w:r>
        <w:t>2.Vybavení školy:</w:t>
      </w:r>
    </w:p>
    <w:p w14:paraId="51C6312E" w14:textId="77777777" w:rsidR="007126C0" w:rsidRDefault="00FB683B">
      <w:pPr>
        <w:pStyle w:val="Bezmezer"/>
      </w:pPr>
      <w:r>
        <w:t xml:space="preserve"> •  interaktivní učebnice a učební pomůcky umožňující efektivní vyučování a podporující aktivitu a tvořivost žáků</w:t>
      </w:r>
    </w:p>
    <w:p w14:paraId="51C6312F" w14:textId="77777777" w:rsidR="007126C0" w:rsidRDefault="00FB683B">
      <w:pPr>
        <w:pStyle w:val="Bezmezer"/>
      </w:pPr>
      <w:r>
        <w:t xml:space="preserve"> • organizace školní knihovny, její vybave</w:t>
      </w:r>
      <w:r>
        <w:t xml:space="preserve">ní   odbornou literaturou, výukovými digitálními programy a encyklopediemi, vytvořením společné kartotéky těchto materiálů </w:t>
      </w:r>
    </w:p>
    <w:p w14:paraId="51C63130" w14:textId="77777777" w:rsidR="007126C0" w:rsidRDefault="00FB683B">
      <w:pPr>
        <w:pStyle w:val="Bezmezer"/>
      </w:pPr>
      <w:r>
        <w:t>• pravidelné vybavování prostor pro hygienu dětí (toalety) – mýdlo, toaletní papír, papírové utěrky</w:t>
      </w:r>
    </w:p>
    <w:p w14:paraId="51C63131" w14:textId="77777777" w:rsidR="007126C0" w:rsidRDefault="00FB683B">
      <w:pPr>
        <w:pStyle w:val="Bezmezer"/>
      </w:pPr>
      <w:r>
        <w:t xml:space="preserve">• evidence majetku dle </w:t>
      </w:r>
      <w:proofErr w:type="gramStart"/>
      <w:r>
        <w:t>rozdělení</w:t>
      </w:r>
      <w:r>
        <w:t xml:space="preserve"> ,</w:t>
      </w:r>
      <w:proofErr w:type="gramEnd"/>
      <w:r>
        <w:t xml:space="preserve"> pravidelné inventarizace</w:t>
      </w:r>
    </w:p>
    <w:p w14:paraId="51C63132" w14:textId="77777777" w:rsidR="007126C0" w:rsidRDefault="007126C0">
      <w:pPr>
        <w:pStyle w:val="Bezmezer"/>
      </w:pPr>
    </w:p>
    <w:p w14:paraId="51C63133" w14:textId="77777777" w:rsidR="007126C0" w:rsidRDefault="007126C0">
      <w:pPr>
        <w:pStyle w:val="Bezmezer"/>
        <w:rPr>
          <w:b/>
          <w:sz w:val="28"/>
          <w:szCs w:val="28"/>
        </w:rPr>
      </w:pPr>
    </w:p>
    <w:p w14:paraId="51C63134" w14:textId="77777777" w:rsidR="007126C0" w:rsidRDefault="00FB683B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D. Organizační a řídící podmínky</w:t>
      </w:r>
    </w:p>
    <w:p w14:paraId="51C63135" w14:textId="77777777" w:rsidR="007126C0" w:rsidRDefault="007126C0">
      <w:pPr>
        <w:pStyle w:val="Bezmezer"/>
        <w:rPr>
          <w:b/>
          <w:i/>
        </w:rPr>
      </w:pPr>
    </w:p>
    <w:p w14:paraId="51C63136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 xml:space="preserve"> a) Zajištění podmínek obecně</w:t>
      </w:r>
    </w:p>
    <w:p w14:paraId="51C63137" w14:textId="77777777" w:rsidR="007126C0" w:rsidRDefault="00FB683B">
      <w:pPr>
        <w:pStyle w:val="Bezmezer"/>
      </w:pPr>
      <w:r>
        <w:t xml:space="preserve"> 1. Respektování právních norem vymezujících pravidla organizace a průběhu výchovy a vzdělávání.</w:t>
      </w:r>
    </w:p>
    <w:p w14:paraId="51C63138" w14:textId="77777777" w:rsidR="007126C0" w:rsidRDefault="00FB683B">
      <w:pPr>
        <w:pStyle w:val="Bezmezer"/>
      </w:pPr>
      <w:r>
        <w:t xml:space="preserve"> 2. Stanovení základních pravidel života školy (pro žáky, rodiče,</w:t>
      </w:r>
      <w:r>
        <w:t xml:space="preserve"> pracovníky školy).</w:t>
      </w:r>
    </w:p>
    <w:p w14:paraId="51C63139" w14:textId="77777777" w:rsidR="007126C0" w:rsidRDefault="00FB683B">
      <w:pPr>
        <w:pStyle w:val="Bezmezer"/>
      </w:pPr>
      <w:r>
        <w:t xml:space="preserve"> 3. Pedagogická rada jako základní poradní orgán ředitelky školy. </w:t>
      </w:r>
    </w:p>
    <w:p w14:paraId="51C6313A" w14:textId="77777777" w:rsidR="007126C0" w:rsidRDefault="00FB683B">
      <w:pPr>
        <w:pStyle w:val="Bezmezer"/>
      </w:pPr>
      <w:r>
        <w:t xml:space="preserve">4. Koordinátoři předmětů a ŠVP a další uskupení uvnitř školy jako orgány organizující některé aktivity školy, podávání podnětů na změnu, či úpravu organizačních postupů </w:t>
      </w:r>
      <w:r>
        <w:t>školy.</w:t>
      </w:r>
    </w:p>
    <w:p w14:paraId="51C6313B" w14:textId="77777777" w:rsidR="007126C0" w:rsidRDefault="00FB683B">
      <w:pPr>
        <w:pStyle w:val="Bezmezer"/>
      </w:pPr>
      <w:r>
        <w:t xml:space="preserve"> 5. Průběžné aktualizace základních vnitřních dokumentů školy zachycujících režim školy (zejm. školní řád, organizační řád, provozní řád, řád školní družiny)</w:t>
      </w:r>
    </w:p>
    <w:p w14:paraId="51C6313C" w14:textId="77777777" w:rsidR="007126C0" w:rsidRDefault="00FB683B">
      <w:pPr>
        <w:pStyle w:val="Bezmezer"/>
      </w:pPr>
      <w:r>
        <w:t xml:space="preserve"> 6. Funkční informační systém uvnitř i vně školy (směrem k žákům, pedagogickým pracovníkům,</w:t>
      </w:r>
      <w:r>
        <w:t xml:space="preserve"> rodičům, partnerským institucím). </w:t>
      </w:r>
    </w:p>
    <w:p w14:paraId="51C6313D" w14:textId="77777777" w:rsidR="007126C0" w:rsidRDefault="00FB683B">
      <w:pPr>
        <w:pStyle w:val="Bezmezer"/>
      </w:pPr>
      <w:r>
        <w:t xml:space="preserve">7. Systém evaluačních a </w:t>
      </w:r>
      <w:proofErr w:type="spellStart"/>
      <w:r>
        <w:t>autoevaluačních</w:t>
      </w:r>
      <w:proofErr w:type="spellEnd"/>
      <w:r>
        <w:t xml:space="preserve"> nástrojů pro pedagogické pracovníky, pro školu jako celek. 8. Podpora celoživotního vzdělávání učitelů. </w:t>
      </w:r>
    </w:p>
    <w:p w14:paraId="51C6313E" w14:textId="77777777" w:rsidR="007126C0" w:rsidRDefault="007126C0">
      <w:pPr>
        <w:pStyle w:val="Bezmezer"/>
      </w:pPr>
    </w:p>
    <w:p w14:paraId="51C6313F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>b) Zajištění podmínek pro žáky</w:t>
      </w:r>
    </w:p>
    <w:p w14:paraId="51C63140" w14:textId="77777777" w:rsidR="007126C0" w:rsidRDefault="00FB683B">
      <w:pPr>
        <w:pStyle w:val="Bezmezer"/>
      </w:pPr>
      <w:r>
        <w:t xml:space="preserve"> 1. Optimální režim výuky v souladu s </w:t>
      </w:r>
      <w:r>
        <w:t>věkovými možnostmi a potřebami žáků (skladba předmětů, počet hodin apod.).</w:t>
      </w:r>
    </w:p>
    <w:p w14:paraId="51C63141" w14:textId="77777777" w:rsidR="007126C0" w:rsidRDefault="00FB683B">
      <w:pPr>
        <w:pStyle w:val="Bezmezer"/>
      </w:pPr>
      <w:r>
        <w:t xml:space="preserve"> 2. Optimální režim života školy v souladu s dalšími aktivitami školy, s bezpečností žáků a věkovými potřebami (stravovací a pitný režim, dodržování hygieny, zájmová činnost)</w:t>
      </w:r>
    </w:p>
    <w:p w14:paraId="51C63142" w14:textId="77777777" w:rsidR="007126C0" w:rsidRDefault="00FB683B">
      <w:pPr>
        <w:pStyle w:val="Bezmezer"/>
      </w:pPr>
      <w:r>
        <w:t>. 3. S</w:t>
      </w:r>
      <w:r>
        <w:t xml:space="preserve">ystém evaluačních a </w:t>
      </w:r>
      <w:proofErr w:type="spellStart"/>
      <w:r>
        <w:t>autoevaluačních</w:t>
      </w:r>
      <w:proofErr w:type="spellEnd"/>
      <w:r>
        <w:t xml:space="preserve"> nástrojů pro žáky.</w:t>
      </w:r>
    </w:p>
    <w:p w14:paraId="51C63143" w14:textId="77777777" w:rsidR="007126C0" w:rsidRDefault="00FB683B">
      <w:pPr>
        <w:pStyle w:val="Bezmezer"/>
      </w:pPr>
      <w:r>
        <w:t xml:space="preserve"> 4. Školní parlament jako orgán podílející se na rozhodování o školních a mimoškolních aktivitách.</w:t>
      </w:r>
    </w:p>
    <w:p w14:paraId="51C63144" w14:textId="77777777" w:rsidR="007126C0" w:rsidRDefault="007126C0">
      <w:pPr>
        <w:pStyle w:val="Bezmezer"/>
      </w:pPr>
    </w:p>
    <w:p w14:paraId="51C63145" w14:textId="77777777" w:rsidR="007126C0" w:rsidRDefault="00FB683B">
      <w:pPr>
        <w:pStyle w:val="Bezmezer"/>
        <w:rPr>
          <w:b/>
          <w:i/>
        </w:rPr>
      </w:pPr>
      <w:r>
        <w:rPr>
          <w:b/>
          <w:i/>
        </w:rPr>
        <w:t xml:space="preserve">c) Kontrolní činnost </w:t>
      </w:r>
    </w:p>
    <w:p w14:paraId="51C63146" w14:textId="77777777" w:rsidR="007126C0" w:rsidRDefault="00FB683B">
      <w:pPr>
        <w:pStyle w:val="Bezmezer"/>
      </w:pPr>
      <w:r>
        <w:t>1. Kontrolní činnost provádějí vedoucí pracovníci na všech stupních řízení v ro</w:t>
      </w:r>
      <w:r>
        <w:t xml:space="preserve">zsahu svých kompetencí. </w:t>
      </w:r>
    </w:p>
    <w:p w14:paraId="51C63147" w14:textId="77777777" w:rsidR="007126C0" w:rsidRDefault="00FB683B">
      <w:pPr>
        <w:pStyle w:val="Bezmezer"/>
      </w:pPr>
      <w:r>
        <w:t>2. Hospitační činnost jako jeden z evaluačních nástrojů vzdělávacího procesu.</w:t>
      </w:r>
    </w:p>
    <w:p w14:paraId="51C63148" w14:textId="77777777" w:rsidR="007126C0" w:rsidRDefault="00FB683B">
      <w:pPr>
        <w:pStyle w:val="Bezmezer"/>
      </w:pPr>
      <w:r>
        <w:t xml:space="preserve"> 3. Finanční kontrola jako základní nástroj vnitřního kontrolního systému.</w:t>
      </w:r>
    </w:p>
    <w:p w14:paraId="51C63149" w14:textId="77777777" w:rsidR="007126C0" w:rsidRDefault="00FB683B">
      <w:pPr>
        <w:pStyle w:val="Bezmezer"/>
      </w:pPr>
      <w:r>
        <w:t xml:space="preserve"> 4. Externí spolupracovníci zajišťující některé sledované oblasti (PO, BOZP)</w:t>
      </w:r>
    </w:p>
    <w:p w14:paraId="51C6314A" w14:textId="77777777" w:rsidR="007126C0" w:rsidRDefault="007126C0">
      <w:pPr>
        <w:pStyle w:val="Bezmezer"/>
      </w:pPr>
    </w:p>
    <w:p w14:paraId="51C6314B" w14:textId="77777777" w:rsidR="007126C0" w:rsidRDefault="00FB683B">
      <w:pPr>
        <w:pStyle w:val="Bezmezer"/>
      </w:pPr>
      <w:r>
        <w:t xml:space="preserve">E. Spolupráce školy s partnery a institucemi </w:t>
      </w:r>
    </w:p>
    <w:p w14:paraId="51C6314C" w14:textId="77777777" w:rsidR="007126C0" w:rsidRDefault="00FB683B">
      <w:pPr>
        <w:pStyle w:val="Bezmezer"/>
      </w:pPr>
      <w:r>
        <w:t xml:space="preserve">a) Spolupráce s rodiči Koncepce rozvoje ZŠ JAK 2011-15.doc Lysá nad Labem </w:t>
      </w:r>
      <w:proofErr w:type="gramStart"/>
      <w:r>
        <w:t>2011 - 2015</w:t>
      </w:r>
      <w:proofErr w:type="gramEnd"/>
      <w:r>
        <w:t xml:space="preserve"> - 11 - 1. Funkční a neustále aktualizovaný systém informací s postupným využíváním nejmodernějších </w:t>
      </w:r>
      <w:r>
        <w:lastRenderedPageBreak/>
        <w:t>technologií. 2. Třídní sc</w:t>
      </w:r>
      <w:r>
        <w:t>hůzky, konzultační hodiny pro rodiče, dny otevřených dveří, akce školní družiny pro rodiče jako základní formy styku s rodiči. 3. Rozvoj spolupráce se SRPDŠ. 4. Informovanost školské rady o záměrech školy, projednávání materiálů dle zákona č. 561/2004 Sb.,</w:t>
      </w:r>
      <w:r>
        <w:t xml:space="preserve"> školský zákon. 5. Třídní učitel, výchovný poradce a školní metodik prevence jako poradní servis pro rodiče ve výchovných otázkách. b) Spolupráce s partnery 1. Úzká spolupráce se zřizovatelem 2. Plán spolupráce pro daný školní rok se spádovými mateřskými š</w:t>
      </w:r>
      <w:r>
        <w:t xml:space="preserve">kolami 3. Spolupráce s </w:t>
      </w:r>
      <w:proofErr w:type="spellStart"/>
      <w:r>
        <w:t>pedagogicko</w:t>
      </w:r>
      <w:proofErr w:type="spellEnd"/>
      <w:r>
        <w:t xml:space="preserve"> psychologickou poradnou Nymburk i jinými PPP a SPC zejm. v oblasti integrace a inkluze žáků se speciálními vzdělávacími potřebami a v oblasti volby povolání 4. Spolupráce s OSPOD c) Spolupráce s ostatními institucemi 1. S</w:t>
      </w:r>
      <w:r>
        <w:t xml:space="preserve">polupráce se státní policií (prevence i represe) 2. Spolupráce s městskou policií (prevence, bezpečnost) 3. Spolupráce s hasiči – preventivní programy 4. ZUŠ </w:t>
      </w:r>
      <w:proofErr w:type="spellStart"/>
      <w:r>
        <w:t>F.A.Šporka</w:t>
      </w:r>
      <w:proofErr w:type="spellEnd"/>
      <w:r>
        <w:t xml:space="preserve"> Lysá nad Labem 5. Spolupráce s ostatními školami a školskými zařízeními v Lysé nad Labe</w:t>
      </w:r>
      <w:r>
        <w:t xml:space="preserve">m a okolí 6. Městská knihovna 7. Muzeum </w:t>
      </w:r>
      <w:proofErr w:type="spellStart"/>
      <w:r>
        <w:t>B.Hrozného</w:t>
      </w:r>
      <w:proofErr w:type="spellEnd"/>
      <w:r>
        <w:t xml:space="preserve"> Lysá nad Labem 8. Spolupráce s redaktory – lyské Listy, Nymburský deník, Dnes 9. Sokol Lysá nad Labem 10. Junák a Skaut – MO Lysá nad Labem V. Přehled základních dokumentů školy, souvisejících s koncepcí a</w:t>
      </w:r>
      <w:r>
        <w:t xml:space="preserve"> řízením školy 1. Školní řád 2. Organizační řád 3. Provozní řád školy 4. Řád školní družiny a Řád školního klubu 5. ICT plán školy 6. Minimální preventivní program 7. Organizace školního roku 8. Roční plán školy 9. Plán dalšího vzdělávání pedagogických pra</w:t>
      </w:r>
      <w:r>
        <w:t>covníků 10. Výroční zpráva o činnosti školy za školní rok 11. Vlastní hodnocení školy</w:t>
      </w:r>
    </w:p>
    <w:sectPr w:rsidR="007126C0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63157" w14:textId="77777777" w:rsidR="00000000" w:rsidRDefault="00FB683B">
      <w:pPr>
        <w:spacing w:after="0" w:line="240" w:lineRule="auto"/>
      </w:pPr>
      <w:r>
        <w:separator/>
      </w:r>
    </w:p>
  </w:endnote>
  <w:endnote w:type="continuationSeparator" w:id="0">
    <w:p w14:paraId="51C63159" w14:textId="77777777" w:rsidR="00000000" w:rsidRDefault="00FB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7727140"/>
      <w:docPartObj>
        <w:docPartGallery w:val="Page Numbers (Bottom of Page)"/>
        <w:docPartUnique/>
      </w:docPartObj>
    </w:sdtPr>
    <w:sdtEndPr/>
    <w:sdtContent>
      <w:p w14:paraId="51C63151" w14:textId="77777777" w:rsidR="007126C0" w:rsidRDefault="00FB683B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1C63152" w14:textId="77777777" w:rsidR="007126C0" w:rsidRDefault="007126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63153" w14:textId="77777777" w:rsidR="00000000" w:rsidRDefault="00FB683B">
      <w:pPr>
        <w:spacing w:after="0" w:line="240" w:lineRule="auto"/>
      </w:pPr>
      <w:r>
        <w:separator/>
      </w:r>
    </w:p>
  </w:footnote>
  <w:footnote w:type="continuationSeparator" w:id="0">
    <w:p w14:paraId="51C63155" w14:textId="77777777" w:rsidR="00000000" w:rsidRDefault="00FB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Název"/>
      <w:id w:val="106018699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1C6314F" w14:textId="77777777" w:rsidR="007126C0" w:rsidRDefault="00FB683B">
        <w:pPr>
          <w:pStyle w:val="Zhlav"/>
          <w:pBdr>
            <w:bottom w:val="thickThinSmallGap" w:sz="24" w:space="1" w:color="622423"/>
          </w:pBdr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  <w:r>
          <w:rPr>
            <w:rFonts w:asciiTheme="majorHAnsi" w:eastAsiaTheme="majorEastAsia" w:hAnsiTheme="majorHAnsi" w:cstheme="majorBidi"/>
            <w:sz w:val="18"/>
            <w:szCs w:val="18"/>
          </w:rPr>
          <w:t xml:space="preserve">Koncepce </w:t>
        </w:r>
        <w:proofErr w:type="gramStart"/>
        <w:r>
          <w:rPr>
            <w:rFonts w:asciiTheme="majorHAnsi" w:eastAsiaTheme="majorEastAsia" w:hAnsiTheme="majorHAnsi" w:cstheme="majorBidi"/>
            <w:sz w:val="18"/>
            <w:szCs w:val="18"/>
          </w:rPr>
          <w:t>rozvoje  Věda</w:t>
        </w:r>
        <w:proofErr w:type="gramEnd"/>
        <w:r>
          <w:rPr>
            <w:rFonts w:asciiTheme="majorHAnsi" w:eastAsiaTheme="majorEastAsia" w:hAnsiTheme="majorHAnsi" w:cstheme="majorBidi"/>
            <w:sz w:val="18"/>
            <w:szCs w:val="18"/>
          </w:rPr>
          <w:t xml:space="preserve"> základní škola a jazyková škola s právem státní závěrečné zkoušky, </w:t>
        </w:r>
        <w:proofErr w:type="spellStart"/>
        <w:r>
          <w:rPr>
            <w:rFonts w:asciiTheme="majorHAnsi" w:eastAsiaTheme="majorEastAsia" w:hAnsiTheme="majorHAnsi" w:cstheme="majorBidi"/>
            <w:sz w:val="18"/>
            <w:szCs w:val="18"/>
          </w:rPr>
          <w:t>s.r.o</w:t>
        </w:r>
        <w:proofErr w:type="spellEnd"/>
        <w:r>
          <w:rPr>
            <w:rFonts w:asciiTheme="majorHAnsi" w:eastAsiaTheme="majorEastAsia" w:hAnsiTheme="majorHAnsi" w:cstheme="majorBidi"/>
            <w:sz w:val="18"/>
            <w:szCs w:val="18"/>
          </w:rPr>
          <w:t>, Praha</w:t>
        </w:r>
      </w:p>
    </w:sdtContent>
  </w:sdt>
  <w:p w14:paraId="51C63150" w14:textId="77777777" w:rsidR="007126C0" w:rsidRDefault="007126C0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517"/>
    <w:multiLevelType w:val="multilevel"/>
    <w:tmpl w:val="2744BFD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1659FA"/>
    <w:multiLevelType w:val="multilevel"/>
    <w:tmpl w:val="3B4C516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8A075B"/>
    <w:multiLevelType w:val="multilevel"/>
    <w:tmpl w:val="DD362196"/>
    <w:lvl w:ilvl="0">
      <w:start w:val="1"/>
      <w:numFmt w:val="bullet"/>
      <w:lvlText w:val=""/>
      <w:lvlJc w:val="left"/>
      <w:pPr>
        <w:ind w:left="7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D206B5"/>
    <w:multiLevelType w:val="multilevel"/>
    <w:tmpl w:val="ECD0AE7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  <w:b/>
        <w:color w:val="111111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6F12E5"/>
    <w:multiLevelType w:val="multilevel"/>
    <w:tmpl w:val="09125EF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FE7EDD"/>
    <w:multiLevelType w:val="multilevel"/>
    <w:tmpl w:val="81D680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B8A09F8"/>
    <w:multiLevelType w:val="multilevel"/>
    <w:tmpl w:val="297833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1C55AC"/>
    <w:multiLevelType w:val="multilevel"/>
    <w:tmpl w:val="FA288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A6D19"/>
    <w:multiLevelType w:val="multilevel"/>
    <w:tmpl w:val="5B9242F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0282B"/>
    <w:multiLevelType w:val="multilevel"/>
    <w:tmpl w:val="51E66E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E1BCD"/>
    <w:multiLevelType w:val="multilevel"/>
    <w:tmpl w:val="97702D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703E38"/>
    <w:multiLevelType w:val="multilevel"/>
    <w:tmpl w:val="48BCA6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226607"/>
    <w:multiLevelType w:val="multilevel"/>
    <w:tmpl w:val="C1603A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53971"/>
    <w:multiLevelType w:val="multilevel"/>
    <w:tmpl w:val="E70A0DC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BA21F7"/>
    <w:multiLevelType w:val="multilevel"/>
    <w:tmpl w:val="55E0E49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1B11A9"/>
    <w:multiLevelType w:val="multilevel"/>
    <w:tmpl w:val="6FF0D0A6"/>
    <w:lvl w:ilvl="0">
      <w:start w:val="1"/>
      <w:numFmt w:val="bullet"/>
      <w:lvlText w:val=""/>
      <w:lvlJc w:val="left"/>
      <w:pPr>
        <w:ind w:left="7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6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3"/>
  </w:num>
  <w:num w:numId="14">
    <w:abstractNumId w:val="14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C0"/>
    <w:rsid w:val="007126C0"/>
    <w:rsid w:val="00770F88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2F98"/>
  <w15:docId w15:val="{C4BF6EE8-E11A-433B-AC7C-3A3F892F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E50"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adpis"/>
    <w:link w:val="Nadpis1Char"/>
    <w:uiPriority w:val="9"/>
    <w:qFormat/>
    <w:rsid w:val="00B77110"/>
    <w:pPr>
      <w:widowControl w:val="0"/>
      <w:outlineLvl w:val="0"/>
    </w:pPr>
    <w:rPr>
      <w:rFonts w:asciiTheme="minorHAnsi" w:eastAsiaTheme="minorHAnsi" w:hAnsiTheme="minorHAnsi" w:cstheme="minorBidi"/>
      <w:sz w:val="22"/>
      <w:szCs w:val="22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D6660"/>
  </w:style>
  <w:style w:type="character" w:customStyle="1" w:styleId="ZpatChar">
    <w:name w:val="Zápatí Char"/>
    <w:basedOn w:val="Standardnpsmoodstavce"/>
    <w:link w:val="Zpat"/>
    <w:uiPriority w:val="99"/>
    <w:qFormat/>
    <w:rsid w:val="000D6660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D666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77110"/>
    <w:rPr>
      <w:rFonts w:ascii="Times New Roman" w:eastAsia="Times New Roman" w:hAnsi="Times New Roman" w:cs="Times New Roman"/>
      <w:b/>
      <w:bCs/>
      <w:color w:val="365F91"/>
      <w:sz w:val="28"/>
      <w:szCs w:val="28"/>
      <w:lang w:eastAsia="en-GB"/>
    </w:rPr>
  </w:style>
  <w:style w:type="character" w:customStyle="1" w:styleId="Internetovodkaz">
    <w:name w:val="Internetový odkaz"/>
    <w:uiPriority w:val="99"/>
    <w:rsid w:val="00B77110"/>
    <w:rPr>
      <w:color w:val="000080"/>
      <w:u w:val="single"/>
    </w:rPr>
  </w:style>
  <w:style w:type="character" w:styleId="Zdraznn">
    <w:name w:val="Emphasis"/>
    <w:uiPriority w:val="20"/>
    <w:qFormat/>
    <w:rsid w:val="00B77110"/>
    <w:rPr>
      <w:b/>
      <w:bCs/>
      <w:i/>
      <w:iCs/>
      <w:spacing w:val="10"/>
    </w:rPr>
  </w:style>
  <w:style w:type="character" w:customStyle="1" w:styleId="Styl1Char">
    <w:name w:val="Styl1 Char"/>
    <w:link w:val="Styl1"/>
    <w:qFormat/>
    <w:rsid w:val="00B77110"/>
    <w:rPr>
      <w:rFonts w:ascii="Times New Roman" w:eastAsia="Times New Roman" w:hAnsi="Times New Roman" w:cs="Times New Roman"/>
      <w:b/>
      <w:bCs/>
      <w:color w:val="365F91"/>
      <w:sz w:val="28"/>
      <w:szCs w:val="28"/>
      <w:lang w:val="de-DE"/>
    </w:rPr>
  </w:style>
  <w:style w:type="character" w:customStyle="1" w:styleId="Styl2Char">
    <w:name w:val="Styl2 Char"/>
    <w:link w:val="Styl2"/>
    <w:qFormat/>
    <w:rsid w:val="00B77110"/>
    <w:rPr>
      <w:rFonts w:ascii="Times New Roman" w:eastAsia="Times New Roman" w:hAnsi="Times New Roman" w:cs="Times New Roman"/>
      <w:b/>
      <w:bCs/>
      <w:smallCaps/>
      <w:color w:val="4F81BD"/>
      <w:sz w:val="26"/>
      <w:szCs w:val="26"/>
      <w:lang w:val="de-DE" w:eastAsia="en-GB"/>
    </w:rPr>
  </w:style>
  <w:style w:type="character" w:customStyle="1" w:styleId="WW8Num1z5">
    <w:name w:val="WW8Num1z5"/>
    <w:qFormat/>
    <w:rsid w:val="00881BCB"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color w:val="111111"/>
      <w:sz w:val="20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i w:val="0"/>
      <w:sz w:val="22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Calibri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Calibri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Calibri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Calibri" w:cs="Calibri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Calibri" w:cs="Calibri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eastAsia="Calibri" w:cs="Calibri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alibri"/>
    </w:rPr>
  </w:style>
  <w:style w:type="character" w:customStyle="1" w:styleId="ListLabel56">
    <w:name w:val="ListLabel 56"/>
    <w:qFormat/>
    <w:rPr>
      <w:rFonts w:ascii="Times New Roman" w:hAnsi="Times New Roman" w:cs="Times New Roman"/>
      <w:b/>
      <w:color w:val="111111"/>
      <w:sz w:val="20"/>
      <w:szCs w:val="24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Calibri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Calibri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Calibri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alibri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Calibri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Calibri"/>
    </w:rPr>
  </w:style>
  <w:style w:type="character" w:customStyle="1" w:styleId="ListLabel148">
    <w:name w:val="ListLabel 148"/>
    <w:qFormat/>
    <w:rPr>
      <w:rFonts w:ascii="Times New Roman" w:hAnsi="Times New Roman" w:cs="Times New Roman"/>
      <w:b/>
      <w:color w:val="111111"/>
      <w:sz w:val="20"/>
      <w:szCs w:val="24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Calibri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Calibri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Calibri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Calibri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Calibri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0D666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D6660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D6660"/>
    <w:pPr>
      <w:ind w:left="720"/>
      <w:contextualSpacing/>
    </w:pPr>
  </w:style>
  <w:style w:type="paragraph" w:styleId="Bezmezer">
    <w:name w:val="No Spacing"/>
    <w:uiPriority w:val="1"/>
    <w:qFormat/>
    <w:rsid w:val="000D6660"/>
    <w:rPr>
      <w:color w:val="00000A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D66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link w:val="Styl1Char"/>
    <w:qFormat/>
    <w:rsid w:val="00B77110"/>
    <w:pPr>
      <w:widowControl w:val="0"/>
      <w:spacing w:after="0" w:line="480" w:lineRule="auto"/>
      <w:ind w:left="786" w:hanging="786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de-DE"/>
    </w:rPr>
  </w:style>
  <w:style w:type="paragraph" w:customStyle="1" w:styleId="Styl2">
    <w:name w:val="Styl2"/>
    <w:basedOn w:val="Normln"/>
    <w:link w:val="Styl2Char"/>
    <w:qFormat/>
    <w:rsid w:val="00B77110"/>
    <w:pPr>
      <w:widowControl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mallCaps/>
      <w:color w:val="4F81BD"/>
      <w:sz w:val="26"/>
      <w:szCs w:val="26"/>
      <w:lang w:val="de-DE" w:eastAsia="en-GB"/>
    </w:rPr>
  </w:style>
  <w:style w:type="table" w:styleId="Mkatabulky">
    <w:name w:val="Table Grid"/>
    <w:basedOn w:val="Normlntabulka"/>
    <w:uiPriority w:val="59"/>
    <w:rsid w:val="00FF05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E:/www.zsved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102A-0884-46B2-B28E-FBCEC246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15</Pages>
  <Words>5252</Words>
  <Characters>30989</Characters>
  <Application>Microsoft Office Word</Application>
  <DocSecurity>0</DocSecurity>
  <Lines>258</Lines>
  <Paragraphs>72</Paragraphs>
  <ScaleCrop>false</ScaleCrop>
  <Company/>
  <LinksUpToDate>false</LinksUpToDate>
  <CharactersWithSpaces>36169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rozvoje  Věda základní škola a jazyková škola s právem státní závěrečné zkoušky, s.r.o, Praha</dc:title>
  <dc:subject/>
  <dc:creator>Iva Novotná</dc:creator>
  <dc:description/>
  <cp:lastModifiedBy>Iva Novotná</cp:lastModifiedBy>
  <cp:revision>2</cp:revision>
  <dcterms:created xsi:type="dcterms:W3CDTF">2021-01-07T15:37:00Z</dcterms:created>
  <dcterms:modified xsi:type="dcterms:W3CDTF">2021-01-07T15:37:00Z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