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05F36" w14:textId="77777777" w:rsidR="00857CEC" w:rsidRDefault="00857CEC"/>
    <w:p w14:paraId="665189A9" w14:textId="77777777" w:rsidR="008E75EB" w:rsidRPr="00646779" w:rsidRDefault="003A0B01" w:rsidP="00AB1228">
      <w:pPr>
        <w:jc w:val="center"/>
      </w:pPr>
      <w:r w:rsidRPr="00646779">
        <w:rPr>
          <w:rFonts w:ascii="Arial" w:hAnsi="Arial" w:cs="Arial"/>
          <w:noProof/>
          <w:sz w:val="40"/>
          <w:szCs w:val="40"/>
        </w:rPr>
        <w:drawing>
          <wp:inline distT="0" distB="0" distL="0" distR="0" wp14:anchorId="7B887265" wp14:editId="3C997EF5">
            <wp:extent cx="812800" cy="647700"/>
            <wp:effectExtent l="0" t="0" r="6350" b="0"/>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812800" cy="647700"/>
                    </a:xfrm>
                    <a:prstGeom prst="rect">
                      <a:avLst/>
                    </a:prstGeom>
                    <a:noFill/>
                    <a:ln>
                      <a:noFill/>
                    </a:ln>
                  </pic:spPr>
                </pic:pic>
              </a:graphicData>
            </a:graphic>
          </wp:inline>
        </w:drawing>
      </w:r>
    </w:p>
    <w:p w14:paraId="611AF993" w14:textId="77777777" w:rsidR="008E75EB" w:rsidRPr="00646779" w:rsidRDefault="008E75EB"/>
    <w:p w14:paraId="62E56CCB" w14:textId="77777777" w:rsidR="00C91373" w:rsidRPr="00646779" w:rsidRDefault="003A0B01" w:rsidP="00A52E10">
      <w:pPr>
        <w:jc w:val="center"/>
      </w:pPr>
      <w:r w:rsidRPr="00646779">
        <w:rPr>
          <w:noProof/>
        </w:rPr>
        <w:drawing>
          <wp:inline distT="0" distB="0" distL="0" distR="0" wp14:anchorId="67A856FE" wp14:editId="401E2DE2">
            <wp:extent cx="1562100" cy="1555750"/>
            <wp:effectExtent l="0" t="0" r="0" b="635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555750"/>
                    </a:xfrm>
                    <a:prstGeom prst="rect">
                      <a:avLst/>
                    </a:prstGeom>
                    <a:noFill/>
                    <a:ln>
                      <a:noFill/>
                    </a:ln>
                  </pic:spPr>
                </pic:pic>
              </a:graphicData>
            </a:graphic>
          </wp:inline>
        </w:drawing>
      </w:r>
    </w:p>
    <w:p w14:paraId="168B9345" w14:textId="77777777" w:rsidR="00425E24" w:rsidRPr="00646779" w:rsidRDefault="00425E24"/>
    <w:p w14:paraId="039D8AA6" w14:textId="77777777" w:rsidR="00C91373" w:rsidRPr="00646779" w:rsidRDefault="003930FD" w:rsidP="00425E24">
      <w:pPr>
        <w:spacing w:before="0" w:after="0"/>
        <w:ind w:firstLine="0"/>
        <w:jc w:val="center"/>
        <w:rPr>
          <w:rFonts w:ascii="Arial" w:hAnsi="Arial" w:cs="Arial"/>
          <w:sz w:val="40"/>
          <w:szCs w:val="40"/>
        </w:rPr>
      </w:pPr>
      <w:r w:rsidRPr="00646779">
        <w:rPr>
          <w:rFonts w:ascii="Arial" w:hAnsi="Arial" w:cs="Arial"/>
          <w:sz w:val="40"/>
          <w:szCs w:val="40"/>
        </w:rPr>
        <w:t>Výroční zpráva ředitel</w:t>
      </w:r>
      <w:r w:rsidR="009F66BC" w:rsidRPr="00646779">
        <w:rPr>
          <w:rFonts w:ascii="Arial" w:hAnsi="Arial" w:cs="Arial"/>
          <w:sz w:val="40"/>
          <w:szCs w:val="40"/>
        </w:rPr>
        <w:t>ky</w:t>
      </w:r>
      <w:r w:rsidRPr="00646779">
        <w:rPr>
          <w:rFonts w:ascii="Arial" w:hAnsi="Arial" w:cs="Arial"/>
          <w:sz w:val="40"/>
          <w:szCs w:val="40"/>
        </w:rPr>
        <w:t xml:space="preserve"> školy</w:t>
      </w:r>
    </w:p>
    <w:p w14:paraId="4DDCA7D8" w14:textId="77777777" w:rsidR="00C91373" w:rsidRPr="00646779" w:rsidRDefault="00C91373" w:rsidP="00425E24">
      <w:pPr>
        <w:spacing w:before="0" w:after="0"/>
        <w:ind w:firstLine="0"/>
        <w:jc w:val="center"/>
        <w:rPr>
          <w:rFonts w:ascii="Arial" w:hAnsi="Arial" w:cs="Arial"/>
          <w:sz w:val="32"/>
          <w:szCs w:val="32"/>
        </w:rPr>
      </w:pPr>
      <w:r w:rsidRPr="00646779">
        <w:rPr>
          <w:rFonts w:ascii="Arial" w:hAnsi="Arial" w:cs="Arial"/>
          <w:sz w:val="32"/>
          <w:szCs w:val="32"/>
        </w:rPr>
        <w:t>Základní škola</w:t>
      </w:r>
      <w:r w:rsidR="006B0895" w:rsidRPr="00646779">
        <w:rPr>
          <w:rFonts w:ascii="Arial" w:hAnsi="Arial" w:cs="Arial"/>
          <w:sz w:val="32"/>
          <w:szCs w:val="32"/>
        </w:rPr>
        <w:t xml:space="preserve"> Litovel, </w:t>
      </w:r>
      <w:r w:rsidRPr="00646779">
        <w:rPr>
          <w:rFonts w:ascii="Arial" w:hAnsi="Arial" w:cs="Arial"/>
          <w:sz w:val="32"/>
          <w:szCs w:val="32"/>
        </w:rPr>
        <w:t xml:space="preserve">Jungmannova 655, </w:t>
      </w:r>
      <w:r w:rsidR="006B0895" w:rsidRPr="00646779">
        <w:rPr>
          <w:rFonts w:ascii="Arial" w:hAnsi="Arial" w:cs="Arial"/>
          <w:sz w:val="32"/>
          <w:szCs w:val="32"/>
        </w:rPr>
        <w:t>okres Olomouc</w:t>
      </w:r>
    </w:p>
    <w:p w14:paraId="251FE362" w14:textId="77777777" w:rsidR="00C91373" w:rsidRPr="00646779" w:rsidRDefault="00236833" w:rsidP="00425E24">
      <w:pPr>
        <w:spacing w:before="0" w:after="0"/>
        <w:ind w:firstLine="0"/>
        <w:jc w:val="center"/>
        <w:rPr>
          <w:rFonts w:ascii="Arial" w:hAnsi="Arial" w:cs="Arial"/>
          <w:sz w:val="32"/>
          <w:szCs w:val="32"/>
        </w:rPr>
      </w:pPr>
      <w:r w:rsidRPr="00646779">
        <w:rPr>
          <w:rFonts w:ascii="Arial" w:hAnsi="Arial" w:cs="Arial"/>
          <w:sz w:val="32"/>
          <w:szCs w:val="32"/>
        </w:rPr>
        <w:t xml:space="preserve">školní rok </w:t>
      </w:r>
      <w:proofErr w:type="gramStart"/>
      <w:r w:rsidR="00C91373" w:rsidRPr="00646779">
        <w:rPr>
          <w:rFonts w:ascii="Arial" w:hAnsi="Arial" w:cs="Arial"/>
          <w:sz w:val="32"/>
          <w:szCs w:val="32"/>
        </w:rPr>
        <w:t>20</w:t>
      </w:r>
      <w:r w:rsidR="005462A1" w:rsidRPr="00646779">
        <w:rPr>
          <w:rFonts w:ascii="Arial" w:hAnsi="Arial" w:cs="Arial"/>
          <w:sz w:val="32"/>
          <w:szCs w:val="32"/>
        </w:rPr>
        <w:t>1</w:t>
      </w:r>
      <w:r w:rsidR="00422EEC">
        <w:rPr>
          <w:rFonts w:ascii="Arial" w:hAnsi="Arial" w:cs="Arial"/>
          <w:sz w:val="32"/>
          <w:szCs w:val="32"/>
        </w:rPr>
        <w:t>9</w:t>
      </w:r>
      <w:r w:rsidR="00C91373" w:rsidRPr="00646779">
        <w:rPr>
          <w:rFonts w:ascii="Arial" w:hAnsi="Arial" w:cs="Arial"/>
          <w:sz w:val="32"/>
          <w:szCs w:val="32"/>
        </w:rPr>
        <w:t xml:space="preserve"> </w:t>
      </w:r>
      <w:r w:rsidR="008E75EB" w:rsidRPr="00646779">
        <w:rPr>
          <w:rFonts w:ascii="Arial" w:hAnsi="Arial" w:cs="Arial"/>
          <w:sz w:val="32"/>
          <w:szCs w:val="32"/>
        </w:rPr>
        <w:t>–</w:t>
      </w:r>
      <w:r w:rsidR="00C91373" w:rsidRPr="00646779">
        <w:rPr>
          <w:rFonts w:ascii="Arial" w:hAnsi="Arial" w:cs="Arial"/>
          <w:sz w:val="32"/>
          <w:szCs w:val="32"/>
        </w:rPr>
        <w:t xml:space="preserve"> 20</w:t>
      </w:r>
      <w:r w:rsidR="00422EEC">
        <w:rPr>
          <w:rFonts w:ascii="Arial" w:hAnsi="Arial" w:cs="Arial"/>
          <w:sz w:val="32"/>
          <w:szCs w:val="32"/>
        </w:rPr>
        <w:t>20</w:t>
      </w:r>
      <w:proofErr w:type="gramEnd"/>
    </w:p>
    <w:p w14:paraId="5362FF3E" w14:textId="77777777" w:rsidR="00AB1228" w:rsidRPr="00646779" w:rsidRDefault="00AB1228" w:rsidP="008E75EB">
      <w:pPr>
        <w:jc w:val="center"/>
      </w:pPr>
    </w:p>
    <w:tbl>
      <w:tblPr>
        <w:tblW w:w="10115"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371"/>
        <w:gridCol w:w="3372"/>
        <w:gridCol w:w="3372"/>
      </w:tblGrid>
      <w:tr w:rsidR="00463AAF" w:rsidRPr="00646779" w14:paraId="7DE7AC0B" w14:textId="77777777" w:rsidTr="003E2C9C">
        <w:trPr>
          <w:trHeight w:val="2573"/>
          <w:jc w:val="center"/>
        </w:trPr>
        <w:tc>
          <w:tcPr>
            <w:tcW w:w="3371" w:type="dxa"/>
            <w:vAlign w:val="center"/>
          </w:tcPr>
          <w:p w14:paraId="17E6C2CB" w14:textId="77777777" w:rsidR="007E16DA" w:rsidRPr="00646779" w:rsidRDefault="00422EEC" w:rsidP="003E2C9C">
            <w:pPr>
              <w:ind w:firstLine="0"/>
              <w:jc w:val="center"/>
            </w:pPr>
            <w:r>
              <w:rPr>
                <w:noProof/>
              </w:rPr>
              <w:drawing>
                <wp:inline distT="0" distB="0" distL="0" distR="0" wp14:anchorId="60D3083F" wp14:editId="1AF04E3A">
                  <wp:extent cx="1946910" cy="1297940"/>
                  <wp:effectExtent l="0" t="0" r="0" b="0"/>
                  <wp:docPr id="32" name="Obrázek 32" descr="Obsah obrázku osoba, exteriér, budova,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2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7343" cy="1298229"/>
                          </a:xfrm>
                          <a:prstGeom prst="rect">
                            <a:avLst/>
                          </a:prstGeom>
                        </pic:spPr>
                      </pic:pic>
                    </a:graphicData>
                  </a:graphic>
                </wp:inline>
              </w:drawing>
            </w:r>
          </w:p>
        </w:tc>
        <w:tc>
          <w:tcPr>
            <w:tcW w:w="3372" w:type="dxa"/>
            <w:vAlign w:val="center"/>
          </w:tcPr>
          <w:p w14:paraId="0ACBB459" w14:textId="77777777" w:rsidR="007E16DA" w:rsidRPr="00646779" w:rsidRDefault="00422EEC" w:rsidP="003E2C9C">
            <w:pPr>
              <w:ind w:firstLine="0"/>
              <w:jc w:val="center"/>
            </w:pPr>
            <w:r>
              <w:rPr>
                <w:noProof/>
              </w:rPr>
              <w:drawing>
                <wp:inline distT="0" distB="0" distL="0" distR="0" wp14:anchorId="0FF5CBC8" wp14:editId="639780C9">
                  <wp:extent cx="2004060" cy="1335405"/>
                  <wp:effectExtent l="0" t="0" r="0" b="0"/>
                  <wp:docPr id="33" name="Obrázek 33" descr="Obsah obrázku osoba, skupina, in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ison (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060" cy="1335405"/>
                          </a:xfrm>
                          <a:prstGeom prst="rect">
                            <a:avLst/>
                          </a:prstGeom>
                        </pic:spPr>
                      </pic:pic>
                    </a:graphicData>
                  </a:graphic>
                </wp:inline>
              </w:drawing>
            </w:r>
          </w:p>
        </w:tc>
        <w:tc>
          <w:tcPr>
            <w:tcW w:w="3372" w:type="dxa"/>
            <w:vAlign w:val="center"/>
          </w:tcPr>
          <w:p w14:paraId="43D28290" w14:textId="77777777" w:rsidR="007E16DA" w:rsidRPr="00646779" w:rsidRDefault="00422EEC" w:rsidP="003E2C9C">
            <w:pPr>
              <w:ind w:firstLine="0"/>
              <w:jc w:val="center"/>
            </w:pPr>
            <w:r>
              <w:rPr>
                <w:noProof/>
              </w:rPr>
              <w:drawing>
                <wp:inline distT="0" distB="0" distL="0" distR="0" wp14:anchorId="463483A6" wp14:editId="67AB4EF8">
                  <wp:extent cx="2004060" cy="1345565"/>
                  <wp:effectExtent l="0" t="0" r="0" b="6985"/>
                  <wp:docPr id="34" name="Obrázek 34" descr="Obsah obrázku tráva, osoba, exteriér, drž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2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4060" cy="1345565"/>
                          </a:xfrm>
                          <a:prstGeom prst="rect">
                            <a:avLst/>
                          </a:prstGeom>
                        </pic:spPr>
                      </pic:pic>
                    </a:graphicData>
                  </a:graphic>
                </wp:inline>
              </w:drawing>
            </w:r>
          </w:p>
        </w:tc>
      </w:tr>
      <w:tr w:rsidR="00463AAF" w:rsidRPr="00646779" w14:paraId="14B4DA82" w14:textId="77777777" w:rsidTr="003E2C9C">
        <w:trPr>
          <w:trHeight w:val="2560"/>
          <w:jc w:val="center"/>
        </w:trPr>
        <w:tc>
          <w:tcPr>
            <w:tcW w:w="3371" w:type="dxa"/>
            <w:vAlign w:val="center"/>
          </w:tcPr>
          <w:p w14:paraId="3BC02B1E" w14:textId="77777777" w:rsidR="007E16DA" w:rsidRPr="00646779" w:rsidRDefault="00422EEC" w:rsidP="003E2C9C">
            <w:pPr>
              <w:ind w:firstLine="0"/>
              <w:jc w:val="center"/>
            </w:pPr>
            <w:r>
              <w:rPr>
                <w:noProof/>
              </w:rPr>
              <w:drawing>
                <wp:inline distT="0" distB="0" distL="0" distR="0" wp14:anchorId="32016DDD" wp14:editId="7BE09518">
                  <wp:extent cx="2003425" cy="1334770"/>
                  <wp:effectExtent l="0" t="0" r="0" b="0"/>
                  <wp:docPr id="35" name="Obrázek 35" descr="Obsah obrázku osoba, interiér, stůl,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6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1334770"/>
                          </a:xfrm>
                          <a:prstGeom prst="rect">
                            <a:avLst/>
                          </a:prstGeom>
                        </pic:spPr>
                      </pic:pic>
                    </a:graphicData>
                  </a:graphic>
                </wp:inline>
              </w:drawing>
            </w:r>
          </w:p>
        </w:tc>
        <w:tc>
          <w:tcPr>
            <w:tcW w:w="3372" w:type="dxa"/>
            <w:vAlign w:val="center"/>
          </w:tcPr>
          <w:p w14:paraId="5642E0F5" w14:textId="77777777" w:rsidR="007E16DA" w:rsidRPr="00646779" w:rsidRDefault="00F5372B" w:rsidP="003E2C9C">
            <w:pPr>
              <w:ind w:firstLine="0"/>
              <w:jc w:val="center"/>
            </w:pPr>
            <w:r>
              <w:rPr>
                <w:b/>
                <w:i/>
                <w:noProof/>
                <w:sz w:val="26"/>
                <w:szCs w:val="26"/>
              </w:rPr>
              <w:drawing>
                <wp:inline distT="0" distB="0" distL="0" distR="0" wp14:anchorId="71C4A371" wp14:editId="1FBF0B48">
                  <wp:extent cx="1962039" cy="1308100"/>
                  <wp:effectExtent l="0" t="0" r="635" b="6350"/>
                  <wp:docPr id="9" name="Obrázek 9" descr="Roušky a naši deváť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sk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7283" cy="1324930"/>
                          </a:xfrm>
                          <a:prstGeom prst="rect">
                            <a:avLst/>
                          </a:prstGeom>
                        </pic:spPr>
                      </pic:pic>
                    </a:graphicData>
                  </a:graphic>
                </wp:inline>
              </w:drawing>
            </w:r>
          </w:p>
        </w:tc>
        <w:tc>
          <w:tcPr>
            <w:tcW w:w="3372" w:type="dxa"/>
            <w:vAlign w:val="center"/>
          </w:tcPr>
          <w:p w14:paraId="5EBD06A5" w14:textId="77777777" w:rsidR="007E16DA" w:rsidRPr="00646779" w:rsidRDefault="00422EEC" w:rsidP="003E2C9C">
            <w:pPr>
              <w:ind w:firstLine="0"/>
              <w:jc w:val="center"/>
            </w:pPr>
            <w:r>
              <w:rPr>
                <w:noProof/>
              </w:rPr>
              <w:drawing>
                <wp:inline distT="0" distB="0" distL="0" distR="0" wp14:anchorId="7F208BEA" wp14:editId="1EA48A25">
                  <wp:extent cx="2004060" cy="1334770"/>
                  <wp:effectExtent l="0" t="0" r="0" b="0"/>
                  <wp:docPr id="37" name="Obrázek 37" descr="Obsah obrázku interiér, místnost, kuchyně,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7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060" cy="1334770"/>
                          </a:xfrm>
                          <a:prstGeom prst="rect">
                            <a:avLst/>
                          </a:prstGeom>
                        </pic:spPr>
                      </pic:pic>
                    </a:graphicData>
                  </a:graphic>
                </wp:inline>
              </w:drawing>
            </w:r>
          </w:p>
        </w:tc>
      </w:tr>
    </w:tbl>
    <w:p w14:paraId="792F7CA6" w14:textId="77777777" w:rsidR="00FF50D0" w:rsidRPr="00646779" w:rsidRDefault="004F11CA" w:rsidP="00FF50D0">
      <w:pPr>
        <w:tabs>
          <w:tab w:val="left" w:pos="5325"/>
        </w:tabs>
        <w:jc w:val="right"/>
        <w:rPr>
          <w:rFonts w:ascii="Arial" w:hAnsi="Arial" w:cs="Arial"/>
          <w:sz w:val="28"/>
          <w:szCs w:val="28"/>
        </w:rPr>
      </w:pPr>
      <w:r w:rsidRPr="00646779">
        <w:rPr>
          <w:rFonts w:ascii="Arial" w:hAnsi="Arial" w:cs="Arial"/>
          <w:sz w:val="28"/>
          <w:szCs w:val="28"/>
        </w:rPr>
        <w:t xml:space="preserve">V Litovli </w:t>
      </w:r>
      <w:r w:rsidR="00AF5D85" w:rsidRPr="00646779">
        <w:rPr>
          <w:rFonts w:ascii="Arial" w:hAnsi="Arial" w:cs="Arial"/>
          <w:sz w:val="28"/>
          <w:szCs w:val="28"/>
        </w:rPr>
        <w:t>7</w:t>
      </w:r>
      <w:r w:rsidR="00FF50D0" w:rsidRPr="00646779">
        <w:rPr>
          <w:rFonts w:ascii="Arial" w:hAnsi="Arial" w:cs="Arial"/>
          <w:sz w:val="28"/>
          <w:szCs w:val="28"/>
        </w:rPr>
        <w:t xml:space="preserve">. </w:t>
      </w:r>
      <w:r w:rsidR="007F185D" w:rsidRPr="00646779">
        <w:rPr>
          <w:rFonts w:ascii="Arial" w:hAnsi="Arial" w:cs="Arial"/>
          <w:sz w:val="28"/>
          <w:szCs w:val="28"/>
        </w:rPr>
        <w:t>září</w:t>
      </w:r>
      <w:r w:rsidR="00FF50D0" w:rsidRPr="00646779">
        <w:rPr>
          <w:rFonts w:ascii="Arial" w:hAnsi="Arial" w:cs="Arial"/>
          <w:sz w:val="28"/>
          <w:szCs w:val="28"/>
        </w:rPr>
        <w:t xml:space="preserve"> 20</w:t>
      </w:r>
      <w:r w:rsidR="00422EEC">
        <w:rPr>
          <w:rFonts w:ascii="Arial" w:hAnsi="Arial" w:cs="Arial"/>
          <w:sz w:val="28"/>
          <w:szCs w:val="28"/>
        </w:rPr>
        <w:t>20</w:t>
      </w:r>
    </w:p>
    <w:p w14:paraId="2DCDDAD3" w14:textId="77777777" w:rsidR="00215572" w:rsidRPr="00646779" w:rsidRDefault="00FF50D0" w:rsidP="00FF50D0">
      <w:pPr>
        <w:tabs>
          <w:tab w:val="left" w:pos="5325"/>
        </w:tabs>
        <w:jc w:val="right"/>
        <w:rPr>
          <w:rFonts w:ascii="Arial" w:hAnsi="Arial" w:cs="Arial"/>
          <w:sz w:val="28"/>
          <w:szCs w:val="28"/>
        </w:rPr>
      </w:pPr>
      <w:r w:rsidRPr="00646779">
        <w:rPr>
          <w:rFonts w:ascii="Arial" w:hAnsi="Arial" w:cs="Arial"/>
          <w:sz w:val="28"/>
          <w:szCs w:val="28"/>
        </w:rPr>
        <w:t>Mgr. Eva Hrachovcová</w:t>
      </w:r>
    </w:p>
    <w:p w14:paraId="4D50A77E" w14:textId="77777777" w:rsidR="00215572" w:rsidRPr="00646779" w:rsidRDefault="00215572" w:rsidP="00FF50D0">
      <w:pPr>
        <w:tabs>
          <w:tab w:val="left" w:pos="5325"/>
        </w:tabs>
        <w:jc w:val="right"/>
        <w:rPr>
          <w:rFonts w:ascii="Arial" w:hAnsi="Arial" w:cs="Arial"/>
          <w:sz w:val="28"/>
          <w:szCs w:val="28"/>
        </w:rPr>
        <w:sectPr w:rsidR="00215572" w:rsidRPr="00646779" w:rsidSect="0057170A">
          <w:headerReference w:type="default" r:id="rId19"/>
          <w:footerReference w:type="default" r:id="rId20"/>
          <w:pgSz w:w="11906" w:h="16838"/>
          <w:pgMar w:top="1571" w:right="1418" w:bottom="1418" w:left="1134" w:header="709" w:footer="709" w:gutter="0"/>
          <w:pgNumType w:start="1"/>
          <w:cols w:space="708"/>
          <w:docGrid w:linePitch="360"/>
        </w:sectPr>
      </w:pPr>
    </w:p>
    <w:p w14:paraId="2A367A9F" w14:textId="77777777" w:rsidR="00352808" w:rsidRPr="00646779" w:rsidRDefault="00352808" w:rsidP="00807734">
      <w:pPr>
        <w:ind w:firstLine="0"/>
        <w:rPr>
          <w:rFonts w:ascii="Arial" w:hAnsi="Arial" w:cs="Arial"/>
          <w:sz w:val="40"/>
          <w:szCs w:val="40"/>
        </w:rPr>
      </w:pPr>
    </w:p>
    <w:p w14:paraId="070AE42E" w14:textId="77777777" w:rsidR="00A143D1" w:rsidRPr="00646779" w:rsidRDefault="00A143D1" w:rsidP="00807734">
      <w:pPr>
        <w:ind w:firstLine="0"/>
        <w:rPr>
          <w:rFonts w:ascii="Arial" w:hAnsi="Arial" w:cs="Arial"/>
          <w:sz w:val="40"/>
          <w:szCs w:val="40"/>
        </w:rPr>
      </w:pPr>
      <w:r w:rsidRPr="00646779">
        <w:rPr>
          <w:rFonts w:ascii="Arial" w:hAnsi="Arial" w:cs="Arial"/>
          <w:sz w:val="40"/>
          <w:szCs w:val="40"/>
        </w:rPr>
        <w:t>Obsah</w:t>
      </w:r>
    </w:p>
    <w:p w14:paraId="47E077F3" w14:textId="77777777" w:rsidR="00A143D1" w:rsidRPr="00646779" w:rsidRDefault="00A143D1" w:rsidP="00C57186">
      <w:pPr>
        <w:pStyle w:val="Nadpis1"/>
        <w:tabs>
          <w:tab w:val="left" w:pos="8505"/>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1 </w:t>
      </w:r>
      <w:r w:rsidR="00C83D44" w:rsidRPr="00646779">
        <w:rPr>
          <w:rFonts w:ascii="Calibri" w:hAnsi="Calibri" w:cs="Calibri"/>
          <w:b w:val="0"/>
          <w:sz w:val="24"/>
          <w:szCs w:val="24"/>
        </w:rPr>
        <w:tab/>
        <w:t>Základní</w:t>
      </w:r>
      <w:r w:rsidR="006172C8" w:rsidRPr="00646779">
        <w:rPr>
          <w:rFonts w:ascii="Calibri" w:hAnsi="Calibri" w:cs="Calibri"/>
          <w:b w:val="0"/>
          <w:sz w:val="24"/>
          <w:szCs w:val="24"/>
        </w:rPr>
        <w:t xml:space="preserve"> </w:t>
      </w:r>
      <w:r w:rsidR="00C83D44" w:rsidRPr="00646779">
        <w:rPr>
          <w:rFonts w:ascii="Calibri" w:hAnsi="Calibri" w:cs="Calibri"/>
          <w:b w:val="0"/>
          <w:sz w:val="24"/>
          <w:szCs w:val="24"/>
        </w:rPr>
        <w:t>údaje o škole</w:t>
      </w:r>
      <w:r w:rsidR="00D5646F" w:rsidRPr="00646779">
        <w:rPr>
          <w:rFonts w:ascii="Calibri" w:hAnsi="Calibri" w:cs="Calibri"/>
          <w:b w:val="0"/>
          <w:sz w:val="24"/>
          <w:szCs w:val="24"/>
        </w:rPr>
        <w:tab/>
      </w:r>
      <w:r w:rsidR="002C1134">
        <w:rPr>
          <w:rFonts w:ascii="Calibri" w:hAnsi="Calibri" w:cs="Calibri"/>
          <w:b w:val="0"/>
          <w:sz w:val="24"/>
          <w:szCs w:val="24"/>
        </w:rPr>
        <w:t>3</w:t>
      </w:r>
    </w:p>
    <w:p w14:paraId="09668ACF" w14:textId="77777777" w:rsidR="00A143D1" w:rsidRPr="00646779" w:rsidRDefault="00A143D1" w:rsidP="00C57186">
      <w:pPr>
        <w:pStyle w:val="Nadpis1"/>
        <w:tabs>
          <w:tab w:val="left" w:pos="8505"/>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2 </w:t>
      </w:r>
      <w:r w:rsidR="00C83D44" w:rsidRPr="00646779">
        <w:rPr>
          <w:rFonts w:ascii="Calibri" w:hAnsi="Calibri" w:cs="Calibri"/>
          <w:b w:val="0"/>
          <w:sz w:val="24"/>
          <w:szCs w:val="24"/>
        </w:rPr>
        <w:tab/>
        <w:t>Rámcový popis personálního zabezpečení školy</w:t>
      </w:r>
      <w:r w:rsidR="00463AAF" w:rsidRPr="00646779">
        <w:rPr>
          <w:rFonts w:ascii="Calibri" w:hAnsi="Calibri" w:cs="Calibri"/>
          <w:b w:val="0"/>
          <w:sz w:val="24"/>
          <w:szCs w:val="24"/>
        </w:rPr>
        <w:tab/>
      </w:r>
      <w:r w:rsidR="002C1134">
        <w:rPr>
          <w:rFonts w:ascii="Calibri" w:hAnsi="Calibri" w:cs="Calibri"/>
          <w:b w:val="0"/>
          <w:sz w:val="24"/>
          <w:szCs w:val="24"/>
        </w:rPr>
        <w:t>4</w:t>
      </w:r>
    </w:p>
    <w:p w14:paraId="3DE7DF65" w14:textId="77777777" w:rsidR="00A143D1" w:rsidRPr="00646779" w:rsidRDefault="00A143D1" w:rsidP="00C57186">
      <w:pPr>
        <w:pStyle w:val="Nadpis1"/>
        <w:tabs>
          <w:tab w:val="left" w:pos="8505"/>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3 </w:t>
      </w:r>
      <w:r w:rsidR="00C83D44" w:rsidRPr="00646779">
        <w:rPr>
          <w:rFonts w:ascii="Calibri" w:hAnsi="Calibri" w:cs="Calibri"/>
          <w:b w:val="0"/>
          <w:sz w:val="24"/>
          <w:szCs w:val="24"/>
        </w:rPr>
        <w:tab/>
        <w:t xml:space="preserve">Údaje </w:t>
      </w:r>
      <w:r w:rsidR="00536AE3" w:rsidRPr="00646779">
        <w:rPr>
          <w:rFonts w:ascii="Calibri" w:hAnsi="Calibri" w:cs="Calibri"/>
          <w:b w:val="0"/>
          <w:sz w:val="24"/>
          <w:szCs w:val="24"/>
        </w:rPr>
        <w:t>o přijímacím řízení a z</w:t>
      </w:r>
      <w:r w:rsidR="00C83D44" w:rsidRPr="00646779">
        <w:rPr>
          <w:rFonts w:ascii="Calibri" w:hAnsi="Calibri" w:cs="Calibri"/>
          <w:b w:val="0"/>
          <w:sz w:val="24"/>
          <w:szCs w:val="24"/>
        </w:rPr>
        <w:t>ápisu do 1. ročníku</w:t>
      </w:r>
      <w:r w:rsidR="00463AAF" w:rsidRPr="00646779">
        <w:rPr>
          <w:rFonts w:ascii="Calibri" w:hAnsi="Calibri" w:cs="Calibri"/>
          <w:b w:val="0"/>
          <w:sz w:val="24"/>
          <w:szCs w:val="24"/>
        </w:rPr>
        <w:tab/>
      </w:r>
      <w:r w:rsidR="002C1134">
        <w:rPr>
          <w:rFonts w:ascii="Calibri" w:hAnsi="Calibri" w:cs="Calibri"/>
          <w:b w:val="0"/>
          <w:sz w:val="24"/>
          <w:szCs w:val="24"/>
        </w:rPr>
        <w:t>5</w:t>
      </w:r>
    </w:p>
    <w:p w14:paraId="03720860" w14:textId="77777777" w:rsidR="00A143D1" w:rsidRPr="00646779" w:rsidRDefault="00A143D1" w:rsidP="00C57186">
      <w:pPr>
        <w:pStyle w:val="Nadpis1"/>
        <w:tabs>
          <w:tab w:val="left" w:pos="8505"/>
          <w:tab w:val="left" w:leader="dot" w:pos="8931"/>
        </w:tabs>
        <w:spacing w:before="0" w:after="0"/>
        <w:ind w:left="567" w:right="1405" w:hanging="567"/>
        <w:jc w:val="left"/>
        <w:rPr>
          <w:rFonts w:ascii="Calibri" w:hAnsi="Calibri" w:cs="Calibri"/>
          <w:b w:val="0"/>
          <w:sz w:val="24"/>
          <w:szCs w:val="24"/>
        </w:rPr>
      </w:pPr>
      <w:proofErr w:type="gramStart"/>
      <w:r w:rsidRPr="00646779">
        <w:rPr>
          <w:rFonts w:ascii="Calibri" w:hAnsi="Calibri" w:cs="Calibri"/>
          <w:b w:val="0"/>
          <w:sz w:val="24"/>
          <w:szCs w:val="24"/>
        </w:rPr>
        <w:t xml:space="preserve">4  </w:t>
      </w:r>
      <w:r w:rsidR="00C83D44" w:rsidRPr="00646779">
        <w:rPr>
          <w:rFonts w:ascii="Calibri" w:hAnsi="Calibri" w:cs="Calibri"/>
          <w:b w:val="0"/>
          <w:sz w:val="24"/>
          <w:szCs w:val="24"/>
        </w:rPr>
        <w:tab/>
      </w:r>
      <w:proofErr w:type="gramEnd"/>
      <w:r w:rsidR="00C83D44" w:rsidRPr="00646779">
        <w:rPr>
          <w:rFonts w:ascii="Calibri" w:hAnsi="Calibri" w:cs="Calibri"/>
          <w:b w:val="0"/>
          <w:sz w:val="24"/>
          <w:szCs w:val="24"/>
        </w:rPr>
        <w:t>Údaje o výsledcích vzdělávání</w:t>
      </w:r>
      <w:r w:rsidR="00113E5E" w:rsidRPr="00646779">
        <w:rPr>
          <w:rFonts w:ascii="Calibri" w:hAnsi="Calibri" w:cs="Calibri"/>
          <w:b w:val="0"/>
          <w:sz w:val="24"/>
          <w:szCs w:val="24"/>
        </w:rPr>
        <w:t>, aktivitách a prezentaci školy na veřejnosti</w:t>
      </w:r>
      <w:r w:rsidR="00252036" w:rsidRPr="00646779">
        <w:rPr>
          <w:rFonts w:ascii="Calibri" w:hAnsi="Calibri" w:cs="Calibri"/>
          <w:b w:val="0"/>
          <w:sz w:val="24"/>
          <w:szCs w:val="24"/>
        </w:rPr>
        <w:t>, spolupráce s</w:t>
      </w:r>
      <w:r w:rsidR="004F11CA" w:rsidRPr="00646779">
        <w:rPr>
          <w:rFonts w:ascii="Calibri" w:hAnsi="Calibri" w:cs="Calibri"/>
          <w:b w:val="0"/>
          <w:sz w:val="24"/>
          <w:szCs w:val="24"/>
        </w:rPr>
        <w:t> </w:t>
      </w:r>
      <w:r w:rsidR="00252036" w:rsidRPr="00646779">
        <w:rPr>
          <w:rFonts w:ascii="Calibri" w:hAnsi="Calibri" w:cs="Calibri"/>
          <w:b w:val="0"/>
          <w:sz w:val="24"/>
          <w:szCs w:val="24"/>
        </w:rPr>
        <w:t>RS</w:t>
      </w:r>
      <w:r w:rsidR="00463AAF" w:rsidRPr="00646779">
        <w:rPr>
          <w:rFonts w:ascii="Calibri" w:hAnsi="Calibri" w:cs="Calibri"/>
          <w:b w:val="0"/>
          <w:sz w:val="24"/>
          <w:szCs w:val="24"/>
        </w:rPr>
        <w:t xml:space="preserve"> </w:t>
      </w:r>
      <w:r w:rsidR="00463AAF" w:rsidRPr="00646779">
        <w:rPr>
          <w:rFonts w:ascii="Calibri" w:hAnsi="Calibri" w:cs="Calibri"/>
          <w:b w:val="0"/>
          <w:sz w:val="24"/>
          <w:szCs w:val="24"/>
        </w:rPr>
        <w:tab/>
      </w:r>
      <w:r w:rsidR="002C1134">
        <w:rPr>
          <w:rFonts w:ascii="Calibri" w:hAnsi="Calibri" w:cs="Calibri"/>
          <w:b w:val="0"/>
          <w:sz w:val="24"/>
          <w:szCs w:val="24"/>
        </w:rPr>
        <w:t>8</w:t>
      </w:r>
    </w:p>
    <w:p w14:paraId="48B806D1" w14:textId="3E0E35A8" w:rsidR="00673E9A" w:rsidRPr="00646779" w:rsidRDefault="00673E9A"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5</w:t>
      </w:r>
      <w:r w:rsidR="00C83D44" w:rsidRPr="00646779">
        <w:rPr>
          <w:rFonts w:ascii="Calibri" w:hAnsi="Calibri" w:cs="Calibri"/>
          <w:b w:val="0"/>
          <w:sz w:val="24"/>
          <w:szCs w:val="24"/>
        </w:rPr>
        <w:tab/>
        <w:t>Prevence sociálně patologických jevů</w:t>
      </w:r>
      <w:r w:rsidR="004F11CA" w:rsidRPr="00646779">
        <w:rPr>
          <w:rFonts w:ascii="Calibri" w:hAnsi="Calibri" w:cs="Calibri"/>
          <w:b w:val="0"/>
          <w:sz w:val="24"/>
          <w:szCs w:val="24"/>
        </w:rPr>
        <w:tab/>
      </w:r>
      <w:r w:rsidR="007E6D56" w:rsidRPr="00646779">
        <w:rPr>
          <w:rFonts w:ascii="Calibri" w:hAnsi="Calibri" w:cs="Calibri"/>
          <w:b w:val="0"/>
          <w:sz w:val="24"/>
          <w:szCs w:val="24"/>
        </w:rPr>
        <w:t>3</w:t>
      </w:r>
      <w:r w:rsidR="00953636">
        <w:rPr>
          <w:rFonts w:ascii="Calibri" w:hAnsi="Calibri" w:cs="Calibri"/>
          <w:b w:val="0"/>
          <w:sz w:val="24"/>
          <w:szCs w:val="24"/>
        </w:rPr>
        <w:t>5</w:t>
      </w:r>
      <w:bookmarkStart w:id="0" w:name="_GoBack"/>
      <w:bookmarkEnd w:id="0"/>
    </w:p>
    <w:p w14:paraId="56EA65C1" w14:textId="2D289DAB" w:rsidR="00C83D44" w:rsidRPr="00646779" w:rsidRDefault="00C83D44"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6 </w:t>
      </w:r>
      <w:r w:rsidRPr="00646779">
        <w:rPr>
          <w:rFonts w:ascii="Calibri" w:hAnsi="Calibri" w:cs="Calibri"/>
          <w:b w:val="0"/>
          <w:sz w:val="24"/>
          <w:szCs w:val="24"/>
        </w:rPr>
        <w:tab/>
        <w:t>Další vzdělávání pedagogických pracovníků</w:t>
      </w:r>
      <w:r w:rsidR="006172C8" w:rsidRPr="00646779">
        <w:rPr>
          <w:rFonts w:ascii="Calibri" w:hAnsi="Calibri" w:cs="Calibri"/>
          <w:b w:val="0"/>
          <w:sz w:val="24"/>
          <w:szCs w:val="24"/>
        </w:rPr>
        <w:t>, včetně celoživotního vzdělávání</w:t>
      </w:r>
      <w:r w:rsidRPr="00646779">
        <w:rPr>
          <w:rFonts w:ascii="Calibri" w:hAnsi="Calibri" w:cs="Calibri"/>
          <w:b w:val="0"/>
          <w:sz w:val="24"/>
          <w:szCs w:val="24"/>
        </w:rPr>
        <w:tab/>
      </w:r>
      <w:r w:rsidR="00204E5A" w:rsidRPr="00646779">
        <w:rPr>
          <w:rFonts w:ascii="Calibri" w:hAnsi="Calibri" w:cs="Calibri"/>
          <w:b w:val="0"/>
          <w:sz w:val="24"/>
          <w:szCs w:val="24"/>
        </w:rPr>
        <w:t>3</w:t>
      </w:r>
      <w:r w:rsidR="00953636">
        <w:rPr>
          <w:rFonts w:ascii="Calibri" w:hAnsi="Calibri" w:cs="Calibri"/>
          <w:b w:val="0"/>
          <w:sz w:val="24"/>
          <w:szCs w:val="24"/>
        </w:rPr>
        <w:t>6</w:t>
      </w:r>
    </w:p>
    <w:p w14:paraId="794E712E" w14:textId="77777777" w:rsidR="005530BB" w:rsidRPr="00646779" w:rsidRDefault="005530BB"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7</w:t>
      </w:r>
      <w:r w:rsidRPr="00646779">
        <w:rPr>
          <w:rFonts w:ascii="Calibri" w:hAnsi="Calibri" w:cs="Calibri"/>
          <w:b w:val="0"/>
          <w:sz w:val="24"/>
          <w:szCs w:val="24"/>
        </w:rPr>
        <w:tab/>
        <w:t>Autoevaluace školy</w:t>
      </w:r>
      <w:r w:rsidRPr="00646779">
        <w:rPr>
          <w:rFonts w:ascii="Calibri" w:hAnsi="Calibri" w:cs="Calibri"/>
          <w:b w:val="0"/>
          <w:sz w:val="24"/>
          <w:szCs w:val="24"/>
        </w:rPr>
        <w:tab/>
      </w:r>
      <w:r w:rsidR="00E103DB" w:rsidRPr="00646779">
        <w:rPr>
          <w:rFonts w:ascii="Calibri" w:hAnsi="Calibri" w:cs="Calibri"/>
          <w:b w:val="0"/>
          <w:sz w:val="24"/>
          <w:szCs w:val="24"/>
        </w:rPr>
        <w:t>3</w:t>
      </w:r>
      <w:r w:rsidR="00E40DDB">
        <w:rPr>
          <w:rFonts w:ascii="Calibri" w:hAnsi="Calibri" w:cs="Calibri"/>
          <w:b w:val="0"/>
          <w:sz w:val="24"/>
          <w:szCs w:val="24"/>
        </w:rPr>
        <w:t>7</w:t>
      </w:r>
    </w:p>
    <w:p w14:paraId="5158EA45" w14:textId="77777777" w:rsidR="00C83D44" w:rsidRPr="00646779" w:rsidRDefault="00C83D44"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8 </w:t>
      </w:r>
      <w:r w:rsidRPr="00646779">
        <w:rPr>
          <w:rFonts w:ascii="Calibri" w:hAnsi="Calibri" w:cs="Calibri"/>
          <w:b w:val="0"/>
          <w:sz w:val="24"/>
          <w:szCs w:val="24"/>
        </w:rPr>
        <w:tab/>
        <w:t>Údaje o hospodaření školy – základní</w:t>
      </w:r>
      <w:r w:rsidRPr="00646779">
        <w:rPr>
          <w:rFonts w:ascii="Calibri" w:hAnsi="Calibri" w:cs="Calibri"/>
          <w:b w:val="0"/>
          <w:sz w:val="24"/>
          <w:szCs w:val="24"/>
        </w:rPr>
        <w:tab/>
      </w:r>
      <w:r w:rsidR="00E40DDB">
        <w:rPr>
          <w:rFonts w:ascii="Calibri" w:hAnsi="Calibri" w:cs="Calibri"/>
          <w:b w:val="0"/>
          <w:sz w:val="24"/>
          <w:szCs w:val="24"/>
        </w:rPr>
        <w:t>38</w:t>
      </w:r>
    </w:p>
    <w:p w14:paraId="5B203CF2" w14:textId="77777777" w:rsidR="00C83D44" w:rsidRPr="00646779" w:rsidRDefault="00C83D44"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9 </w:t>
      </w:r>
      <w:r w:rsidRPr="00646779">
        <w:rPr>
          <w:rFonts w:ascii="Calibri" w:hAnsi="Calibri" w:cs="Calibri"/>
          <w:b w:val="0"/>
          <w:sz w:val="24"/>
          <w:szCs w:val="24"/>
        </w:rPr>
        <w:tab/>
        <w:t>Údaje o předkládání a zapojení do projektů</w:t>
      </w:r>
      <w:r w:rsidRPr="00646779">
        <w:rPr>
          <w:rFonts w:ascii="Calibri" w:hAnsi="Calibri" w:cs="Calibri"/>
          <w:b w:val="0"/>
          <w:sz w:val="24"/>
          <w:szCs w:val="24"/>
        </w:rPr>
        <w:tab/>
      </w:r>
      <w:r w:rsidR="007E6D56" w:rsidRPr="00646779">
        <w:rPr>
          <w:rFonts w:ascii="Calibri" w:hAnsi="Calibri" w:cs="Calibri"/>
          <w:b w:val="0"/>
          <w:sz w:val="24"/>
          <w:szCs w:val="24"/>
        </w:rPr>
        <w:t>4</w:t>
      </w:r>
      <w:r w:rsidR="00E40DDB">
        <w:rPr>
          <w:rFonts w:ascii="Calibri" w:hAnsi="Calibri" w:cs="Calibri"/>
          <w:b w:val="0"/>
          <w:sz w:val="24"/>
          <w:szCs w:val="24"/>
        </w:rPr>
        <w:t>3</w:t>
      </w:r>
    </w:p>
    <w:p w14:paraId="7ECEEE9F" w14:textId="77777777" w:rsidR="00ED1216" w:rsidRPr="00646779" w:rsidRDefault="00ED1216"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10</w:t>
      </w:r>
      <w:r w:rsidRPr="00646779">
        <w:rPr>
          <w:rFonts w:ascii="Calibri" w:hAnsi="Calibri" w:cs="Calibri"/>
          <w:b w:val="0"/>
          <w:sz w:val="24"/>
          <w:szCs w:val="24"/>
        </w:rPr>
        <w:tab/>
        <w:t>Závěry výroční zprávy</w:t>
      </w:r>
      <w:r w:rsidRPr="00646779">
        <w:rPr>
          <w:rFonts w:ascii="Calibri" w:hAnsi="Calibri" w:cs="Calibri"/>
          <w:b w:val="0"/>
          <w:sz w:val="24"/>
          <w:szCs w:val="24"/>
        </w:rPr>
        <w:tab/>
      </w:r>
      <w:r w:rsidR="00E103DB" w:rsidRPr="00646779">
        <w:rPr>
          <w:rFonts w:ascii="Calibri" w:hAnsi="Calibri" w:cs="Calibri"/>
          <w:b w:val="0"/>
          <w:sz w:val="24"/>
          <w:szCs w:val="24"/>
        </w:rPr>
        <w:t>4</w:t>
      </w:r>
      <w:r w:rsidR="00E40DDB">
        <w:rPr>
          <w:rFonts w:ascii="Calibri" w:hAnsi="Calibri" w:cs="Calibri"/>
          <w:b w:val="0"/>
          <w:sz w:val="24"/>
          <w:szCs w:val="24"/>
        </w:rPr>
        <w:t>4</w:t>
      </w:r>
    </w:p>
    <w:p w14:paraId="63A53A61" w14:textId="77777777" w:rsidR="00555990" w:rsidRPr="00646779" w:rsidRDefault="00555990" w:rsidP="00C57186">
      <w:pPr>
        <w:pStyle w:val="Nadpis1"/>
        <w:tabs>
          <w:tab w:val="left" w:pos="8505"/>
          <w:tab w:val="left" w:leader="dot" w:pos="8789"/>
          <w:tab w:val="left" w:leader="dot" w:pos="8931"/>
        </w:tabs>
        <w:spacing w:before="0" w:after="0"/>
        <w:ind w:left="567" w:hanging="567"/>
        <w:jc w:val="left"/>
        <w:rPr>
          <w:rFonts w:ascii="Calibri" w:hAnsi="Calibri" w:cs="Calibri"/>
          <w:b w:val="0"/>
          <w:sz w:val="24"/>
          <w:szCs w:val="24"/>
        </w:rPr>
      </w:pPr>
      <w:r w:rsidRPr="00646779">
        <w:rPr>
          <w:rFonts w:ascii="Calibri" w:hAnsi="Calibri" w:cs="Calibri"/>
          <w:b w:val="0"/>
          <w:sz w:val="24"/>
          <w:szCs w:val="24"/>
        </w:rPr>
        <w:t xml:space="preserve">11 </w:t>
      </w:r>
      <w:r w:rsidR="007A4E61" w:rsidRPr="00646779">
        <w:rPr>
          <w:rFonts w:ascii="Calibri" w:hAnsi="Calibri" w:cs="Calibri"/>
          <w:b w:val="0"/>
          <w:sz w:val="24"/>
          <w:szCs w:val="24"/>
        </w:rPr>
        <w:tab/>
      </w:r>
      <w:r w:rsidRPr="00646779">
        <w:rPr>
          <w:rFonts w:ascii="Calibri" w:hAnsi="Calibri" w:cs="Calibri"/>
          <w:b w:val="0"/>
          <w:sz w:val="24"/>
          <w:szCs w:val="24"/>
        </w:rPr>
        <w:t>Provedené kontroly</w:t>
      </w:r>
      <w:r w:rsidRPr="00646779">
        <w:rPr>
          <w:rFonts w:ascii="Calibri" w:hAnsi="Calibri" w:cs="Calibri"/>
          <w:b w:val="0"/>
          <w:sz w:val="24"/>
          <w:szCs w:val="24"/>
        </w:rPr>
        <w:tab/>
      </w:r>
      <w:r w:rsidR="00E103DB" w:rsidRPr="00646779">
        <w:rPr>
          <w:rFonts w:ascii="Calibri" w:hAnsi="Calibri" w:cs="Calibri"/>
          <w:b w:val="0"/>
          <w:sz w:val="24"/>
          <w:szCs w:val="24"/>
        </w:rPr>
        <w:t>4</w:t>
      </w:r>
      <w:r w:rsidR="00E40DDB">
        <w:rPr>
          <w:rFonts w:ascii="Calibri" w:hAnsi="Calibri" w:cs="Calibri"/>
          <w:b w:val="0"/>
          <w:sz w:val="24"/>
          <w:szCs w:val="24"/>
        </w:rPr>
        <w:t>4</w:t>
      </w:r>
    </w:p>
    <w:p w14:paraId="54BD7560" w14:textId="77777777" w:rsidR="00C83D44" w:rsidRPr="00646779" w:rsidRDefault="00C83D44" w:rsidP="00ED1216">
      <w:pPr>
        <w:tabs>
          <w:tab w:val="left" w:leader="dot" w:pos="8931"/>
        </w:tabs>
        <w:rPr>
          <w:sz w:val="22"/>
          <w:szCs w:val="22"/>
        </w:rPr>
      </w:pPr>
    </w:p>
    <w:p w14:paraId="034CD16D" w14:textId="77777777" w:rsidR="00A143D1" w:rsidRPr="00646779" w:rsidRDefault="00A143D1" w:rsidP="005444B4">
      <w:pPr>
        <w:pStyle w:val="Nadpis1"/>
        <w:tabs>
          <w:tab w:val="left" w:leader="dot" w:pos="7938"/>
        </w:tabs>
        <w:spacing w:before="0" w:after="0"/>
        <w:ind w:firstLine="0"/>
        <w:rPr>
          <w:rFonts w:ascii="Palatino Linotype" w:hAnsi="Palatino Linotype"/>
          <w:sz w:val="28"/>
          <w:szCs w:val="28"/>
        </w:rPr>
      </w:pPr>
    </w:p>
    <w:p w14:paraId="350AE524" w14:textId="77777777" w:rsidR="00A143D1" w:rsidRPr="00646779" w:rsidRDefault="00A143D1" w:rsidP="00807734">
      <w:pPr>
        <w:ind w:firstLine="0"/>
        <w:rPr>
          <w:rFonts w:ascii="Arial" w:hAnsi="Arial" w:cs="Arial"/>
          <w:sz w:val="40"/>
          <w:szCs w:val="40"/>
        </w:rPr>
      </w:pPr>
    </w:p>
    <w:p w14:paraId="7E0565CD" w14:textId="77777777" w:rsidR="00A143D1" w:rsidRPr="00646779" w:rsidRDefault="00A143D1" w:rsidP="00807734">
      <w:pPr>
        <w:ind w:firstLine="0"/>
        <w:rPr>
          <w:rFonts w:ascii="Arial" w:hAnsi="Arial" w:cs="Arial"/>
          <w:sz w:val="40"/>
          <w:szCs w:val="40"/>
        </w:rPr>
      </w:pPr>
    </w:p>
    <w:p w14:paraId="301F6482" w14:textId="77777777" w:rsidR="00AB1228" w:rsidRPr="00646779" w:rsidRDefault="00AB1228" w:rsidP="00807734">
      <w:pPr>
        <w:ind w:firstLine="0"/>
        <w:rPr>
          <w:rFonts w:ascii="Arial" w:hAnsi="Arial" w:cs="Arial"/>
          <w:sz w:val="40"/>
          <w:szCs w:val="40"/>
        </w:rPr>
      </w:pPr>
    </w:p>
    <w:p w14:paraId="3F5F8C98" w14:textId="77777777" w:rsidR="00AB1228" w:rsidRPr="00646779" w:rsidRDefault="00AB1228" w:rsidP="00AB1228">
      <w:pPr>
        <w:rPr>
          <w:rFonts w:ascii="Arial" w:hAnsi="Arial" w:cs="Arial"/>
          <w:sz w:val="40"/>
          <w:szCs w:val="40"/>
        </w:rPr>
      </w:pPr>
    </w:p>
    <w:p w14:paraId="4FA173FE" w14:textId="77777777" w:rsidR="00AB1228" w:rsidRPr="00646779" w:rsidRDefault="00AB1228" w:rsidP="00AB1228">
      <w:pPr>
        <w:rPr>
          <w:rFonts w:ascii="Arial" w:hAnsi="Arial" w:cs="Arial"/>
          <w:sz w:val="40"/>
          <w:szCs w:val="40"/>
        </w:rPr>
      </w:pPr>
    </w:p>
    <w:p w14:paraId="7FEBA9C4" w14:textId="77777777" w:rsidR="00AB1228" w:rsidRPr="00646779" w:rsidRDefault="00AB1228" w:rsidP="00AB1228">
      <w:pPr>
        <w:rPr>
          <w:rFonts w:ascii="Arial" w:hAnsi="Arial" w:cs="Arial"/>
          <w:sz w:val="40"/>
          <w:szCs w:val="40"/>
        </w:rPr>
      </w:pPr>
    </w:p>
    <w:p w14:paraId="0EDCC3E2" w14:textId="77777777" w:rsidR="00AB1228" w:rsidRPr="00646779" w:rsidRDefault="00AB1228" w:rsidP="00AB1228">
      <w:pPr>
        <w:rPr>
          <w:rFonts w:ascii="Arial" w:hAnsi="Arial" w:cs="Arial"/>
          <w:sz w:val="40"/>
          <w:szCs w:val="40"/>
        </w:rPr>
      </w:pPr>
    </w:p>
    <w:p w14:paraId="46537C5C" w14:textId="77777777" w:rsidR="00AB1228" w:rsidRPr="00646779" w:rsidRDefault="00AB1228" w:rsidP="00AB1228">
      <w:pPr>
        <w:rPr>
          <w:rFonts w:ascii="Arial" w:hAnsi="Arial" w:cs="Arial"/>
          <w:sz w:val="40"/>
          <w:szCs w:val="40"/>
        </w:rPr>
      </w:pPr>
    </w:p>
    <w:p w14:paraId="0BD6A54D" w14:textId="77777777" w:rsidR="00AB1228" w:rsidRPr="00646779" w:rsidRDefault="00AB1228" w:rsidP="00AB1228">
      <w:pPr>
        <w:rPr>
          <w:rFonts w:ascii="Arial" w:hAnsi="Arial" w:cs="Arial"/>
          <w:sz w:val="40"/>
          <w:szCs w:val="40"/>
        </w:rPr>
      </w:pPr>
    </w:p>
    <w:p w14:paraId="44902036" w14:textId="77777777" w:rsidR="00C91373" w:rsidRPr="00646779" w:rsidRDefault="00AB1228" w:rsidP="00AB1228">
      <w:pPr>
        <w:pStyle w:val="Nadpis1"/>
        <w:ind w:firstLine="0"/>
      </w:pPr>
      <w:r w:rsidRPr="00646779">
        <w:rPr>
          <w:sz w:val="40"/>
          <w:szCs w:val="40"/>
        </w:rPr>
        <w:br w:type="page"/>
      </w:r>
      <w:r w:rsidR="005D153C" w:rsidRPr="00646779">
        <w:lastRenderedPageBreak/>
        <w:t xml:space="preserve">1 </w:t>
      </w:r>
      <w:r w:rsidR="006C71AB" w:rsidRPr="00646779">
        <w:t xml:space="preserve">Základní </w:t>
      </w:r>
      <w:r w:rsidR="006172C8" w:rsidRPr="00646779">
        <w:t>údaje o škole</w:t>
      </w:r>
    </w:p>
    <w:tbl>
      <w:tblPr>
        <w:tblW w:w="91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7060"/>
      </w:tblGrid>
      <w:tr w:rsidR="002226FC" w:rsidRPr="00646779" w14:paraId="0B6D7553" w14:textId="77777777">
        <w:trPr>
          <w:trHeight w:val="300"/>
        </w:trPr>
        <w:tc>
          <w:tcPr>
            <w:tcW w:w="2120" w:type="dxa"/>
            <w:shd w:val="clear" w:color="auto" w:fill="D6E3BC"/>
            <w:noWrap/>
            <w:vAlign w:val="bottom"/>
          </w:tcPr>
          <w:p w14:paraId="68309C05"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Název školy</w:t>
            </w:r>
          </w:p>
        </w:tc>
        <w:tc>
          <w:tcPr>
            <w:tcW w:w="7060" w:type="dxa"/>
            <w:shd w:val="clear" w:color="auto" w:fill="D6E3BC"/>
            <w:noWrap/>
            <w:vAlign w:val="bottom"/>
          </w:tcPr>
          <w:p w14:paraId="2BDE54F1"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Základní škola Litovel, Jungmannova 655, okres Olomouc</w:t>
            </w:r>
          </w:p>
        </w:tc>
      </w:tr>
      <w:tr w:rsidR="002226FC" w:rsidRPr="00646779" w14:paraId="6FFD6421" w14:textId="77777777">
        <w:trPr>
          <w:trHeight w:val="300"/>
        </w:trPr>
        <w:tc>
          <w:tcPr>
            <w:tcW w:w="2120" w:type="dxa"/>
            <w:shd w:val="clear" w:color="auto" w:fill="auto"/>
            <w:noWrap/>
            <w:vAlign w:val="bottom"/>
          </w:tcPr>
          <w:p w14:paraId="013AA77B"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Adresa školy</w:t>
            </w:r>
          </w:p>
        </w:tc>
        <w:tc>
          <w:tcPr>
            <w:tcW w:w="7060" w:type="dxa"/>
            <w:shd w:val="clear" w:color="auto" w:fill="auto"/>
            <w:noWrap/>
            <w:vAlign w:val="bottom"/>
          </w:tcPr>
          <w:p w14:paraId="4237C13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Jungmannova 655, Litovel 784 01</w:t>
            </w:r>
          </w:p>
        </w:tc>
      </w:tr>
      <w:tr w:rsidR="002226FC" w:rsidRPr="00646779" w14:paraId="7F40B1A4" w14:textId="77777777">
        <w:trPr>
          <w:trHeight w:val="300"/>
        </w:trPr>
        <w:tc>
          <w:tcPr>
            <w:tcW w:w="2120" w:type="dxa"/>
            <w:shd w:val="clear" w:color="auto" w:fill="auto"/>
            <w:noWrap/>
            <w:vAlign w:val="bottom"/>
          </w:tcPr>
          <w:p w14:paraId="66F72DE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IČ</w:t>
            </w:r>
          </w:p>
        </w:tc>
        <w:tc>
          <w:tcPr>
            <w:tcW w:w="7060" w:type="dxa"/>
            <w:shd w:val="clear" w:color="auto" w:fill="auto"/>
            <w:noWrap/>
            <w:vAlign w:val="bottom"/>
          </w:tcPr>
          <w:p w14:paraId="33A94173"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45238782</w:t>
            </w:r>
          </w:p>
        </w:tc>
      </w:tr>
      <w:tr w:rsidR="002226FC" w:rsidRPr="00646779" w14:paraId="5358F5FF" w14:textId="77777777">
        <w:trPr>
          <w:trHeight w:val="300"/>
        </w:trPr>
        <w:tc>
          <w:tcPr>
            <w:tcW w:w="2120" w:type="dxa"/>
            <w:shd w:val="clear" w:color="auto" w:fill="auto"/>
            <w:noWrap/>
            <w:vAlign w:val="bottom"/>
          </w:tcPr>
          <w:p w14:paraId="6FEBCAC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Bankovní spojení</w:t>
            </w:r>
          </w:p>
        </w:tc>
        <w:tc>
          <w:tcPr>
            <w:tcW w:w="7060" w:type="dxa"/>
            <w:shd w:val="clear" w:color="auto" w:fill="auto"/>
            <w:noWrap/>
            <w:vAlign w:val="bottom"/>
          </w:tcPr>
          <w:p w14:paraId="43CE106D"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33037811/0100</w:t>
            </w:r>
          </w:p>
        </w:tc>
      </w:tr>
      <w:tr w:rsidR="002226FC" w:rsidRPr="00646779" w14:paraId="283A3F3E" w14:textId="77777777">
        <w:trPr>
          <w:trHeight w:val="300"/>
        </w:trPr>
        <w:tc>
          <w:tcPr>
            <w:tcW w:w="2120" w:type="dxa"/>
            <w:shd w:val="clear" w:color="auto" w:fill="auto"/>
            <w:noWrap/>
            <w:vAlign w:val="bottom"/>
          </w:tcPr>
          <w:p w14:paraId="16E20DA8"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DIČ</w:t>
            </w:r>
          </w:p>
        </w:tc>
        <w:tc>
          <w:tcPr>
            <w:tcW w:w="7060" w:type="dxa"/>
            <w:shd w:val="clear" w:color="auto" w:fill="auto"/>
            <w:noWrap/>
            <w:vAlign w:val="bottom"/>
          </w:tcPr>
          <w:p w14:paraId="7932AD96"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CZ45238782</w:t>
            </w:r>
          </w:p>
        </w:tc>
      </w:tr>
      <w:tr w:rsidR="002226FC" w:rsidRPr="00646779" w14:paraId="5C953A80" w14:textId="77777777">
        <w:trPr>
          <w:trHeight w:val="300"/>
        </w:trPr>
        <w:tc>
          <w:tcPr>
            <w:tcW w:w="2120" w:type="dxa"/>
            <w:shd w:val="clear" w:color="auto" w:fill="auto"/>
            <w:noWrap/>
            <w:vAlign w:val="bottom"/>
          </w:tcPr>
          <w:p w14:paraId="5D98E8CA"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Telefon</w:t>
            </w:r>
          </w:p>
        </w:tc>
        <w:tc>
          <w:tcPr>
            <w:tcW w:w="7060" w:type="dxa"/>
            <w:shd w:val="clear" w:color="auto" w:fill="auto"/>
            <w:noWrap/>
            <w:vAlign w:val="bottom"/>
          </w:tcPr>
          <w:p w14:paraId="4E27813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585341391</w:t>
            </w:r>
          </w:p>
        </w:tc>
      </w:tr>
      <w:tr w:rsidR="002226FC" w:rsidRPr="00646779" w14:paraId="20AB7047" w14:textId="77777777">
        <w:trPr>
          <w:trHeight w:val="300"/>
        </w:trPr>
        <w:tc>
          <w:tcPr>
            <w:tcW w:w="2120" w:type="dxa"/>
            <w:shd w:val="clear" w:color="auto" w:fill="auto"/>
            <w:noWrap/>
            <w:vAlign w:val="bottom"/>
          </w:tcPr>
          <w:p w14:paraId="63F235B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Webová adresa</w:t>
            </w:r>
          </w:p>
        </w:tc>
        <w:tc>
          <w:tcPr>
            <w:tcW w:w="7060" w:type="dxa"/>
            <w:shd w:val="clear" w:color="auto" w:fill="auto"/>
            <w:noWrap/>
            <w:vAlign w:val="bottom"/>
          </w:tcPr>
          <w:p w14:paraId="5E027E12" w14:textId="77777777" w:rsidR="002226FC" w:rsidRPr="00646779" w:rsidRDefault="00953636" w:rsidP="002226FC">
            <w:pPr>
              <w:spacing w:before="0" w:after="0"/>
              <w:ind w:firstLine="0"/>
              <w:rPr>
                <w:rFonts w:ascii="Calibri" w:hAnsi="Calibri" w:cs="Calibri"/>
                <w:color w:val="0000FF"/>
                <w:sz w:val="22"/>
                <w:szCs w:val="22"/>
                <w:u w:val="single"/>
              </w:rPr>
            </w:pPr>
            <w:hyperlink r:id="rId21" w:history="1">
              <w:r w:rsidR="002226FC" w:rsidRPr="00646779">
                <w:rPr>
                  <w:rFonts w:ascii="Calibri" w:hAnsi="Calibri" w:cs="Calibri"/>
                  <w:color w:val="0000FF"/>
                  <w:sz w:val="22"/>
                  <w:u w:val="single"/>
                </w:rPr>
                <w:t>www.zsjl.cz</w:t>
              </w:r>
            </w:hyperlink>
          </w:p>
        </w:tc>
      </w:tr>
      <w:tr w:rsidR="002226FC" w:rsidRPr="00646779" w14:paraId="67C5A065" w14:textId="77777777">
        <w:trPr>
          <w:trHeight w:val="300"/>
        </w:trPr>
        <w:tc>
          <w:tcPr>
            <w:tcW w:w="2120" w:type="dxa"/>
            <w:shd w:val="clear" w:color="auto" w:fill="auto"/>
            <w:noWrap/>
            <w:vAlign w:val="bottom"/>
          </w:tcPr>
          <w:p w14:paraId="6BFF114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Právní forma</w:t>
            </w:r>
          </w:p>
        </w:tc>
        <w:tc>
          <w:tcPr>
            <w:tcW w:w="7060" w:type="dxa"/>
            <w:shd w:val="clear" w:color="auto" w:fill="auto"/>
            <w:noWrap/>
            <w:vAlign w:val="bottom"/>
          </w:tcPr>
          <w:p w14:paraId="3347E26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příspěvková organizace</w:t>
            </w:r>
          </w:p>
        </w:tc>
      </w:tr>
      <w:tr w:rsidR="002226FC" w:rsidRPr="00646779" w14:paraId="7D396158" w14:textId="77777777">
        <w:trPr>
          <w:trHeight w:val="300"/>
        </w:trPr>
        <w:tc>
          <w:tcPr>
            <w:tcW w:w="2120" w:type="dxa"/>
            <w:shd w:val="clear" w:color="auto" w:fill="auto"/>
            <w:noWrap/>
            <w:vAlign w:val="bottom"/>
          </w:tcPr>
          <w:p w14:paraId="23A7431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Název zřizovatele</w:t>
            </w:r>
          </w:p>
        </w:tc>
        <w:tc>
          <w:tcPr>
            <w:tcW w:w="7060" w:type="dxa"/>
            <w:shd w:val="clear" w:color="auto" w:fill="auto"/>
            <w:noWrap/>
            <w:vAlign w:val="bottom"/>
          </w:tcPr>
          <w:p w14:paraId="62C6BC7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Město Litovel, Náměstí Přemysla Otakara 778, Litovel 784 01, IČ: 00299138</w:t>
            </w:r>
          </w:p>
        </w:tc>
      </w:tr>
      <w:tr w:rsidR="002226FC" w:rsidRPr="00646779" w14:paraId="2A30B79A" w14:textId="77777777">
        <w:trPr>
          <w:trHeight w:val="300"/>
        </w:trPr>
        <w:tc>
          <w:tcPr>
            <w:tcW w:w="2120" w:type="dxa"/>
            <w:shd w:val="clear" w:color="auto" w:fill="auto"/>
            <w:noWrap/>
            <w:vAlign w:val="bottom"/>
          </w:tcPr>
          <w:p w14:paraId="1D5862A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Resortní identifikátor</w:t>
            </w:r>
          </w:p>
        </w:tc>
        <w:tc>
          <w:tcPr>
            <w:tcW w:w="7060" w:type="dxa"/>
            <w:shd w:val="clear" w:color="auto" w:fill="auto"/>
            <w:noWrap/>
            <w:vAlign w:val="bottom"/>
          </w:tcPr>
          <w:p w14:paraId="62CE94D6" w14:textId="77777777" w:rsidR="002226FC" w:rsidRPr="00646779" w:rsidRDefault="002226FC" w:rsidP="00613762">
            <w:pPr>
              <w:spacing w:before="0" w:after="0"/>
              <w:ind w:firstLine="0"/>
              <w:rPr>
                <w:rFonts w:ascii="Calibri" w:hAnsi="Calibri" w:cs="Calibri"/>
                <w:color w:val="000000"/>
                <w:sz w:val="22"/>
                <w:szCs w:val="22"/>
              </w:rPr>
            </w:pPr>
            <w:r w:rsidRPr="00646779">
              <w:rPr>
                <w:rFonts w:ascii="Calibri" w:hAnsi="Calibri" w:cs="Calibri"/>
                <w:color w:val="000000"/>
                <w:sz w:val="22"/>
                <w:szCs w:val="22"/>
              </w:rPr>
              <w:t>600140971</w:t>
            </w:r>
          </w:p>
        </w:tc>
      </w:tr>
      <w:tr w:rsidR="002226FC" w:rsidRPr="00646779" w14:paraId="47019735" w14:textId="77777777">
        <w:trPr>
          <w:trHeight w:val="300"/>
        </w:trPr>
        <w:tc>
          <w:tcPr>
            <w:tcW w:w="2120" w:type="dxa"/>
            <w:shd w:val="clear" w:color="auto" w:fill="auto"/>
            <w:noWrap/>
            <w:vAlign w:val="bottom"/>
          </w:tcPr>
          <w:p w14:paraId="2A004AF7"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Vedení školy</w:t>
            </w:r>
          </w:p>
        </w:tc>
        <w:tc>
          <w:tcPr>
            <w:tcW w:w="7060" w:type="dxa"/>
            <w:shd w:val="clear" w:color="auto" w:fill="auto"/>
            <w:noWrap/>
            <w:vAlign w:val="bottom"/>
          </w:tcPr>
          <w:p w14:paraId="6848AC2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Ředitelka školy: Mgr. Eva Hrachovcová, hrachovcova@zsjl.cz</w:t>
            </w:r>
          </w:p>
        </w:tc>
      </w:tr>
      <w:tr w:rsidR="002226FC" w:rsidRPr="00646779" w14:paraId="3F528E53" w14:textId="77777777">
        <w:trPr>
          <w:trHeight w:val="300"/>
        </w:trPr>
        <w:tc>
          <w:tcPr>
            <w:tcW w:w="2120" w:type="dxa"/>
            <w:shd w:val="clear" w:color="auto" w:fill="auto"/>
            <w:noWrap/>
            <w:vAlign w:val="bottom"/>
          </w:tcPr>
          <w:p w14:paraId="23129ED4" w14:textId="77777777" w:rsidR="002226FC" w:rsidRPr="00646779" w:rsidRDefault="002226FC" w:rsidP="002226FC">
            <w:pPr>
              <w:spacing w:before="0" w:after="0"/>
              <w:ind w:firstLine="0"/>
              <w:rPr>
                <w:rFonts w:ascii="Calibri" w:hAnsi="Calibri" w:cs="Calibri"/>
                <w:color w:val="000000"/>
                <w:sz w:val="22"/>
                <w:szCs w:val="22"/>
              </w:rPr>
            </w:pPr>
          </w:p>
        </w:tc>
        <w:tc>
          <w:tcPr>
            <w:tcW w:w="7060" w:type="dxa"/>
            <w:shd w:val="clear" w:color="auto" w:fill="auto"/>
            <w:noWrap/>
            <w:vAlign w:val="bottom"/>
          </w:tcPr>
          <w:p w14:paraId="1C63E4F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Zástupkyně ředitelky: Mgr. Milena Jindrová, jindrova@zsjl.cz</w:t>
            </w:r>
          </w:p>
        </w:tc>
      </w:tr>
      <w:tr w:rsidR="002226FC" w:rsidRPr="00646779" w14:paraId="1529FF4D" w14:textId="77777777">
        <w:trPr>
          <w:trHeight w:val="300"/>
        </w:trPr>
        <w:tc>
          <w:tcPr>
            <w:tcW w:w="2120" w:type="dxa"/>
            <w:shd w:val="clear" w:color="auto" w:fill="auto"/>
            <w:noWrap/>
            <w:vAlign w:val="bottom"/>
          </w:tcPr>
          <w:p w14:paraId="5D2AD666" w14:textId="77777777" w:rsidR="002226FC" w:rsidRPr="00646779" w:rsidRDefault="002226FC" w:rsidP="002226FC">
            <w:pPr>
              <w:spacing w:before="0" w:after="0"/>
              <w:ind w:firstLine="0"/>
              <w:rPr>
                <w:rFonts w:ascii="Calibri" w:hAnsi="Calibri" w:cs="Calibri"/>
                <w:color w:val="000000"/>
                <w:sz w:val="22"/>
                <w:szCs w:val="22"/>
              </w:rPr>
            </w:pPr>
          </w:p>
        </w:tc>
        <w:tc>
          <w:tcPr>
            <w:tcW w:w="7060" w:type="dxa"/>
            <w:shd w:val="clear" w:color="auto" w:fill="auto"/>
            <w:noWrap/>
            <w:vAlign w:val="bottom"/>
          </w:tcPr>
          <w:p w14:paraId="4F6FF58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Vedoucí vychovatelka ŠD: Alena Albrechtová, albrechtova@zsjl.cz</w:t>
            </w:r>
          </w:p>
        </w:tc>
      </w:tr>
      <w:tr w:rsidR="002226FC" w:rsidRPr="00646779" w14:paraId="240E6721" w14:textId="77777777">
        <w:trPr>
          <w:trHeight w:val="300"/>
        </w:trPr>
        <w:tc>
          <w:tcPr>
            <w:tcW w:w="2120" w:type="dxa"/>
            <w:shd w:val="clear" w:color="auto" w:fill="auto"/>
            <w:noWrap/>
            <w:vAlign w:val="bottom"/>
          </w:tcPr>
          <w:p w14:paraId="0733F19C"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ID datové schránky</w:t>
            </w:r>
          </w:p>
        </w:tc>
        <w:tc>
          <w:tcPr>
            <w:tcW w:w="7060" w:type="dxa"/>
            <w:shd w:val="clear" w:color="auto" w:fill="auto"/>
            <w:noWrap/>
            <w:vAlign w:val="bottom"/>
          </w:tcPr>
          <w:p w14:paraId="6EC8AFD5" w14:textId="77777777" w:rsidR="002226FC" w:rsidRPr="00646779" w:rsidRDefault="002226FC" w:rsidP="002226FC">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ihtghcc</w:t>
            </w:r>
            <w:proofErr w:type="spellEnd"/>
          </w:p>
        </w:tc>
      </w:tr>
    </w:tbl>
    <w:p w14:paraId="5797346E" w14:textId="77777777" w:rsidR="006172C8" w:rsidRPr="00646779" w:rsidRDefault="006172C8" w:rsidP="000C2123">
      <w:pPr>
        <w:pStyle w:val="Default"/>
        <w:jc w:val="both"/>
        <w:rPr>
          <w:sz w:val="23"/>
          <w:szCs w:val="23"/>
        </w:rPr>
      </w:pPr>
    </w:p>
    <w:p w14:paraId="5EC338D3" w14:textId="77777777" w:rsidR="009F66BC" w:rsidRPr="00646779" w:rsidRDefault="006172C8" w:rsidP="008A396F">
      <w:r w:rsidRPr="00646779">
        <w:t>Základní škola Litovel, Jungmannova ul. 655, okres Olomouc má právní subjektivitu, je příspěvkovou organizací a je zařazena do sítě škol. Je to plně organizovaná městs</w:t>
      </w:r>
      <w:r w:rsidR="00B71C52" w:rsidRPr="00646779">
        <w:t xml:space="preserve">ká škola s dlouholetou tradicí s titulem </w:t>
      </w:r>
      <w:r w:rsidR="00753544" w:rsidRPr="00646779">
        <w:t>Ekoškola</w:t>
      </w:r>
      <w:r w:rsidR="00A601FE" w:rsidRPr="00646779">
        <w:t>.</w:t>
      </w:r>
    </w:p>
    <w:p w14:paraId="0267E0D4" w14:textId="77777777" w:rsidR="00400499" w:rsidRPr="00646779" w:rsidRDefault="00400499" w:rsidP="00400499">
      <w:r w:rsidRPr="00646779">
        <w:t xml:space="preserve">Zřizovatelem školy je Město Litovel. Výuka probíhá v jedné budově, </w:t>
      </w:r>
      <w:r w:rsidR="001F19AB" w:rsidRPr="00646779">
        <w:t xml:space="preserve">její </w:t>
      </w:r>
      <w:r w:rsidRPr="00646779">
        <w:t xml:space="preserve">součástí je </w:t>
      </w:r>
      <w:r w:rsidR="001F19AB" w:rsidRPr="00646779">
        <w:t xml:space="preserve">i </w:t>
      </w:r>
      <w:r w:rsidRPr="00646779">
        <w:t xml:space="preserve">školní družina a školní výdejna. </w:t>
      </w:r>
    </w:p>
    <w:p w14:paraId="6628E740" w14:textId="77777777" w:rsidR="00422EEC" w:rsidRDefault="009F66BC" w:rsidP="008A396F">
      <w:r w:rsidRPr="00646779">
        <w:t xml:space="preserve">Školu </w:t>
      </w:r>
      <w:r w:rsidR="00E4611C" w:rsidRPr="00646779">
        <w:t>ve školním roce 20</w:t>
      </w:r>
      <w:r w:rsidR="00422EEC">
        <w:t>19</w:t>
      </w:r>
      <w:r w:rsidR="00E4611C" w:rsidRPr="00646779">
        <w:t>/20</w:t>
      </w:r>
      <w:r w:rsidR="00422EEC">
        <w:t>20</w:t>
      </w:r>
      <w:r w:rsidR="00E4611C" w:rsidRPr="00646779">
        <w:t xml:space="preserve"> navštěvovali</w:t>
      </w:r>
      <w:r w:rsidRPr="00646779">
        <w:t xml:space="preserve"> žáci </w:t>
      </w:r>
      <w:r w:rsidR="001F19AB" w:rsidRPr="00646779">
        <w:t>nejen</w:t>
      </w:r>
      <w:r w:rsidRPr="00646779">
        <w:t xml:space="preserve"> z Litovle, </w:t>
      </w:r>
      <w:r w:rsidR="001F19AB" w:rsidRPr="00646779">
        <w:t>ale i</w:t>
      </w:r>
      <w:r w:rsidRPr="00646779">
        <w:t xml:space="preserve"> z okolních obcí</w:t>
      </w:r>
      <w:r w:rsidR="00E4611C" w:rsidRPr="00646779">
        <w:t xml:space="preserve">, celkem </w:t>
      </w:r>
      <w:r w:rsidR="0047315B" w:rsidRPr="00646779">
        <w:t>4</w:t>
      </w:r>
      <w:r w:rsidR="00E058BD" w:rsidRPr="00646779">
        <w:t>34</w:t>
      </w:r>
      <w:r w:rsidR="00E4611C" w:rsidRPr="00646779">
        <w:t xml:space="preserve"> žáků</w:t>
      </w:r>
      <w:r w:rsidR="004B35A4" w:rsidRPr="00646779">
        <w:t xml:space="preserve">, během roku se </w:t>
      </w:r>
      <w:r w:rsidR="001F19AB" w:rsidRPr="00646779">
        <w:t xml:space="preserve">jejich </w:t>
      </w:r>
      <w:r w:rsidR="004B35A4" w:rsidRPr="00646779">
        <w:t>počet mírně mění</w:t>
      </w:r>
      <w:r w:rsidRPr="00646779">
        <w:t xml:space="preserve">. </w:t>
      </w:r>
      <w:r w:rsidR="00CA327D" w:rsidRPr="00646779">
        <w:t>N</w:t>
      </w:r>
      <w:r w:rsidR="00400499" w:rsidRPr="00646779">
        <w:t>ejvíce dojíždějí</w:t>
      </w:r>
      <w:r w:rsidR="00CA327D" w:rsidRPr="00646779">
        <w:t xml:space="preserve"> do školy žáci</w:t>
      </w:r>
      <w:r w:rsidR="00400499" w:rsidRPr="00646779">
        <w:t xml:space="preserve"> z </w:t>
      </w:r>
      <w:proofErr w:type="spellStart"/>
      <w:r w:rsidR="00400499" w:rsidRPr="00646779">
        <w:t>Rozvadovic</w:t>
      </w:r>
      <w:proofErr w:type="spellEnd"/>
      <w:r w:rsidR="00400499" w:rsidRPr="00646779">
        <w:t xml:space="preserve">, Haňovic, </w:t>
      </w:r>
      <w:proofErr w:type="spellStart"/>
      <w:r w:rsidR="00400499" w:rsidRPr="00646779">
        <w:t>Chudobína</w:t>
      </w:r>
      <w:proofErr w:type="spellEnd"/>
      <w:r w:rsidR="00400499" w:rsidRPr="00646779">
        <w:t xml:space="preserve">, Choliny, Červenky, Mladče a </w:t>
      </w:r>
      <w:proofErr w:type="spellStart"/>
      <w:r w:rsidR="00400499" w:rsidRPr="00646779">
        <w:t>Nasobůrek</w:t>
      </w:r>
      <w:proofErr w:type="spellEnd"/>
      <w:r w:rsidR="00400499" w:rsidRPr="00646779">
        <w:t xml:space="preserve">. Při přestupu žáků z vesnických škol úzce spolupracujeme s vedením školy v Července, v </w:t>
      </w:r>
      <w:proofErr w:type="spellStart"/>
      <w:r w:rsidR="00400499" w:rsidRPr="00646779">
        <w:t>Nasobůrkách</w:t>
      </w:r>
      <w:proofErr w:type="spellEnd"/>
      <w:r w:rsidR="00400499" w:rsidRPr="00646779">
        <w:t>, v</w:t>
      </w:r>
      <w:r w:rsidR="00032717" w:rsidRPr="00646779">
        <w:t> </w:t>
      </w:r>
      <w:r w:rsidR="00400499" w:rsidRPr="00646779">
        <w:t>Cholině</w:t>
      </w:r>
      <w:r w:rsidR="00032717" w:rsidRPr="00646779">
        <w:t>, ve Vilémově</w:t>
      </w:r>
      <w:r w:rsidR="00E4611C" w:rsidRPr="00646779">
        <w:t xml:space="preserve"> </w:t>
      </w:r>
      <w:r w:rsidR="00400499" w:rsidRPr="00646779">
        <w:t>a v</w:t>
      </w:r>
      <w:r w:rsidR="00032717" w:rsidRPr="00646779">
        <w:t> </w:t>
      </w:r>
      <w:r w:rsidR="00400499" w:rsidRPr="00646779">
        <w:t>Haňovicích</w:t>
      </w:r>
      <w:r w:rsidR="00032717" w:rsidRPr="00646779">
        <w:t>, pravidelně na podzim společně hodnotíme úspěšnost přechodu žáků do naší školy.</w:t>
      </w:r>
      <w:r w:rsidR="00400499" w:rsidRPr="00646779">
        <w:t xml:space="preserve"> </w:t>
      </w:r>
      <w:r w:rsidR="00630DAE" w:rsidRPr="00646779">
        <w:t>Naplněnost se blíží kapacitě školy</w:t>
      </w:r>
      <w:r w:rsidR="00923C1C" w:rsidRPr="00646779">
        <w:t xml:space="preserve"> (440 žáků)</w:t>
      </w:r>
      <w:r w:rsidR="00630DAE" w:rsidRPr="00646779">
        <w:t xml:space="preserve"> a všechny místnosti jsou plně využity</w:t>
      </w:r>
      <w:r w:rsidR="001F19AB" w:rsidRPr="00646779">
        <w:t>.</w:t>
      </w:r>
      <w:r w:rsidR="00630DAE" w:rsidRPr="00646779">
        <w:t xml:space="preserve"> </w:t>
      </w:r>
      <w:r w:rsidR="001F19AB" w:rsidRPr="00646779">
        <w:t>N</w:t>
      </w:r>
      <w:r w:rsidR="001B12A1" w:rsidRPr="00646779">
        <w:t>ejvětší</w:t>
      </w:r>
      <w:r w:rsidR="001F19AB" w:rsidRPr="00646779">
        <w:t>m</w:t>
      </w:r>
      <w:r w:rsidR="001B12A1" w:rsidRPr="00646779">
        <w:t xml:space="preserve"> problém</w:t>
      </w:r>
      <w:r w:rsidR="001F19AB" w:rsidRPr="00646779">
        <w:t>em</w:t>
      </w:r>
      <w:r w:rsidR="001B12A1" w:rsidRPr="00646779">
        <w:t xml:space="preserve"> je umístit všechny třídy do tělocvičny</w:t>
      </w:r>
      <w:r w:rsidR="00422EEC">
        <w:t>.</w:t>
      </w:r>
    </w:p>
    <w:p w14:paraId="4A3C71F8" w14:textId="77777777" w:rsidR="006947AE" w:rsidRPr="00646779" w:rsidRDefault="006172C8" w:rsidP="008A396F">
      <w:r w:rsidRPr="00646779">
        <w:t xml:space="preserve">Ve školním roce </w:t>
      </w:r>
      <w:r w:rsidR="005603A4" w:rsidRPr="00646779">
        <w:t>20</w:t>
      </w:r>
      <w:r w:rsidR="00470310">
        <w:t>19/</w:t>
      </w:r>
      <w:r w:rsidR="005603A4" w:rsidRPr="00646779">
        <w:t>20</w:t>
      </w:r>
      <w:r w:rsidR="00470310">
        <w:t>20</w:t>
      </w:r>
      <w:r w:rsidRPr="00646779">
        <w:t xml:space="preserve"> se na škole vyučovalo podle Školního vzdělávacího programu „Učíme se vzájemné komunikaci…doma i ve světě</w:t>
      </w:r>
      <w:r w:rsidR="007E3C28" w:rsidRPr="00646779">
        <w:t>“.</w:t>
      </w:r>
      <w:r w:rsidR="006947AE" w:rsidRPr="00646779">
        <w:t xml:space="preserve"> </w:t>
      </w:r>
    </w:p>
    <w:p w14:paraId="0BED2145" w14:textId="39015EF5" w:rsidR="006172C8" w:rsidRPr="00646779" w:rsidRDefault="00E4611C" w:rsidP="008A396F">
      <w:r w:rsidRPr="00646779">
        <w:t>Vzdělávací program škol</w:t>
      </w:r>
      <w:r w:rsidR="00372791" w:rsidRPr="00646779">
        <w:t>y</w:t>
      </w:r>
      <w:r w:rsidR="006172C8" w:rsidRPr="00646779">
        <w:t xml:space="preserve"> byl zaměřen na výuku jazyků a informačních a komunikačních technologií. </w:t>
      </w:r>
      <w:r w:rsidRPr="00646779">
        <w:t xml:space="preserve">Od 1. ročníku je vyučován anglický jazyk, </w:t>
      </w:r>
      <w:r w:rsidR="004C5345" w:rsidRPr="00646779">
        <w:t>od 7</w:t>
      </w:r>
      <w:r w:rsidRPr="00646779">
        <w:t xml:space="preserve">. ročníku </w:t>
      </w:r>
      <w:r w:rsidR="006C71AB" w:rsidRPr="00646779">
        <w:t>jsme nabízeli</w:t>
      </w:r>
      <w:r w:rsidRPr="00646779">
        <w:t xml:space="preserve"> volitelně jazyk německý</w:t>
      </w:r>
      <w:r w:rsidR="0096477A" w:rsidRPr="00646779">
        <w:t xml:space="preserve"> a ruský</w:t>
      </w:r>
      <w:r w:rsidRPr="00646779">
        <w:t xml:space="preserve">. </w:t>
      </w:r>
      <w:r w:rsidR="00923C1C" w:rsidRPr="00646779">
        <w:t>Škola po celý rok zařazovala do výuky metodu CLIL a podporovala komunikaci</w:t>
      </w:r>
      <w:r w:rsidR="00892D50" w:rsidRPr="00646779">
        <w:t xml:space="preserve"> v anglickém jazyce za pomoci </w:t>
      </w:r>
      <w:proofErr w:type="spellStart"/>
      <w:r w:rsidR="00892D50" w:rsidRPr="00646779">
        <w:t>e</w:t>
      </w:r>
      <w:r w:rsidR="00923C1C" w:rsidRPr="00646779">
        <w:t>Twinningu</w:t>
      </w:r>
      <w:proofErr w:type="spellEnd"/>
      <w:r w:rsidR="00422EEC">
        <w:t>, projektu Edison, podporou rodilého mluvčího ve výuce z projektu MAS Moravská cesta</w:t>
      </w:r>
      <w:r w:rsidR="008D2EDE" w:rsidRPr="00646779">
        <w:t xml:space="preserve"> </w:t>
      </w:r>
      <w:r w:rsidR="00763770" w:rsidRPr="00646779">
        <w:t xml:space="preserve">a </w:t>
      </w:r>
      <w:r w:rsidR="00422EEC">
        <w:t xml:space="preserve">z </w:t>
      </w:r>
      <w:r w:rsidR="00763770" w:rsidRPr="00646779">
        <w:t>projekt</w:t>
      </w:r>
      <w:r w:rsidR="00422EEC">
        <w:t>u</w:t>
      </w:r>
      <w:r w:rsidR="00923C1C" w:rsidRPr="00646779">
        <w:t xml:space="preserve"> </w:t>
      </w:r>
      <w:r w:rsidR="00422EEC" w:rsidRPr="00422EEC">
        <w:t>Zkvalitnění výuky v ZŠ Jungmannova II</w:t>
      </w:r>
      <w:r w:rsidR="00422EEC">
        <w:t xml:space="preserve"> ze šablon II</w:t>
      </w:r>
      <w:r w:rsidR="00923C1C" w:rsidRPr="00646779">
        <w:t xml:space="preserve">. </w:t>
      </w:r>
      <w:r w:rsidR="006172C8" w:rsidRPr="00646779">
        <w:t xml:space="preserve">Na škole jsou podporovány enviromentální aktivity </w:t>
      </w:r>
      <w:r w:rsidR="000C2123" w:rsidRPr="00646779">
        <w:t>ž</w:t>
      </w:r>
      <w:r w:rsidR="006172C8" w:rsidRPr="00646779">
        <w:t>áků, které jsou součástí školního preventivního programu zpracovaného metodikem prevence sociálně patologických jevů</w:t>
      </w:r>
      <w:r w:rsidRPr="00646779">
        <w:t xml:space="preserve"> a plánu EVVO</w:t>
      </w:r>
      <w:r w:rsidR="001F19AB" w:rsidRPr="00646779">
        <w:t xml:space="preserve">. </w:t>
      </w:r>
      <w:r w:rsidR="00C550FD">
        <w:t xml:space="preserve">Během školního roku 2019/2020 jsme se </w:t>
      </w:r>
      <w:r w:rsidR="00C550FD">
        <w:lastRenderedPageBreak/>
        <w:t xml:space="preserve">připravovali na obhajobu titulu Ekoškola. </w:t>
      </w:r>
      <w:r w:rsidR="000C2123" w:rsidRPr="00646779">
        <w:t>V rámci doplňkové činnosti školy jsou nabízeny žákům kroužky.</w:t>
      </w:r>
    </w:p>
    <w:p w14:paraId="2322164E" w14:textId="77777777" w:rsidR="006172C8" w:rsidRPr="00646779" w:rsidRDefault="000C2123" w:rsidP="008A396F">
      <w:r w:rsidRPr="00646779">
        <w:t xml:space="preserve">Vedení školy úzce spolupracuje s výborem </w:t>
      </w:r>
      <w:r w:rsidR="000F7A90" w:rsidRPr="00646779">
        <w:t>Spolku rodičů a přátel</w:t>
      </w:r>
      <w:r w:rsidRPr="00646779">
        <w:t xml:space="preserve"> </w:t>
      </w:r>
      <w:r w:rsidR="001F19AB" w:rsidRPr="00646779">
        <w:t xml:space="preserve">školy </w:t>
      </w:r>
      <w:r w:rsidRPr="00646779">
        <w:t>při ZŠ, se školskou radou. Během roku pracovala pedagogická rada jako poradní orgán vedení školy.</w:t>
      </w:r>
      <w:r w:rsidR="00CB64F2" w:rsidRPr="00646779">
        <w:t xml:space="preserve"> S vedením školy spolupracuje </w:t>
      </w:r>
      <w:r w:rsidR="00E4611C" w:rsidRPr="00646779">
        <w:t xml:space="preserve">Ekotým = </w:t>
      </w:r>
      <w:r w:rsidR="00BD0E4E" w:rsidRPr="00646779">
        <w:t>žákovský</w:t>
      </w:r>
      <w:r w:rsidR="00CB64F2" w:rsidRPr="00646779">
        <w:t xml:space="preserve"> </w:t>
      </w:r>
      <w:r w:rsidR="00BD0E4E" w:rsidRPr="00646779">
        <w:t>parlament</w:t>
      </w:r>
      <w:r w:rsidR="00E4611C" w:rsidRPr="00646779">
        <w:t>.</w:t>
      </w:r>
      <w:r w:rsidR="009D0FEF" w:rsidRPr="00646779">
        <w:t xml:space="preserve"> Zastoupeny jsou třídy od </w:t>
      </w:r>
      <w:r w:rsidR="00E4611C" w:rsidRPr="00646779">
        <w:t>2</w:t>
      </w:r>
      <w:r w:rsidR="009D0FEF" w:rsidRPr="00646779">
        <w:t>. do 9. ročníku</w:t>
      </w:r>
      <w:r w:rsidR="00763770" w:rsidRPr="00646779">
        <w:t>.</w:t>
      </w:r>
      <w:r w:rsidR="00E4611C" w:rsidRPr="00646779">
        <w:t xml:space="preserve"> Členové Ekotýmu se scházejí pravidelně a přinášejí podněty a připomínky k chodu školy, svoje názory a postřehy přenášejí do svých tříd</w:t>
      </w:r>
      <w:r w:rsidR="007635C9" w:rsidRPr="00646779">
        <w:t xml:space="preserve"> a komunikují a konzultují </w:t>
      </w:r>
      <w:r w:rsidR="00763770" w:rsidRPr="00646779">
        <w:t>své</w:t>
      </w:r>
      <w:r w:rsidR="007635C9" w:rsidRPr="00646779">
        <w:t xml:space="preserve"> návrhy s vedením školy</w:t>
      </w:r>
      <w:r w:rsidR="00E4611C" w:rsidRPr="00646779">
        <w:t>.</w:t>
      </w:r>
    </w:p>
    <w:p w14:paraId="6DBE77B0" w14:textId="77777777" w:rsidR="00AB6337" w:rsidRPr="00646779" w:rsidRDefault="00AB6337" w:rsidP="008A396F">
      <w:r w:rsidRPr="00646779">
        <w:t xml:space="preserve">Škola komunikuje s rodiči prostřednictvím </w:t>
      </w:r>
      <w:r w:rsidR="004B35A4" w:rsidRPr="00646779">
        <w:t>školního informačního systému EDOO</w:t>
      </w:r>
      <w:r w:rsidR="000F7A90" w:rsidRPr="00646779">
        <w:t>K</w:t>
      </w:r>
      <w:r w:rsidR="004B35A4" w:rsidRPr="00646779">
        <w:t xml:space="preserve">IT a prostřednictvím </w:t>
      </w:r>
      <w:r w:rsidRPr="00646779">
        <w:t xml:space="preserve">webového portálu, kde nabízí kromě informací pro rodiče, žáky i pracovníky školy jako službu rodičům </w:t>
      </w:r>
      <w:r w:rsidR="002226FC" w:rsidRPr="00646779">
        <w:t xml:space="preserve">elektronickou žákovskou knížku, dále </w:t>
      </w:r>
      <w:r w:rsidRPr="00646779">
        <w:t xml:space="preserve">elektronickou omluvenku, možnost odhlášení a přihlášení obědů, kontrolu výběru ovoce, zeleniny, </w:t>
      </w:r>
      <w:r w:rsidR="00372791" w:rsidRPr="00646779">
        <w:t>mléčných výrobků</w:t>
      </w:r>
      <w:r w:rsidRPr="00646779">
        <w:t xml:space="preserve"> a zadání domácích úkolů s informacemi o prověřování učiva pro jednotlivé třídy</w:t>
      </w:r>
      <w:r w:rsidR="007635C9" w:rsidRPr="00646779">
        <w:t xml:space="preserve"> a učební materiály k samostudiu</w:t>
      </w:r>
      <w:r w:rsidRPr="00646779">
        <w:t>.</w:t>
      </w:r>
      <w:r w:rsidR="00113B6F" w:rsidRPr="00646779">
        <w:t xml:space="preserve"> </w:t>
      </w:r>
      <w:r w:rsidR="009073DF" w:rsidRPr="00646779">
        <w:t>Škola umožňuje žákům i zaměstnancům využití Office 365 včetně poštovní schránky a webového prostoru</w:t>
      </w:r>
      <w:r w:rsidR="006505AC">
        <w:t>, v rámci politiky Microsoft umožňuje škola přístup k softwaru i pro osobní potřebu doma – Office, Minecraft apod.</w:t>
      </w:r>
    </w:p>
    <w:p w14:paraId="3F029479" w14:textId="77777777" w:rsidR="005D153C" w:rsidRPr="00646779" w:rsidRDefault="00E737DD" w:rsidP="00463AAF">
      <w:pPr>
        <w:pStyle w:val="Nadpis1"/>
        <w:spacing w:before="120"/>
        <w:ind w:firstLine="0"/>
      </w:pPr>
      <w:r w:rsidRPr="00646779">
        <w:t xml:space="preserve">2 </w:t>
      </w:r>
      <w:r w:rsidR="000C2123" w:rsidRPr="00646779">
        <w:t>Rámcový popis personálního zabezpečení</w:t>
      </w:r>
    </w:p>
    <w:p w14:paraId="6106B168" w14:textId="77777777" w:rsidR="00E84543" w:rsidRPr="00646779" w:rsidRDefault="00C925C0" w:rsidP="008A396F">
      <w:r w:rsidRPr="00646779">
        <w:t>Vzdělávání žáků a jejich pobyt v</w:t>
      </w:r>
      <w:r w:rsidR="00E84543" w:rsidRPr="00646779">
        <w:t> </w:t>
      </w:r>
      <w:r w:rsidRPr="00646779">
        <w:t>budově</w:t>
      </w:r>
      <w:r w:rsidR="00E84543" w:rsidRPr="00646779">
        <w:t>, včetně výdeje jídla,</w:t>
      </w:r>
      <w:r w:rsidRPr="00646779">
        <w:t xml:space="preserve"> zajišť</w:t>
      </w:r>
      <w:r w:rsidR="008A396F" w:rsidRPr="00646779">
        <w:t>ovalo</w:t>
      </w:r>
      <w:r w:rsidRPr="00646779">
        <w:t xml:space="preserve"> celkem</w:t>
      </w:r>
      <w:r w:rsidR="000D737B" w:rsidRPr="00646779">
        <w:t xml:space="preserve"> 2</w:t>
      </w:r>
      <w:r w:rsidR="00C55AD0" w:rsidRPr="00646779">
        <w:t>7</w:t>
      </w:r>
      <w:r w:rsidR="000D737B" w:rsidRPr="00646779">
        <w:t xml:space="preserve"> pedagogů,</w:t>
      </w:r>
      <w:r w:rsidR="00B8324E" w:rsidRPr="00646779">
        <w:t xml:space="preserve"> </w:t>
      </w:r>
      <w:r w:rsidR="00C55AD0" w:rsidRPr="00646779">
        <w:t>9</w:t>
      </w:r>
      <w:r w:rsidR="000D737B" w:rsidRPr="00646779">
        <w:t xml:space="preserve"> asistentek pedagoga, 4 vychovatelky školní družiny (z toho jsou 2 zároveň i asistentkami)</w:t>
      </w:r>
      <w:r w:rsidRPr="00646779">
        <w:t xml:space="preserve"> a </w:t>
      </w:r>
      <w:r w:rsidR="000D737B" w:rsidRPr="00646779">
        <w:t>7</w:t>
      </w:r>
      <w:r w:rsidRPr="00646779">
        <w:t xml:space="preserve"> THP pracovníků</w:t>
      </w:r>
      <w:r w:rsidR="00032717" w:rsidRPr="00646779">
        <w:t>, z toho jedna na DPP</w:t>
      </w:r>
      <w:r w:rsidR="00D82EE6" w:rsidRPr="00646779">
        <w:t>.</w:t>
      </w:r>
      <w:r w:rsidR="008A396F" w:rsidRPr="00646779">
        <w:t xml:space="preserve"> </w:t>
      </w:r>
      <w:r w:rsidR="00400499" w:rsidRPr="00646779">
        <w:t>Učitelský sbor je stabilizo</w:t>
      </w:r>
      <w:r w:rsidR="00E84543" w:rsidRPr="00646779">
        <w:t>vaný.</w:t>
      </w:r>
      <w:r w:rsidR="00400499" w:rsidRPr="00646779">
        <w:t xml:space="preserve"> Ve školní družině </w:t>
      </w:r>
      <w:r w:rsidR="00E84543" w:rsidRPr="00646779">
        <w:t xml:space="preserve">pracuje </w:t>
      </w:r>
      <w:r w:rsidR="00400499" w:rsidRPr="00646779">
        <w:t xml:space="preserve">vedoucí vychovatelka, </w:t>
      </w:r>
      <w:r w:rsidR="00E84543" w:rsidRPr="00646779">
        <w:t xml:space="preserve">částečné úvazky byly rozděleny mezi </w:t>
      </w:r>
      <w:r w:rsidR="00BB7B2E" w:rsidRPr="00646779">
        <w:t>tři</w:t>
      </w:r>
      <w:r w:rsidR="00E84543" w:rsidRPr="00646779">
        <w:t xml:space="preserve"> vychovatelk</w:t>
      </w:r>
      <w:r w:rsidR="00671C18" w:rsidRPr="00646779">
        <w:t>y</w:t>
      </w:r>
      <w:r w:rsidR="00032717" w:rsidRPr="00646779">
        <w:t>.</w:t>
      </w:r>
    </w:p>
    <w:p w14:paraId="58D0DF9C" w14:textId="77777777" w:rsidR="00C925C0" w:rsidRPr="00646779" w:rsidRDefault="00C550FD" w:rsidP="008A396F">
      <w:r>
        <w:t>Jedna</w:t>
      </w:r>
      <w:r w:rsidR="00D04563" w:rsidRPr="00646779">
        <w:t xml:space="preserve"> pedagožk</w:t>
      </w:r>
      <w:r w:rsidR="006505AC">
        <w:t>a</w:t>
      </w:r>
      <w:r w:rsidR="00BB7B2E" w:rsidRPr="00646779">
        <w:t xml:space="preserve">, </w:t>
      </w:r>
      <w:r w:rsidR="00E84543" w:rsidRPr="00646779">
        <w:t>tři</w:t>
      </w:r>
      <w:r w:rsidR="008A396F" w:rsidRPr="00646779">
        <w:t xml:space="preserve"> vychovatel</w:t>
      </w:r>
      <w:r w:rsidR="009B7F90" w:rsidRPr="00646779">
        <w:t>k</w:t>
      </w:r>
      <w:r w:rsidR="00E84543" w:rsidRPr="00646779">
        <w:t>y</w:t>
      </w:r>
      <w:r w:rsidR="00BB7B2E" w:rsidRPr="00646779">
        <w:t xml:space="preserve"> a </w:t>
      </w:r>
      <w:r w:rsidR="00C55AD0" w:rsidRPr="00646779">
        <w:t>devět</w:t>
      </w:r>
      <w:r w:rsidR="00BB7B2E" w:rsidRPr="00646779">
        <w:t xml:space="preserve"> asistent</w:t>
      </w:r>
      <w:r w:rsidR="00032717" w:rsidRPr="00646779">
        <w:t>ek</w:t>
      </w:r>
      <w:r w:rsidR="00BB7B2E" w:rsidRPr="00646779">
        <w:t xml:space="preserve"> pedagoga</w:t>
      </w:r>
      <w:r w:rsidR="008A396F" w:rsidRPr="00646779">
        <w:t xml:space="preserve"> pracoval</w:t>
      </w:r>
      <w:r w:rsidR="00032717" w:rsidRPr="00646779">
        <w:t>o</w:t>
      </w:r>
      <w:r w:rsidR="009B7F90" w:rsidRPr="00646779">
        <w:t xml:space="preserve"> </w:t>
      </w:r>
      <w:r w:rsidR="008A396F" w:rsidRPr="00646779">
        <w:t>na částečný úvazek</w:t>
      </w:r>
      <w:r w:rsidR="00671C18" w:rsidRPr="00646779">
        <w:t>, jedna uklízečka pracuje na dohodu</w:t>
      </w:r>
      <w:r w:rsidR="008A396F" w:rsidRPr="00646779">
        <w:t xml:space="preserve">. </w:t>
      </w:r>
      <w:r w:rsidR="00AB1228" w:rsidRPr="00646779">
        <w:t>Ve škole pracuje koordinátor ICT,</w:t>
      </w:r>
      <w:r w:rsidR="00C55AD0" w:rsidRPr="00646779">
        <w:t xml:space="preserve"> metodik ICT,</w:t>
      </w:r>
      <w:r w:rsidR="00AB1228" w:rsidRPr="00646779">
        <w:t xml:space="preserve"> </w:t>
      </w:r>
      <w:r w:rsidR="00C55AD0" w:rsidRPr="00646779">
        <w:t xml:space="preserve">dvě </w:t>
      </w:r>
      <w:r w:rsidR="00AB1228" w:rsidRPr="00646779">
        <w:t>výchovn</w:t>
      </w:r>
      <w:r w:rsidR="00C55AD0" w:rsidRPr="00646779">
        <w:t>é</w:t>
      </w:r>
      <w:r w:rsidR="00AB1228" w:rsidRPr="00646779">
        <w:t xml:space="preserve"> porad</w:t>
      </w:r>
      <w:r w:rsidR="00C55AD0" w:rsidRPr="00646779">
        <w:t>kyně</w:t>
      </w:r>
      <w:r w:rsidR="00D5646F" w:rsidRPr="00646779">
        <w:t>, koordinátor</w:t>
      </w:r>
      <w:r w:rsidR="00C55AD0" w:rsidRPr="00646779">
        <w:t>ka</w:t>
      </w:r>
      <w:r w:rsidR="00D5646F" w:rsidRPr="00646779">
        <w:t xml:space="preserve"> pro tvorbu ŠVP, </w:t>
      </w:r>
      <w:r w:rsidR="00AB1228" w:rsidRPr="00646779">
        <w:t>koordinátor</w:t>
      </w:r>
      <w:r w:rsidR="00C55AD0" w:rsidRPr="00646779">
        <w:t>ka</w:t>
      </w:r>
      <w:r w:rsidR="00AB1228" w:rsidRPr="00646779">
        <w:t xml:space="preserve"> </w:t>
      </w:r>
      <w:r w:rsidR="00D5646F" w:rsidRPr="00646779">
        <w:t>EVVO</w:t>
      </w:r>
      <w:r w:rsidR="007F185D" w:rsidRPr="00646779">
        <w:t xml:space="preserve"> </w:t>
      </w:r>
      <w:r w:rsidR="00D5646F" w:rsidRPr="00646779">
        <w:t>a metodik preve</w:t>
      </w:r>
      <w:r w:rsidR="007635C9" w:rsidRPr="00646779">
        <w:t>nce sociálně patologických jevů</w:t>
      </w:r>
      <w:r w:rsidR="00360DAC" w:rsidRPr="00646779">
        <w:t>,</w:t>
      </w:r>
      <w:r w:rsidR="007635C9" w:rsidRPr="00646779">
        <w:t xml:space="preserve"> všichni s</w:t>
      </w:r>
      <w:r w:rsidR="00671C18" w:rsidRPr="00646779">
        <w:t xml:space="preserve"> absolvovaným</w:t>
      </w:r>
      <w:r w:rsidR="007635C9" w:rsidRPr="00646779">
        <w:t xml:space="preserve"> specializační</w:t>
      </w:r>
      <w:r w:rsidR="00032717" w:rsidRPr="00646779">
        <w:t>m studiem.</w:t>
      </w:r>
    </w:p>
    <w:p w14:paraId="601F5509" w14:textId="77777777" w:rsidR="00400499" w:rsidRPr="00646779" w:rsidRDefault="00400499" w:rsidP="008A396F"/>
    <w:tbl>
      <w:tblPr>
        <w:tblW w:w="10954" w:type="dxa"/>
        <w:tblInd w:w="55" w:type="dxa"/>
        <w:tblCellMar>
          <w:left w:w="70" w:type="dxa"/>
          <w:right w:w="70" w:type="dxa"/>
        </w:tblCellMar>
        <w:tblLook w:val="04A0" w:firstRow="1" w:lastRow="0" w:firstColumn="1" w:lastColumn="0" w:noHBand="0" w:noVBand="1"/>
      </w:tblPr>
      <w:tblGrid>
        <w:gridCol w:w="7794"/>
        <w:gridCol w:w="3160"/>
      </w:tblGrid>
      <w:tr w:rsidR="00C925C0" w:rsidRPr="00646779" w14:paraId="1556CA97" w14:textId="77777777" w:rsidTr="00333829">
        <w:trPr>
          <w:trHeight w:val="315"/>
        </w:trPr>
        <w:tc>
          <w:tcPr>
            <w:tcW w:w="7794" w:type="dxa"/>
            <w:tcBorders>
              <w:top w:val="nil"/>
              <w:left w:val="nil"/>
              <w:bottom w:val="nil"/>
              <w:right w:val="nil"/>
            </w:tcBorders>
            <w:shd w:val="clear" w:color="auto" w:fill="auto"/>
            <w:noWrap/>
            <w:vAlign w:val="bottom"/>
          </w:tcPr>
          <w:tbl>
            <w:tblPr>
              <w:tblW w:w="7492" w:type="dxa"/>
              <w:tblCellMar>
                <w:left w:w="70" w:type="dxa"/>
                <w:right w:w="70" w:type="dxa"/>
              </w:tblCellMar>
              <w:tblLook w:val="04A0" w:firstRow="1" w:lastRow="0" w:firstColumn="1" w:lastColumn="0" w:noHBand="0" w:noVBand="1"/>
            </w:tblPr>
            <w:tblGrid>
              <w:gridCol w:w="2062"/>
              <w:gridCol w:w="3402"/>
              <w:gridCol w:w="999"/>
              <w:gridCol w:w="1029"/>
            </w:tblGrid>
            <w:tr w:rsidR="003C4BB7" w:rsidRPr="00646779" w14:paraId="2AEC2BE8" w14:textId="77777777" w:rsidTr="00273386">
              <w:trPr>
                <w:trHeight w:val="300"/>
              </w:trPr>
              <w:tc>
                <w:tcPr>
                  <w:tcW w:w="2062" w:type="dxa"/>
                  <w:tcBorders>
                    <w:top w:val="single" w:sz="8" w:space="0" w:color="auto"/>
                    <w:left w:val="single" w:sz="8" w:space="0" w:color="auto"/>
                    <w:bottom w:val="nil"/>
                    <w:right w:val="single" w:sz="8" w:space="0" w:color="auto"/>
                  </w:tcBorders>
                  <w:shd w:val="clear" w:color="auto" w:fill="auto"/>
                  <w:noWrap/>
                  <w:vAlign w:val="bottom"/>
                  <w:hideMark/>
                </w:tcPr>
                <w:p w14:paraId="2D0E33A8" w14:textId="77777777" w:rsidR="003C4BB7" w:rsidRPr="00646779" w:rsidRDefault="003C4BB7" w:rsidP="003C4BB7">
                  <w:pPr>
                    <w:spacing w:before="0" w:after="0"/>
                    <w:ind w:firstLine="0"/>
                    <w:rPr>
                      <w:rFonts w:ascii="Arial" w:hAnsi="Arial" w:cs="Arial"/>
                      <w:i/>
                      <w:iCs/>
                      <w:color w:val="000000"/>
                      <w:sz w:val="20"/>
                      <w:szCs w:val="20"/>
                    </w:rPr>
                  </w:pPr>
                  <w:r w:rsidRPr="00646779">
                    <w:rPr>
                      <w:rFonts w:ascii="Arial" w:hAnsi="Arial" w:cs="Arial"/>
                      <w:i/>
                      <w:iCs/>
                      <w:color w:val="000000"/>
                      <w:sz w:val="20"/>
                      <w:szCs w:val="20"/>
                    </w:rPr>
                    <w:t>Seznam pracovníků školy:</w:t>
                  </w:r>
                </w:p>
              </w:tc>
              <w:tc>
                <w:tcPr>
                  <w:tcW w:w="3402" w:type="dxa"/>
                  <w:tcBorders>
                    <w:top w:val="single" w:sz="8" w:space="0" w:color="auto"/>
                    <w:left w:val="nil"/>
                    <w:bottom w:val="nil"/>
                    <w:right w:val="single" w:sz="4" w:space="0" w:color="auto"/>
                  </w:tcBorders>
                  <w:shd w:val="clear" w:color="auto" w:fill="auto"/>
                  <w:noWrap/>
                  <w:vAlign w:val="bottom"/>
                  <w:hideMark/>
                </w:tcPr>
                <w:p w14:paraId="14E07167" w14:textId="77777777" w:rsidR="003C4BB7" w:rsidRPr="00646779" w:rsidRDefault="003C4BB7" w:rsidP="003C4BB7">
                  <w:pPr>
                    <w:spacing w:before="0" w:after="0"/>
                    <w:ind w:firstLine="0"/>
                    <w:rPr>
                      <w:rFonts w:ascii="Arial" w:hAnsi="Arial" w:cs="Arial"/>
                      <w:i/>
                      <w:iCs/>
                      <w:color w:val="000000"/>
                      <w:sz w:val="20"/>
                      <w:szCs w:val="20"/>
                    </w:rPr>
                  </w:pPr>
                  <w:r w:rsidRPr="00646779">
                    <w:rPr>
                      <w:rFonts w:ascii="Arial" w:hAnsi="Arial" w:cs="Arial"/>
                      <w:i/>
                      <w:iCs/>
                      <w:color w:val="000000"/>
                      <w:sz w:val="20"/>
                      <w:szCs w:val="20"/>
                    </w:rPr>
                    <w:t>Zařazení</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B26D5" w14:textId="77777777" w:rsidR="003C4BB7" w:rsidRPr="00646779" w:rsidRDefault="003C4BB7" w:rsidP="003C4BB7">
                  <w:pPr>
                    <w:spacing w:before="0" w:after="0"/>
                    <w:ind w:firstLine="0"/>
                    <w:rPr>
                      <w:rFonts w:ascii="Calibri" w:hAnsi="Calibri" w:cs="Calibri"/>
                      <w:i/>
                      <w:iCs/>
                      <w:color w:val="000000"/>
                      <w:sz w:val="22"/>
                      <w:szCs w:val="22"/>
                    </w:rPr>
                  </w:pPr>
                  <w:r w:rsidRPr="00646779">
                    <w:rPr>
                      <w:rFonts w:ascii="Calibri" w:hAnsi="Calibri" w:cs="Calibri"/>
                      <w:i/>
                      <w:iCs/>
                      <w:color w:val="000000"/>
                      <w:sz w:val="22"/>
                      <w:szCs w:val="22"/>
                    </w:rPr>
                    <w:t>Předměty</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D6584" w14:textId="77777777" w:rsidR="003C4BB7" w:rsidRPr="00646779" w:rsidRDefault="003C4BB7" w:rsidP="003C4BB7">
                  <w:pPr>
                    <w:spacing w:before="0" w:after="0"/>
                    <w:ind w:firstLine="0"/>
                    <w:rPr>
                      <w:rFonts w:ascii="Calibri" w:hAnsi="Calibri" w:cs="Calibri"/>
                      <w:i/>
                      <w:iCs/>
                      <w:color w:val="000000"/>
                      <w:sz w:val="22"/>
                      <w:szCs w:val="22"/>
                    </w:rPr>
                  </w:pPr>
                  <w:r w:rsidRPr="00646779">
                    <w:rPr>
                      <w:rFonts w:ascii="Calibri" w:hAnsi="Calibri" w:cs="Calibri"/>
                      <w:i/>
                      <w:iCs/>
                      <w:color w:val="000000"/>
                      <w:sz w:val="22"/>
                      <w:szCs w:val="22"/>
                    </w:rPr>
                    <w:t>Úvazky</w:t>
                  </w:r>
                </w:p>
              </w:tc>
            </w:tr>
            <w:tr w:rsidR="003C4BB7" w:rsidRPr="00646779" w14:paraId="72E7F8C3" w14:textId="77777777" w:rsidTr="00273386">
              <w:trPr>
                <w:trHeight w:val="300"/>
              </w:trPr>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D360A"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Hrachovcová Eva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FEEFC28"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ředitelka školy, ICT koordinátor</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7E4C5681" w14:textId="77777777" w:rsidR="003C4BB7" w:rsidRPr="00646779" w:rsidRDefault="003C4BB7"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M, IT, Z</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519F9A1C" w14:textId="77777777" w:rsidR="003C4BB7" w:rsidRPr="00646779" w:rsidRDefault="003C4BB7"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3C4BB7" w:rsidRPr="00646779" w14:paraId="39C00668"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83F53D0"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Jindrová Milena</w:t>
                  </w:r>
                </w:p>
              </w:tc>
              <w:tc>
                <w:tcPr>
                  <w:tcW w:w="3402" w:type="dxa"/>
                  <w:tcBorders>
                    <w:top w:val="nil"/>
                    <w:left w:val="nil"/>
                    <w:bottom w:val="single" w:sz="4" w:space="0" w:color="auto"/>
                    <w:right w:val="single" w:sz="4" w:space="0" w:color="auto"/>
                  </w:tcBorders>
                  <w:shd w:val="clear" w:color="auto" w:fill="auto"/>
                  <w:noWrap/>
                  <w:vAlign w:val="bottom"/>
                  <w:hideMark/>
                </w:tcPr>
                <w:p w14:paraId="407F3FE2"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zástupkyně ŘŠ, výchovný poradce</w:t>
                  </w:r>
                </w:p>
              </w:tc>
              <w:tc>
                <w:tcPr>
                  <w:tcW w:w="999" w:type="dxa"/>
                  <w:tcBorders>
                    <w:top w:val="nil"/>
                    <w:left w:val="nil"/>
                    <w:bottom w:val="single" w:sz="4" w:space="0" w:color="auto"/>
                    <w:right w:val="single" w:sz="4" w:space="0" w:color="auto"/>
                  </w:tcBorders>
                  <w:shd w:val="clear" w:color="auto" w:fill="auto"/>
                  <w:noWrap/>
                  <w:vAlign w:val="bottom"/>
                  <w:hideMark/>
                </w:tcPr>
                <w:p w14:paraId="6CC29B76" w14:textId="77777777" w:rsidR="003C4BB7" w:rsidRPr="00646779" w:rsidRDefault="003C4BB7" w:rsidP="00372791">
                  <w:pPr>
                    <w:spacing w:before="0" w:after="0"/>
                    <w:ind w:firstLine="0"/>
                    <w:rPr>
                      <w:rFonts w:ascii="Calibri" w:hAnsi="Calibri" w:cs="Calibri"/>
                      <w:color w:val="000000"/>
                      <w:sz w:val="22"/>
                      <w:szCs w:val="22"/>
                    </w:rPr>
                  </w:pPr>
                  <w:r w:rsidRPr="00646779">
                    <w:rPr>
                      <w:rFonts w:ascii="Calibri" w:hAnsi="Calibri" w:cs="Calibri"/>
                      <w:color w:val="000000"/>
                      <w:sz w:val="22"/>
                      <w:szCs w:val="22"/>
                    </w:rPr>
                    <w:t>M, Z</w:t>
                  </w:r>
                </w:p>
              </w:tc>
              <w:tc>
                <w:tcPr>
                  <w:tcW w:w="1029" w:type="dxa"/>
                  <w:tcBorders>
                    <w:top w:val="nil"/>
                    <w:left w:val="nil"/>
                    <w:bottom w:val="single" w:sz="4" w:space="0" w:color="auto"/>
                    <w:right w:val="single" w:sz="4" w:space="0" w:color="auto"/>
                  </w:tcBorders>
                  <w:shd w:val="clear" w:color="auto" w:fill="auto"/>
                  <w:noWrap/>
                  <w:vAlign w:val="bottom"/>
                  <w:hideMark/>
                </w:tcPr>
                <w:p w14:paraId="00D30052" w14:textId="77777777" w:rsidR="003C4BB7" w:rsidRPr="00646779" w:rsidRDefault="003C4BB7"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7635C9" w:rsidRPr="00646779" w14:paraId="33A72EB8"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16C29B9A" w14:textId="77777777" w:rsidR="007635C9" w:rsidRPr="00646779" w:rsidRDefault="00D04563" w:rsidP="003C4BB7">
                  <w:pPr>
                    <w:spacing w:before="0" w:after="0"/>
                    <w:ind w:firstLine="0"/>
                    <w:rPr>
                      <w:rFonts w:ascii="Arial" w:hAnsi="Arial" w:cs="Arial"/>
                      <w:color w:val="000000"/>
                      <w:sz w:val="20"/>
                      <w:szCs w:val="20"/>
                    </w:rPr>
                  </w:pPr>
                  <w:r w:rsidRPr="00646779">
                    <w:rPr>
                      <w:rFonts w:ascii="Arial" w:hAnsi="Arial" w:cs="Arial"/>
                      <w:color w:val="000000"/>
                      <w:sz w:val="20"/>
                      <w:szCs w:val="20"/>
                    </w:rPr>
                    <w:t>Kutá Lenka</w:t>
                  </w:r>
                </w:p>
              </w:tc>
              <w:tc>
                <w:tcPr>
                  <w:tcW w:w="3402" w:type="dxa"/>
                  <w:tcBorders>
                    <w:top w:val="nil"/>
                    <w:left w:val="nil"/>
                    <w:bottom w:val="single" w:sz="4" w:space="0" w:color="auto"/>
                    <w:right w:val="single" w:sz="4" w:space="0" w:color="auto"/>
                  </w:tcBorders>
                  <w:shd w:val="clear" w:color="auto" w:fill="auto"/>
                  <w:noWrap/>
                  <w:vAlign w:val="bottom"/>
                </w:tcPr>
                <w:p w14:paraId="42D81D64" w14:textId="77777777" w:rsidR="007635C9" w:rsidRPr="00646779" w:rsidRDefault="007635C9"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2. st.</w:t>
                  </w:r>
                </w:p>
              </w:tc>
              <w:tc>
                <w:tcPr>
                  <w:tcW w:w="999" w:type="dxa"/>
                  <w:tcBorders>
                    <w:top w:val="nil"/>
                    <w:left w:val="nil"/>
                    <w:bottom w:val="single" w:sz="4" w:space="0" w:color="auto"/>
                    <w:right w:val="single" w:sz="4" w:space="0" w:color="auto"/>
                  </w:tcBorders>
                  <w:shd w:val="clear" w:color="auto" w:fill="auto"/>
                  <w:noWrap/>
                  <w:vAlign w:val="bottom"/>
                </w:tcPr>
                <w:p w14:paraId="77EC52E0" w14:textId="77777777" w:rsidR="007635C9" w:rsidRPr="00646779" w:rsidRDefault="007635C9"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AJ, M</w:t>
                  </w:r>
                </w:p>
              </w:tc>
              <w:tc>
                <w:tcPr>
                  <w:tcW w:w="1029" w:type="dxa"/>
                  <w:tcBorders>
                    <w:top w:val="nil"/>
                    <w:left w:val="nil"/>
                    <w:bottom w:val="single" w:sz="4" w:space="0" w:color="auto"/>
                    <w:right w:val="single" w:sz="4" w:space="0" w:color="auto"/>
                  </w:tcBorders>
                  <w:shd w:val="clear" w:color="auto" w:fill="auto"/>
                  <w:noWrap/>
                  <w:vAlign w:val="bottom"/>
                </w:tcPr>
                <w:p w14:paraId="40345B81" w14:textId="77777777" w:rsidR="007635C9" w:rsidRPr="00646779" w:rsidRDefault="007635C9"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14F3FF5C"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2FB80DEE" w14:textId="77777777" w:rsidR="00943785" w:rsidRPr="00646779" w:rsidRDefault="00943785" w:rsidP="003C4BB7">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Baciaková</w:t>
                  </w:r>
                  <w:proofErr w:type="spellEnd"/>
                  <w:r w:rsidRPr="00646779">
                    <w:rPr>
                      <w:rFonts w:ascii="Arial" w:hAnsi="Arial" w:cs="Arial"/>
                      <w:color w:val="000000"/>
                      <w:sz w:val="20"/>
                      <w:szCs w:val="20"/>
                    </w:rPr>
                    <w:t xml:space="preserve"> Eva</w:t>
                  </w:r>
                </w:p>
              </w:tc>
              <w:tc>
                <w:tcPr>
                  <w:tcW w:w="3402" w:type="dxa"/>
                  <w:tcBorders>
                    <w:top w:val="nil"/>
                    <w:left w:val="nil"/>
                    <w:bottom w:val="single" w:sz="4" w:space="0" w:color="auto"/>
                    <w:right w:val="single" w:sz="4" w:space="0" w:color="auto"/>
                  </w:tcBorders>
                  <w:shd w:val="clear" w:color="auto" w:fill="auto"/>
                  <w:noWrap/>
                  <w:vAlign w:val="bottom"/>
                </w:tcPr>
                <w:p w14:paraId="42FB2912" w14:textId="77777777" w:rsidR="00943785" w:rsidRPr="00646779" w:rsidRDefault="00943785"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1.</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tcPr>
                <w:p w14:paraId="38636790" w14:textId="77777777" w:rsidR="00943785" w:rsidRPr="00646779" w:rsidRDefault="00943785"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4970E3"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5888D8DA" w14:textId="77777777" w:rsidR="00943785" w:rsidRPr="00646779" w:rsidRDefault="00943785"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3C4BB7" w:rsidRPr="00646779" w14:paraId="7A8FEC6F"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6F982FEE"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Bazalová Petra</w:t>
                  </w:r>
                </w:p>
              </w:tc>
              <w:tc>
                <w:tcPr>
                  <w:tcW w:w="3402" w:type="dxa"/>
                  <w:tcBorders>
                    <w:top w:val="nil"/>
                    <w:left w:val="nil"/>
                    <w:bottom w:val="single" w:sz="4" w:space="0" w:color="auto"/>
                    <w:right w:val="single" w:sz="4" w:space="0" w:color="auto"/>
                  </w:tcBorders>
                  <w:shd w:val="clear" w:color="auto" w:fill="auto"/>
                  <w:noWrap/>
                  <w:vAlign w:val="bottom"/>
                  <w:hideMark/>
                </w:tcPr>
                <w:p w14:paraId="3C73B08D"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2. st.</w:t>
                  </w:r>
                </w:p>
              </w:tc>
              <w:tc>
                <w:tcPr>
                  <w:tcW w:w="999" w:type="dxa"/>
                  <w:tcBorders>
                    <w:top w:val="nil"/>
                    <w:left w:val="nil"/>
                    <w:bottom w:val="single" w:sz="4" w:space="0" w:color="auto"/>
                    <w:right w:val="single" w:sz="4" w:space="0" w:color="auto"/>
                  </w:tcBorders>
                  <w:shd w:val="clear" w:color="auto" w:fill="auto"/>
                  <w:noWrap/>
                  <w:vAlign w:val="bottom"/>
                  <w:hideMark/>
                </w:tcPr>
                <w:p w14:paraId="3D48EB10" w14:textId="77777777" w:rsidR="003C4BB7" w:rsidRPr="00646779" w:rsidRDefault="003C4BB7"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Aj</w:t>
                  </w:r>
                </w:p>
              </w:tc>
              <w:tc>
                <w:tcPr>
                  <w:tcW w:w="1029" w:type="dxa"/>
                  <w:tcBorders>
                    <w:top w:val="nil"/>
                    <w:left w:val="nil"/>
                    <w:bottom w:val="single" w:sz="4" w:space="0" w:color="auto"/>
                    <w:right w:val="single" w:sz="4" w:space="0" w:color="auto"/>
                  </w:tcBorders>
                  <w:shd w:val="clear" w:color="auto" w:fill="auto"/>
                  <w:noWrap/>
                  <w:vAlign w:val="bottom"/>
                  <w:hideMark/>
                </w:tcPr>
                <w:p w14:paraId="316E967C" w14:textId="77777777" w:rsidR="003C4BB7" w:rsidRPr="00646779" w:rsidRDefault="003C4BB7"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6477A" w:rsidRPr="00646779" w14:paraId="67BBCFC2"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7E6E52E9" w14:textId="77777777" w:rsidR="0096477A" w:rsidRPr="00646779" w:rsidRDefault="0096477A" w:rsidP="003C4BB7">
                  <w:pPr>
                    <w:spacing w:before="0" w:after="0"/>
                    <w:ind w:firstLine="0"/>
                    <w:rPr>
                      <w:rFonts w:ascii="Arial" w:hAnsi="Arial" w:cs="Arial"/>
                      <w:color w:val="000000"/>
                      <w:sz w:val="20"/>
                      <w:szCs w:val="20"/>
                    </w:rPr>
                  </w:pPr>
                  <w:r w:rsidRPr="00646779">
                    <w:rPr>
                      <w:rFonts w:ascii="Arial" w:hAnsi="Arial" w:cs="Arial"/>
                      <w:color w:val="000000"/>
                      <w:sz w:val="20"/>
                      <w:szCs w:val="20"/>
                    </w:rPr>
                    <w:t>Bendová Kamila</w:t>
                  </w:r>
                </w:p>
              </w:tc>
              <w:tc>
                <w:tcPr>
                  <w:tcW w:w="3402" w:type="dxa"/>
                  <w:tcBorders>
                    <w:top w:val="nil"/>
                    <w:left w:val="nil"/>
                    <w:bottom w:val="single" w:sz="4" w:space="0" w:color="auto"/>
                    <w:right w:val="single" w:sz="4" w:space="0" w:color="auto"/>
                  </w:tcBorders>
                  <w:shd w:val="clear" w:color="auto" w:fill="auto"/>
                  <w:noWrap/>
                  <w:vAlign w:val="bottom"/>
                </w:tcPr>
                <w:p w14:paraId="696FA6C2" w14:textId="77777777" w:rsidR="0096477A" w:rsidRPr="00646779" w:rsidRDefault="0096477A"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1. st.</w:t>
                  </w:r>
                </w:p>
              </w:tc>
              <w:tc>
                <w:tcPr>
                  <w:tcW w:w="999" w:type="dxa"/>
                  <w:tcBorders>
                    <w:top w:val="nil"/>
                    <w:left w:val="nil"/>
                    <w:bottom w:val="single" w:sz="4" w:space="0" w:color="auto"/>
                    <w:right w:val="single" w:sz="4" w:space="0" w:color="auto"/>
                  </w:tcBorders>
                  <w:shd w:val="clear" w:color="auto" w:fill="auto"/>
                  <w:noWrap/>
                  <w:vAlign w:val="bottom"/>
                </w:tcPr>
                <w:p w14:paraId="7B5D52E4" w14:textId="77777777" w:rsidR="0096477A" w:rsidRPr="00646779" w:rsidRDefault="007635C9"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4970E3"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4641DCAE" w14:textId="77777777" w:rsidR="0096477A" w:rsidRPr="00646779" w:rsidRDefault="0096477A"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7635C9" w:rsidRPr="00646779" w14:paraId="1BF709A5"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2B1E296F" w14:textId="77777777" w:rsidR="007635C9" w:rsidRPr="00646779" w:rsidRDefault="00C550FD" w:rsidP="003C4BB7">
                  <w:pPr>
                    <w:spacing w:before="0" w:after="0"/>
                    <w:ind w:firstLine="0"/>
                    <w:rPr>
                      <w:rFonts w:ascii="Arial" w:hAnsi="Arial" w:cs="Arial"/>
                      <w:color w:val="000000"/>
                      <w:sz w:val="20"/>
                      <w:szCs w:val="20"/>
                    </w:rPr>
                  </w:pPr>
                  <w:r>
                    <w:rPr>
                      <w:rFonts w:ascii="Arial" w:hAnsi="Arial" w:cs="Arial"/>
                      <w:color w:val="000000"/>
                      <w:sz w:val="20"/>
                      <w:szCs w:val="20"/>
                    </w:rPr>
                    <w:t>Horáková Alena</w:t>
                  </w:r>
                </w:p>
              </w:tc>
              <w:tc>
                <w:tcPr>
                  <w:tcW w:w="3402" w:type="dxa"/>
                  <w:tcBorders>
                    <w:top w:val="nil"/>
                    <w:left w:val="nil"/>
                    <w:bottom w:val="single" w:sz="4" w:space="0" w:color="auto"/>
                    <w:right w:val="single" w:sz="4" w:space="0" w:color="auto"/>
                  </w:tcBorders>
                  <w:shd w:val="clear" w:color="auto" w:fill="auto"/>
                  <w:noWrap/>
                  <w:vAlign w:val="bottom"/>
                </w:tcPr>
                <w:p w14:paraId="3F2846A4" w14:textId="77777777" w:rsidR="007635C9" w:rsidRPr="00646779" w:rsidRDefault="007635C9"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1.</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r w:rsidR="006E0411" w:rsidRPr="00646779">
                    <w:rPr>
                      <w:rFonts w:ascii="Arial" w:hAnsi="Arial" w:cs="Arial"/>
                      <w:color w:val="000000"/>
                      <w:sz w:val="20"/>
                      <w:szCs w:val="20"/>
                    </w:rPr>
                    <w:t xml:space="preserve"> </w:t>
                  </w:r>
                </w:p>
              </w:tc>
              <w:tc>
                <w:tcPr>
                  <w:tcW w:w="999" w:type="dxa"/>
                  <w:tcBorders>
                    <w:top w:val="nil"/>
                    <w:left w:val="nil"/>
                    <w:bottom w:val="single" w:sz="4" w:space="0" w:color="auto"/>
                    <w:right w:val="single" w:sz="4" w:space="0" w:color="auto"/>
                  </w:tcBorders>
                  <w:shd w:val="clear" w:color="auto" w:fill="auto"/>
                  <w:noWrap/>
                  <w:vAlign w:val="bottom"/>
                </w:tcPr>
                <w:p w14:paraId="072AC7B7" w14:textId="77777777" w:rsidR="007635C9" w:rsidRPr="00646779" w:rsidRDefault="007635C9"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4970E3"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0F3C6B8F" w14:textId="77777777" w:rsidR="007635C9" w:rsidRPr="00646779" w:rsidRDefault="007635C9"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658F8B68"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6F39B75C" w14:textId="77777777" w:rsidR="00943785" w:rsidRPr="00646779" w:rsidRDefault="00C550FD" w:rsidP="003C4BB7">
                  <w:pPr>
                    <w:spacing w:before="0" w:after="0"/>
                    <w:ind w:firstLine="0"/>
                    <w:rPr>
                      <w:rFonts w:ascii="Arial" w:hAnsi="Arial" w:cs="Arial"/>
                      <w:color w:val="000000"/>
                      <w:sz w:val="20"/>
                      <w:szCs w:val="20"/>
                    </w:rPr>
                  </w:pPr>
                  <w:r>
                    <w:rPr>
                      <w:rFonts w:ascii="Arial" w:hAnsi="Arial" w:cs="Arial"/>
                      <w:color w:val="000000"/>
                      <w:sz w:val="20"/>
                      <w:szCs w:val="20"/>
                    </w:rPr>
                    <w:t>Zajíčková Martina</w:t>
                  </w:r>
                </w:p>
              </w:tc>
              <w:tc>
                <w:tcPr>
                  <w:tcW w:w="3402" w:type="dxa"/>
                  <w:tcBorders>
                    <w:top w:val="nil"/>
                    <w:left w:val="nil"/>
                    <w:bottom w:val="single" w:sz="4" w:space="0" w:color="auto"/>
                    <w:right w:val="single" w:sz="4" w:space="0" w:color="auto"/>
                  </w:tcBorders>
                  <w:shd w:val="clear" w:color="auto" w:fill="auto"/>
                  <w:noWrap/>
                  <w:vAlign w:val="bottom"/>
                </w:tcPr>
                <w:p w14:paraId="143C3C03" w14:textId="77777777" w:rsidR="00943785" w:rsidRPr="00646779" w:rsidRDefault="00943785"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1. st.</w:t>
                  </w:r>
                </w:p>
              </w:tc>
              <w:tc>
                <w:tcPr>
                  <w:tcW w:w="999" w:type="dxa"/>
                  <w:tcBorders>
                    <w:top w:val="nil"/>
                    <w:left w:val="nil"/>
                    <w:bottom w:val="single" w:sz="4" w:space="0" w:color="auto"/>
                    <w:right w:val="single" w:sz="4" w:space="0" w:color="auto"/>
                  </w:tcBorders>
                  <w:shd w:val="clear" w:color="auto" w:fill="auto"/>
                  <w:noWrap/>
                  <w:vAlign w:val="bottom"/>
                </w:tcPr>
                <w:p w14:paraId="65D6EEAB" w14:textId="77777777" w:rsidR="00943785" w:rsidRPr="00646779" w:rsidRDefault="00943785"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4970E3"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018EFD14" w14:textId="77777777" w:rsidR="00943785" w:rsidRPr="00646779" w:rsidRDefault="00C550FD" w:rsidP="003C4BB7">
                  <w:pPr>
                    <w:spacing w:before="0" w:after="0"/>
                    <w:ind w:firstLine="0"/>
                    <w:jc w:val="right"/>
                    <w:rPr>
                      <w:rFonts w:ascii="Calibri" w:hAnsi="Calibri" w:cs="Calibri"/>
                      <w:color w:val="000000"/>
                      <w:sz w:val="22"/>
                      <w:szCs w:val="22"/>
                    </w:rPr>
                  </w:pPr>
                  <w:r>
                    <w:rPr>
                      <w:rFonts w:ascii="Calibri" w:hAnsi="Calibri" w:cs="Calibri"/>
                      <w:color w:val="000000"/>
                      <w:sz w:val="22"/>
                      <w:szCs w:val="22"/>
                    </w:rPr>
                    <w:t>0,9</w:t>
                  </w:r>
                  <w:r w:rsidR="00943785" w:rsidRPr="00646779">
                    <w:rPr>
                      <w:rFonts w:ascii="Calibri" w:hAnsi="Calibri" w:cs="Calibri"/>
                      <w:color w:val="000000"/>
                      <w:sz w:val="22"/>
                      <w:szCs w:val="22"/>
                    </w:rPr>
                    <w:t>1</w:t>
                  </w:r>
                </w:p>
              </w:tc>
            </w:tr>
            <w:tr w:rsidR="003C4BB7" w:rsidRPr="00646779" w14:paraId="4459A179"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EE3F5E4"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Davidová Lenka</w:t>
                  </w:r>
                </w:p>
              </w:tc>
              <w:tc>
                <w:tcPr>
                  <w:tcW w:w="3402" w:type="dxa"/>
                  <w:tcBorders>
                    <w:top w:val="nil"/>
                    <w:left w:val="nil"/>
                    <w:bottom w:val="single" w:sz="4" w:space="0" w:color="auto"/>
                    <w:right w:val="single" w:sz="4" w:space="0" w:color="auto"/>
                  </w:tcBorders>
                  <w:shd w:val="clear" w:color="auto" w:fill="auto"/>
                  <w:noWrap/>
                  <w:vAlign w:val="bottom"/>
                  <w:hideMark/>
                </w:tcPr>
                <w:p w14:paraId="1A5CFA5B" w14:textId="77777777" w:rsidR="003C4BB7" w:rsidRPr="00646779" w:rsidRDefault="006C71AB" w:rsidP="003C4BB7">
                  <w:pPr>
                    <w:spacing w:before="0" w:after="0"/>
                    <w:ind w:firstLine="0"/>
                    <w:rPr>
                      <w:rFonts w:ascii="Arial" w:hAnsi="Arial" w:cs="Arial"/>
                      <w:color w:val="000000"/>
                      <w:sz w:val="20"/>
                      <w:szCs w:val="20"/>
                    </w:rPr>
                  </w:pPr>
                  <w:r w:rsidRPr="00646779">
                    <w:rPr>
                      <w:rFonts w:ascii="Arial" w:hAnsi="Arial" w:cs="Arial"/>
                      <w:color w:val="000000"/>
                      <w:sz w:val="20"/>
                      <w:szCs w:val="20"/>
                    </w:rPr>
                    <w:t>u</w:t>
                  </w:r>
                  <w:r w:rsidR="00A8729C" w:rsidRPr="00646779">
                    <w:rPr>
                      <w:rFonts w:ascii="Arial" w:hAnsi="Arial" w:cs="Arial"/>
                      <w:color w:val="000000"/>
                      <w:sz w:val="20"/>
                      <w:szCs w:val="20"/>
                    </w:rPr>
                    <w:t>čitelka 1. st.</w:t>
                  </w:r>
                </w:p>
              </w:tc>
              <w:tc>
                <w:tcPr>
                  <w:tcW w:w="999" w:type="dxa"/>
                  <w:tcBorders>
                    <w:top w:val="nil"/>
                    <w:left w:val="nil"/>
                    <w:bottom w:val="single" w:sz="4" w:space="0" w:color="auto"/>
                    <w:right w:val="single" w:sz="4" w:space="0" w:color="auto"/>
                  </w:tcBorders>
                  <w:shd w:val="clear" w:color="auto" w:fill="auto"/>
                  <w:noWrap/>
                  <w:vAlign w:val="bottom"/>
                  <w:hideMark/>
                </w:tcPr>
                <w:p w14:paraId="7BFD3651" w14:textId="77777777" w:rsidR="003C4BB7" w:rsidRPr="00646779" w:rsidRDefault="007635C9" w:rsidP="003C4BB7">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Spec.p</w:t>
                  </w:r>
                  <w:proofErr w:type="spellEnd"/>
                  <w:r w:rsidRPr="00646779">
                    <w:rPr>
                      <w:rFonts w:ascii="Calibri" w:hAnsi="Calibri" w:cs="Calibri"/>
                      <w:color w:val="000000"/>
                      <w:sz w:val="22"/>
                      <w:szCs w:val="22"/>
                    </w:rPr>
                    <w:t>.</w:t>
                  </w:r>
                </w:p>
              </w:tc>
              <w:tc>
                <w:tcPr>
                  <w:tcW w:w="1029" w:type="dxa"/>
                  <w:tcBorders>
                    <w:top w:val="nil"/>
                    <w:left w:val="nil"/>
                    <w:bottom w:val="single" w:sz="4" w:space="0" w:color="auto"/>
                    <w:right w:val="single" w:sz="4" w:space="0" w:color="auto"/>
                  </w:tcBorders>
                  <w:shd w:val="clear" w:color="auto" w:fill="auto"/>
                  <w:noWrap/>
                  <w:vAlign w:val="bottom"/>
                  <w:hideMark/>
                </w:tcPr>
                <w:p w14:paraId="3C19C9A5" w14:textId="77777777" w:rsidR="003C4BB7" w:rsidRPr="00646779" w:rsidRDefault="00A8729C"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3C4BB7" w:rsidRPr="00646779" w14:paraId="5EC7AE4F"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3D947354"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Dědek Tomáš</w:t>
                  </w:r>
                </w:p>
              </w:tc>
              <w:tc>
                <w:tcPr>
                  <w:tcW w:w="3402" w:type="dxa"/>
                  <w:tcBorders>
                    <w:top w:val="nil"/>
                    <w:left w:val="nil"/>
                    <w:bottom w:val="single" w:sz="4" w:space="0" w:color="auto"/>
                    <w:right w:val="single" w:sz="4" w:space="0" w:color="auto"/>
                  </w:tcBorders>
                  <w:shd w:val="clear" w:color="auto" w:fill="auto"/>
                  <w:noWrap/>
                  <w:vAlign w:val="bottom"/>
                  <w:hideMark/>
                </w:tcPr>
                <w:p w14:paraId="0319253A"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 2.</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r w:rsidR="0058641D">
                    <w:rPr>
                      <w:rFonts w:ascii="Arial" w:hAnsi="Arial" w:cs="Arial"/>
                      <w:color w:val="000000"/>
                      <w:sz w:val="20"/>
                      <w:szCs w:val="20"/>
                    </w:rPr>
                    <w:t>, metodik ICT</w:t>
                  </w:r>
                </w:p>
              </w:tc>
              <w:tc>
                <w:tcPr>
                  <w:tcW w:w="999" w:type="dxa"/>
                  <w:tcBorders>
                    <w:top w:val="nil"/>
                    <w:left w:val="nil"/>
                    <w:bottom w:val="single" w:sz="4" w:space="0" w:color="auto"/>
                    <w:right w:val="single" w:sz="4" w:space="0" w:color="auto"/>
                  </w:tcBorders>
                  <w:shd w:val="clear" w:color="auto" w:fill="auto"/>
                  <w:noWrap/>
                  <w:vAlign w:val="bottom"/>
                  <w:hideMark/>
                </w:tcPr>
                <w:p w14:paraId="76B5CF06" w14:textId="77777777" w:rsidR="003C4BB7" w:rsidRPr="00646779" w:rsidRDefault="003C4BB7"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M, F</w:t>
                  </w:r>
                </w:p>
              </w:tc>
              <w:tc>
                <w:tcPr>
                  <w:tcW w:w="1029" w:type="dxa"/>
                  <w:tcBorders>
                    <w:top w:val="nil"/>
                    <w:left w:val="nil"/>
                    <w:bottom w:val="single" w:sz="4" w:space="0" w:color="auto"/>
                    <w:right w:val="single" w:sz="4" w:space="0" w:color="auto"/>
                  </w:tcBorders>
                  <w:shd w:val="clear" w:color="auto" w:fill="auto"/>
                  <w:noWrap/>
                  <w:vAlign w:val="bottom"/>
                  <w:hideMark/>
                </w:tcPr>
                <w:p w14:paraId="37D418C9" w14:textId="77777777" w:rsidR="003C4BB7" w:rsidRPr="00646779" w:rsidRDefault="00A8729C"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3C4BB7" w:rsidRPr="00646779" w14:paraId="360F5DDC"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2D76FDFE"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lastRenderedPageBreak/>
                    <w:t>Filipová Lenka</w:t>
                  </w:r>
                </w:p>
              </w:tc>
              <w:tc>
                <w:tcPr>
                  <w:tcW w:w="3402" w:type="dxa"/>
                  <w:tcBorders>
                    <w:top w:val="nil"/>
                    <w:left w:val="nil"/>
                    <w:bottom w:val="single" w:sz="4" w:space="0" w:color="auto"/>
                    <w:right w:val="single" w:sz="4" w:space="0" w:color="auto"/>
                  </w:tcBorders>
                  <w:shd w:val="clear" w:color="auto" w:fill="auto"/>
                  <w:noWrap/>
                  <w:vAlign w:val="bottom"/>
                  <w:hideMark/>
                </w:tcPr>
                <w:p w14:paraId="48FAC553"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5770E900" w14:textId="77777777" w:rsidR="003C4BB7" w:rsidRPr="00646779" w:rsidRDefault="003C4BB7"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Př, Ch</w:t>
                  </w:r>
                </w:p>
              </w:tc>
              <w:tc>
                <w:tcPr>
                  <w:tcW w:w="1029" w:type="dxa"/>
                  <w:tcBorders>
                    <w:top w:val="nil"/>
                    <w:left w:val="nil"/>
                    <w:bottom w:val="single" w:sz="4" w:space="0" w:color="auto"/>
                    <w:right w:val="single" w:sz="4" w:space="0" w:color="auto"/>
                  </w:tcBorders>
                  <w:shd w:val="clear" w:color="auto" w:fill="auto"/>
                  <w:noWrap/>
                  <w:vAlign w:val="bottom"/>
                  <w:hideMark/>
                </w:tcPr>
                <w:p w14:paraId="21A79BC3" w14:textId="77777777" w:rsidR="003C4BB7" w:rsidRPr="00646779" w:rsidRDefault="003C4BB7"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7635C9" w:rsidRPr="00646779" w14:paraId="5B3CB6CE"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0690887B" w14:textId="77777777" w:rsidR="007635C9" w:rsidRPr="00646779" w:rsidRDefault="007635C9" w:rsidP="003C4BB7">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Fritscherová</w:t>
                  </w:r>
                  <w:proofErr w:type="spellEnd"/>
                  <w:r w:rsidRPr="00646779">
                    <w:rPr>
                      <w:rFonts w:ascii="Arial" w:hAnsi="Arial" w:cs="Arial"/>
                      <w:color w:val="000000"/>
                      <w:sz w:val="20"/>
                      <w:szCs w:val="20"/>
                    </w:rPr>
                    <w:t xml:space="preserve"> Pavlína</w:t>
                  </w:r>
                </w:p>
              </w:tc>
              <w:tc>
                <w:tcPr>
                  <w:tcW w:w="3402" w:type="dxa"/>
                  <w:tcBorders>
                    <w:top w:val="nil"/>
                    <w:left w:val="nil"/>
                    <w:bottom w:val="single" w:sz="4" w:space="0" w:color="auto"/>
                    <w:right w:val="single" w:sz="4" w:space="0" w:color="auto"/>
                  </w:tcBorders>
                  <w:shd w:val="clear" w:color="auto" w:fill="auto"/>
                  <w:noWrap/>
                  <w:vAlign w:val="bottom"/>
                </w:tcPr>
                <w:p w14:paraId="71D09C11" w14:textId="77777777" w:rsidR="007635C9" w:rsidRPr="00646779" w:rsidRDefault="007635C9" w:rsidP="003C4BB7">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6B0019A8" w14:textId="77777777" w:rsidR="007635C9" w:rsidRPr="00646779" w:rsidRDefault="007635C9" w:rsidP="003C4BB7">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7DE52801" w14:textId="77777777" w:rsidR="007635C9" w:rsidRPr="00646779" w:rsidRDefault="000D737B" w:rsidP="008004E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943785" w:rsidRPr="00646779" w14:paraId="7EDBA451"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433DF432" w14:textId="77777777" w:rsidR="00943785" w:rsidRPr="00646779" w:rsidRDefault="00943785" w:rsidP="003C4BB7">
                  <w:pPr>
                    <w:spacing w:before="0" w:after="0"/>
                    <w:ind w:firstLine="0"/>
                    <w:rPr>
                      <w:rFonts w:ascii="Arial" w:hAnsi="Arial" w:cs="Arial"/>
                      <w:color w:val="000000"/>
                      <w:sz w:val="20"/>
                      <w:szCs w:val="20"/>
                    </w:rPr>
                  </w:pPr>
                  <w:r w:rsidRPr="00646779">
                    <w:rPr>
                      <w:rFonts w:ascii="Arial" w:hAnsi="Arial" w:cs="Arial"/>
                      <w:color w:val="000000"/>
                      <w:sz w:val="20"/>
                      <w:szCs w:val="20"/>
                    </w:rPr>
                    <w:t>Gottwaldová Andrea</w:t>
                  </w:r>
                </w:p>
              </w:tc>
              <w:tc>
                <w:tcPr>
                  <w:tcW w:w="3402" w:type="dxa"/>
                  <w:tcBorders>
                    <w:top w:val="nil"/>
                    <w:left w:val="nil"/>
                    <w:bottom w:val="single" w:sz="4" w:space="0" w:color="auto"/>
                    <w:right w:val="single" w:sz="4" w:space="0" w:color="auto"/>
                  </w:tcBorders>
                  <w:shd w:val="clear" w:color="auto" w:fill="auto"/>
                  <w:noWrap/>
                  <w:vAlign w:val="bottom"/>
                </w:tcPr>
                <w:p w14:paraId="3ACE0991" w14:textId="77777777" w:rsidR="00943785" w:rsidRPr="00646779" w:rsidRDefault="00943785" w:rsidP="003C4BB7">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0D51CCA1" w14:textId="77777777" w:rsidR="00943785" w:rsidRPr="00646779" w:rsidRDefault="00943785" w:rsidP="003C4BB7">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162404DF" w14:textId="77777777" w:rsidR="00943785" w:rsidRPr="00646779" w:rsidRDefault="00943785"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3C4BB7" w:rsidRPr="00646779" w14:paraId="2B3E9276"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B3BB84D" w14:textId="77777777" w:rsidR="003C4BB7" w:rsidRPr="00646779" w:rsidRDefault="00C550FD" w:rsidP="003C4BB7">
                  <w:pPr>
                    <w:spacing w:before="0" w:after="0"/>
                    <w:ind w:firstLine="0"/>
                    <w:rPr>
                      <w:rFonts w:ascii="Arial" w:hAnsi="Arial" w:cs="Arial"/>
                      <w:color w:val="000000"/>
                      <w:sz w:val="20"/>
                      <w:szCs w:val="20"/>
                    </w:rPr>
                  </w:pPr>
                  <w:proofErr w:type="spellStart"/>
                  <w:r>
                    <w:rPr>
                      <w:rFonts w:ascii="Arial" w:hAnsi="Arial" w:cs="Arial"/>
                      <w:color w:val="000000"/>
                      <w:sz w:val="20"/>
                      <w:szCs w:val="20"/>
                    </w:rPr>
                    <w:t>Hercik</w:t>
                  </w:r>
                  <w:proofErr w:type="spellEnd"/>
                  <w:r>
                    <w:rPr>
                      <w:rFonts w:ascii="Arial" w:hAnsi="Arial" w:cs="Arial"/>
                      <w:color w:val="000000"/>
                      <w:sz w:val="20"/>
                      <w:szCs w:val="20"/>
                    </w:rPr>
                    <w:t xml:space="preserve"> Jan</w:t>
                  </w:r>
                </w:p>
              </w:tc>
              <w:tc>
                <w:tcPr>
                  <w:tcW w:w="3402" w:type="dxa"/>
                  <w:tcBorders>
                    <w:top w:val="nil"/>
                    <w:left w:val="nil"/>
                    <w:bottom w:val="single" w:sz="4" w:space="0" w:color="auto"/>
                    <w:right w:val="single" w:sz="4" w:space="0" w:color="auto"/>
                  </w:tcBorders>
                  <w:shd w:val="clear" w:color="auto" w:fill="auto"/>
                  <w:noWrap/>
                  <w:vAlign w:val="bottom"/>
                  <w:hideMark/>
                </w:tcPr>
                <w:p w14:paraId="4D1A4BFF" w14:textId="77777777" w:rsidR="003C4BB7" w:rsidRPr="00646779" w:rsidRDefault="003C4BB7" w:rsidP="003C4BB7">
                  <w:pPr>
                    <w:spacing w:before="0" w:after="0"/>
                    <w:ind w:firstLine="0"/>
                    <w:rPr>
                      <w:rFonts w:ascii="Arial" w:hAnsi="Arial" w:cs="Arial"/>
                      <w:color w:val="000000"/>
                      <w:sz w:val="20"/>
                      <w:szCs w:val="20"/>
                    </w:rPr>
                  </w:pPr>
                  <w:r w:rsidRPr="00646779">
                    <w:rPr>
                      <w:rFonts w:ascii="Arial" w:hAnsi="Arial" w:cs="Arial"/>
                      <w:color w:val="000000"/>
                      <w:sz w:val="20"/>
                      <w:szCs w:val="20"/>
                    </w:rPr>
                    <w:t>učitel 2. st.</w:t>
                  </w:r>
                </w:p>
              </w:tc>
              <w:tc>
                <w:tcPr>
                  <w:tcW w:w="999" w:type="dxa"/>
                  <w:tcBorders>
                    <w:top w:val="nil"/>
                    <w:left w:val="nil"/>
                    <w:bottom w:val="single" w:sz="4" w:space="0" w:color="auto"/>
                    <w:right w:val="single" w:sz="4" w:space="0" w:color="auto"/>
                  </w:tcBorders>
                  <w:shd w:val="clear" w:color="auto" w:fill="auto"/>
                  <w:noWrap/>
                  <w:vAlign w:val="bottom"/>
                  <w:hideMark/>
                </w:tcPr>
                <w:p w14:paraId="04E2504E" w14:textId="77777777" w:rsidR="003C4BB7" w:rsidRPr="00646779" w:rsidRDefault="003C4BB7" w:rsidP="003C4BB7">
                  <w:pPr>
                    <w:spacing w:before="0" w:after="0"/>
                    <w:ind w:firstLine="0"/>
                    <w:rPr>
                      <w:rFonts w:ascii="Calibri" w:hAnsi="Calibri" w:cs="Calibri"/>
                      <w:color w:val="000000"/>
                      <w:sz w:val="22"/>
                      <w:szCs w:val="22"/>
                    </w:rPr>
                  </w:pPr>
                  <w:r w:rsidRPr="00646779">
                    <w:rPr>
                      <w:rFonts w:ascii="Calibri" w:hAnsi="Calibri" w:cs="Calibri"/>
                      <w:color w:val="000000"/>
                      <w:sz w:val="22"/>
                      <w:szCs w:val="22"/>
                    </w:rPr>
                    <w:t xml:space="preserve">D, </w:t>
                  </w:r>
                  <w:r w:rsidR="00C550FD">
                    <w:rPr>
                      <w:rFonts w:ascii="Calibri" w:hAnsi="Calibri" w:cs="Calibri"/>
                      <w:color w:val="000000"/>
                      <w:sz w:val="22"/>
                      <w:szCs w:val="22"/>
                    </w:rPr>
                    <w:t>Z</w:t>
                  </w:r>
                </w:p>
              </w:tc>
              <w:tc>
                <w:tcPr>
                  <w:tcW w:w="1029" w:type="dxa"/>
                  <w:tcBorders>
                    <w:top w:val="nil"/>
                    <w:left w:val="nil"/>
                    <w:bottom w:val="single" w:sz="4" w:space="0" w:color="auto"/>
                    <w:right w:val="single" w:sz="4" w:space="0" w:color="auto"/>
                  </w:tcBorders>
                  <w:shd w:val="clear" w:color="auto" w:fill="auto"/>
                  <w:noWrap/>
                  <w:vAlign w:val="bottom"/>
                  <w:hideMark/>
                </w:tcPr>
                <w:p w14:paraId="792F6B91" w14:textId="77777777" w:rsidR="003C4BB7" w:rsidRPr="00646779" w:rsidRDefault="00A8729C" w:rsidP="003C4BB7">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CD4C06" w:rsidRPr="00646779" w14:paraId="17B3C692"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1A858B37" w14:textId="77777777" w:rsidR="00CD4C06" w:rsidRPr="00646779" w:rsidRDefault="00C550FD" w:rsidP="003C4BB7">
                  <w:pPr>
                    <w:spacing w:before="0" w:after="0"/>
                    <w:ind w:firstLine="0"/>
                    <w:rPr>
                      <w:rFonts w:ascii="Arial" w:hAnsi="Arial" w:cs="Arial"/>
                      <w:color w:val="000000"/>
                      <w:sz w:val="20"/>
                      <w:szCs w:val="20"/>
                    </w:rPr>
                  </w:pPr>
                  <w:proofErr w:type="spellStart"/>
                  <w:r>
                    <w:rPr>
                      <w:rFonts w:ascii="Arial" w:hAnsi="Arial" w:cs="Arial"/>
                      <w:color w:val="000000"/>
                      <w:sz w:val="20"/>
                      <w:szCs w:val="20"/>
                    </w:rPr>
                    <w:t>Buchníčková</w:t>
                  </w:r>
                  <w:proofErr w:type="spellEnd"/>
                  <w:r>
                    <w:rPr>
                      <w:rFonts w:ascii="Arial" w:hAnsi="Arial" w:cs="Arial"/>
                      <w:color w:val="000000"/>
                      <w:sz w:val="20"/>
                      <w:szCs w:val="20"/>
                    </w:rPr>
                    <w:t xml:space="preserve"> Lenka</w:t>
                  </w:r>
                </w:p>
              </w:tc>
              <w:tc>
                <w:tcPr>
                  <w:tcW w:w="3402" w:type="dxa"/>
                  <w:tcBorders>
                    <w:top w:val="nil"/>
                    <w:left w:val="nil"/>
                    <w:bottom w:val="single" w:sz="4" w:space="0" w:color="auto"/>
                    <w:right w:val="single" w:sz="4" w:space="0" w:color="auto"/>
                  </w:tcBorders>
                  <w:shd w:val="clear" w:color="auto" w:fill="auto"/>
                  <w:noWrap/>
                  <w:vAlign w:val="bottom"/>
                </w:tcPr>
                <w:p w14:paraId="103A885D" w14:textId="77777777" w:rsidR="00CD4C06" w:rsidRPr="00646779" w:rsidRDefault="000F7A90" w:rsidP="003C4BB7">
                  <w:pPr>
                    <w:spacing w:before="0" w:after="0"/>
                    <w:ind w:firstLine="0"/>
                    <w:rPr>
                      <w:rFonts w:ascii="Arial" w:hAnsi="Arial" w:cs="Arial"/>
                      <w:color w:val="000000"/>
                      <w:sz w:val="20"/>
                      <w:szCs w:val="20"/>
                    </w:rPr>
                  </w:pPr>
                  <w:r w:rsidRPr="00646779">
                    <w:rPr>
                      <w:rFonts w:ascii="Arial" w:hAnsi="Arial" w:cs="Arial"/>
                      <w:color w:val="000000"/>
                      <w:sz w:val="20"/>
                      <w:szCs w:val="20"/>
                    </w:rPr>
                    <w:t>u</w:t>
                  </w:r>
                  <w:r w:rsidR="00CD4C06" w:rsidRPr="00646779">
                    <w:rPr>
                      <w:rFonts w:ascii="Arial" w:hAnsi="Arial" w:cs="Arial"/>
                      <w:color w:val="000000"/>
                      <w:sz w:val="20"/>
                      <w:szCs w:val="20"/>
                    </w:rPr>
                    <w:t xml:space="preserve">čitelka </w:t>
                  </w:r>
                  <w:r w:rsidR="00C550FD">
                    <w:rPr>
                      <w:rFonts w:ascii="Arial" w:hAnsi="Arial" w:cs="Arial"/>
                      <w:color w:val="000000"/>
                      <w:sz w:val="20"/>
                      <w:szCs w:val="20"/>
                    </w:rPr>
                    <w:t xml:space="preserve">2. st. </w:t>
                  </w:r>
                </w:p>
              </w:tc>
              <w:tc>
                <w:tcPr>
                  <w:tcW w:w="999" w:type="dxa"/>
                  <w:tcBorders>
                    <w:top w:val="nil"/>
                    <w:left w:val="nil"/>
                    <w:bottom w:val="single" w:sz="4" w:space="0" w:color="auto"/>
                    <w:right w:val="single" w:sz="4" w:space="0" w:color="auto"/>
                  </w:tcBorders>
                  <w:shd w:val="clear" w:color="auto" w:fill="auto"/>
                  <w:noWrap/>
                  <w:vAlign w:val="bottom"/>
                </w:tcPr>
                <w:p w14:paraId="308E00EC" w14:textId="77777777" w:rsidR="00CD4C06" w:rsidRPr="00646779" w:rsidRDefault="00C550FD" w:rsidP="003C4BB7">
                  <w:pPr>
                    <w:spacing w:before="0" w:after="0"/>
                    <w:ind w:firstLine="0"/>
                    <w:rPr>
                      <w:rFonts w:ascii="Calibri" w:hAnsi="Calibri" w:cs="Calibri"/>
                      <w:color w:val="000000"/>
                      <w:sz w:val="22"/>
                      <w:szCs w:val="22"/>
                    </w:rPr>
                  </w:pPr>
                  <w:proofErr w:type="spellStart"/>
                  <w:proofErr w:type="gramStart"/>
                  <w:r>
                    <w:rPr>
                      <w:rFonts w:ascii="Calibri" w:hAnsi="Calibri" w:cs="Calibri"/>
                      <w:color w:val="000000"/>
                      <w:sz w:val="22"/>
                      <w:szCs w:val="22"/>
                    </w:rPr>
                    <w:t>Aj,</w:t>
                  </w:r>
                  <w:r w:rsidR="00CD4C06" w:rsidRPr="00646779">
                    <w:rPr>
                      <w:rFonts w:ascii="Calibri" w:hAnsi="Calibri" w:cs="Calibri"/>
                      <w:color w:val="000000"/>
                      <w:sz w:val="22"/>
                      <w:szCs w:val="22"/>
                    </w:rPr>
                    <w:t>VV</w:t>
                  </w:r>
                  <w:proofErr w:type="spellEnd"/>
                  <w:proofErr w:type="gramEnd"/>
                </w:p>
              </w:tc>
              <w:tc>
                <w:tcPr>
                  <w:tcW w:w="1029" w:type="dxa"/>
                  <w:tcBorders>
                    <w:top w:val="nil"/>
                    <w:left w:val="nil"/>
                    <w:bottom w:val="single" w:sz="4" w:space="0" w:color="auto"/>
                    <w:right w:val="single" w:sz="4" w:space="0" w:color="auto"/>
                  </w:tcBorders>
                  <w:shd w:val="clear" w:color="auto" w:fill="auto"/>
                  <w:noWrap/>
                  <w:vAlign w:val="bottom"/>
                </w:tcPr>
                <w:p w14:paraId="52C62CDC" w14:textId="77777777" w:rsidR="00CD4C06" w:rsidRPr="00646779" w:rsidRDefault="00C550FD" w:rsidP="003C4BB7">
                  <w:pPr>
                    <w:spacing w:before="0" w:after="0"/>
                    <w:ind w:firstLine="0"/>
                    <w:jc w:val="right"/>
                    <w:rPr>
                      <w:rFonts w:ascii="Calibri" w:hAnsi="Calibri" w:cs="Calibri"/>
                      <w:color w:val="000000"/>
                      <w:sz w:val="22"/>
                      <w:szCs w:val="22"/>
                    </w:rPr>
                  </w:pPr>
                  <w:r>
                    <w:rPr>
                      <w:rFonts w:ascii="Calibri" w:hAnsi="Calibri" w:cs="Calibri"/>
                      <w:color w:val="000000"/>
                      <w:sz w:val="22"/>
                      <w:szCs w:val="22"/>
                    </w:rPr>
                    <w:t>1</w:t>
                  </w:r>
                </w:p>
              </w:tc>
            </w:tr>
            <w:tr w:rsidR="000D737B" w:rsidRPr="00646779" w14:paraId="111D8F84"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66D58FED" w14:textId="77777777" w:rsidR="000D737B" w:rsidRPr="00646779" w:rsidRDefault="000D737B" w:rsidP="000D737B">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Laiková</w:t>
                  </w:r>
                  <w:proofErr w:type="spellEnd"/>
                  <w:r w:rsidRPr="00646779">
                    <w:rPr>
                      <w:rFonts w:ascii="Arial" w:hAnsi="Arial" w:cs="Arial"/>
                      <w:color w:val="000000"/>
                      <w:sz w:val="20"/>
                      <w:szCs w:val="20"/>
                    </w:rPr>
                    <w:t xml:space="preserve"> Monika</w:t>
                  </w:r>
                </w:p>
              </w:tc>
              <w:tc>
                <w:tcPr>
                  <w:tcW w:w="3402" w:type="dxa"/>
                  <w:tcBorders>
                    <w:top w:val="nil"/>
                    <w:left w:val="nil"/>
                    <w:bottom w:val="single" w:sz="4" w:space="0" w:color="auto"/>
                    <w:right w:val="single" w:sz="4" w:space="0" w:color="auto"/>
                  </w:tcBorders>
                  <w:shd w:val="clear" w:color="auto" w:fill="auto"/>
                  <w:noWrap/>
                  <w:vAlign w:val="bottom"/>
                </w:tcPr>
                <w:p w14:paraId="29FF5C7A"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448B84F1" w14:textId="77777777" w:rsidR="000D737B" w:rsidRPr="00646779" w:rsidRDefault="000D737B" w:rsidP="000D737B">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3777FC79"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0D737B" w:rsidRPr="00646779" w14:paraId="1F39683B"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36178176" w14:textId="77777777" w:rsidR="000D737B" w:rsidRPr="00646779" w:rsidRDefault="00C550FD" w:rsidP="000D737B">
                  <w:pPr>
                    <w:spacing w:before="0" w:after="0"/>
                    <w:ind w:firstLine="0"/>
                    <w:rPr>
                      <w:rFonts w:ascii="Arial" w:hAnsi="Arial" w:cs="Arial"/>
                      <w:color w:val="000000"/>
                      <w:sz w:val="20"/>
                      <w:szCs w:val="20"/>
                    </w:rPr>
                  </w:pPr>
                  <w:r>
                    <w:rPr>
                      <w:rFonts w:ascii="Arial" w:hAnsi="Arial" w:cs="Arial"/>
                      <w:color w:val="000000"/>
                      <w:sz w:val="20"/>
                      <w:szCs w:val="20"/>
                    </w:rPr>
                    <w:t>Kvapilová Petra</w:t>
                  </w:r>
                </w:p>
              </w:tc>
              <w:tc>
                <w:tcPr>
                  <w:tcW w:w="3402" w:type="dxa"/>
                  <w:tcBorders>
                    <w:top w:val="nil"/>
                    <w:left w:val="nil"/>
                    <w:bottom w:val="single" w:sz="4" w:space="0" w:color="auto"/>
                    <w:right w:val="single" w:sz="4" w:space="0" w:color="auto"/>
                  </w:tcBorders>
                  <w:shd w:val="clear" w:color="auto" w:fill="auto"/>
                  <w:noWrap/>
                  <w:vAlign w:val="bottom"/>
                  <w:hideMark/>
                </w:tcPr>
                <w:p w14:paraId="3ECE62C9"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hideMark/>
                </w:tcPr>
                <w:p w14:paraId="0EB08779"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hideMark/>
                </w:tcPr>
                <w:p w14:paraId="2549E741"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943785" w:rsidRPr="00646779" w14:paraId="12B5DB09"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78605B13"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Kučerová Irena</w:t>
                  </w:r>
                </w:p>
              </w:tc>
              <w:tc>
                <w:tcPr>
                  <w:tcW w:w="3402" w:type="dxa"/>
                  <w:tcBorders>
                    <w:top w:val="nil"/>
                    <w:left w:val="nil"/>
                    <w:bottom w:val="single" w:sz="4" w:space="0" w:color="auto"/>
                    <w:right w:val="single" w:sz="4" w:space="0" w:color="auto"/>
                  </w:tcBorders>
                  <w:shd w:val="clear" w:color="auto" w:fill="auto"/>
                  <w:noWrap/>
                  <w:vAlign w:val="bottom"/>
                </w:tcPr>
                <w:p w14:paraId="2392D839"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 st.</w:t>
                  </w:r>
                </w:p>
              </w:tc>
              <w:tc>
                <w:tcPr>
                  <w:tcW w:w="999" w:type="dxa"/>
                  <w:tcBorders>
                    <w:top w:val="nil"/>
                    <w:left w:val="nil"/>
                    <w:bottom w:val="single" w:sz="4" w:space="0" w:color="auto"/>
                    <w:right w:val="single" w:sz="4" w:space="0" w:color="auto"/>
                  </w:tcBorders>
                  <w:shd w:val="clear" w:color="auto" w:fill="auto"/>
                  <w:noWrap/>
                  <w:vAlign w:val="bottom"/>
                </w:tcPr>
                <w:p w14:paraId="537DC0F9" w14:textId="77777777" w:rsidR="00943785" w:rsidRPr="00646779" w:rsidRDefault="00943785"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A02A60"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1A60E820" w14:textId="77777777" w:rsidR="00943785" w:rsidRPr="00646779" w:rsidRDefault="00943785"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55C9E543"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65A09FB7"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Myška David</w:t>
                  </w:r>
                </w:p>
              </w:tc>
              <w:tc>
                <w:tcPr>
                  <w:tcW w:w="3402" w:type="dxa"/>
                  <w:tcBorders>
                    <w:top w:val="nil"/>
                    <w:left w:val="nil"/>
                    <w:bottom w:val="single" w:sz="4" w:space="0" w:color="auto"/>
                    <w:right w:val="single" w:sz="4" w:space="0" w:color="auto"/>
                  </w:tcBorders>
                  <w:shd w:val="clear" w:color="auto" w:fill="auto"/>
                  <w:noWrap/>
                  <w:vAlign w:val="bottom"/>
                  <w:hideMark/>
                </w:tcPr>
                <w:p w14:paraId="5E1C1934" w14:textId="77777777" w:rsidR="000D737B"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 2</w:t>
                  </w:r>
                  <w:r w:rsidR="000D737B" w:rsidRPr="00646779">
                    <w:rPr>
                      <w:rFonts w:ascii="Arial" w:hAnsi="Arial" w:cs="Arial"/>
                      <w:color w:val="000000"/>
                      <w:sz w:val="20"/>
                      <w:szCs w:val="20"/>
                    </w:rPr>
                    <w:t>.</w:t>
                  </w:r>
                  <w:r w:rsidR="004970E3" w:rsidRPr="00646779">
                    <w:rPr>
                      <w:rFonts w:ascii="Arial" w:hAnsi="Arial" w:cs="Arial"/>
                      <w:color w:val="000000"/>
                      <w:sz w:val="20"/>
                      <w:szCs w:val="20"/>
                    </w:rPr>
                    <w:t xml:space="preserve"> </w:t>
                  </w:r>
                  <w:r w:rsidR="000D737B"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76FFC50A" w14:textId="77777777"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Př</w:t>
                  </w:r>
                  <w:proofErr w:type="spellEnd"/>
                  <w:r w:rsidRPr="00646779">
                    <w:rPr>
                      <w:rFonts w:ascii="Calibri" w:hAnsi="Calibri" w:cs="Calibri"/>
                      <w:color w:val="000000"/>
                      <w:sz w:val="22"/>
                      <w:szCs w:val="22"/>
                    </w:rPr>
                    <w:t xml:space="preserve">, Ov, </w:t>
                  </w:r>
                  <w:proofErr w:type="spellStart"/>
                  <w:r w:rsidRPr="00646779">
                    <w:rPr>
                      <w:rFonts w:ascii="Calibri" w:hAnsi="Calibri" w:cs="Calibri"/>
                      <w:color w:val="000000"/>
                      <w:sz w:val="22"/>
                      <w:szCs w:val="22"/>
                    </w:rPr>
                    <w:t>Nj</w:t>
                  </w:r>
                  <w:proofErr w:type="spellEnd"/>
                </w:p>
              </w:tc>
              <w:tc>
                <w:tcPr>
                  <w:tcW w:w="1029" w:type="dxa"/>
                  <w:tcBorders>
                    <w:top w:val="nil"/>
                    <w:left w:val="nil"/>
                    <w:bottom w:val="single" w:sz="4" w:space="0" w:color="auto"/>
                    <w:right w:val="single" w:sz="4" w:space="0" w:color="auto"/>
                  </w:tcBorders>
                  <w:shd w:val="clear" w:color="auto" w:fill="auto"/>
                  <w:noWrap/>
                  <w:vAlign w:val="bottom"/>
                  <w:hideMark/>
                </w:tcPr>
                <w:p w14:paraId="4D371914"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6660610A"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3D6D22BE"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Nevěřilová Marcela</w:t>
                  </w:r>
                </w:p>
              </w:tc>
              <w:tc>
                <w:tcPr>
                  <w:tcW w:w="3402" w:type="dxa"/>
                  <w:tcBorders>
                    <w:top w:val="nil"/>
                    <w:left w:val="nil"/>
                    <w:bottom w:val="single" w:sz="4" w:space="0" w:color="auto"/>
                    <w:right w:val="single" w:sz="4" w:space="0" w:color="auto"/>
                  </w:tcBorders>
                  <w:shd w:val="clear" w:color="auto" w:fill="auto"/>
                  <w:noWrap/>
                  <w:vAlign w:val="bottom"/>
                  <w:hideMark/>
                </w:tcPr>
                <w:p w14:paraId="1EDA9FFA"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44380233"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 xml:space="preserve">Aj, </w:t>
                  </w:r>
                  <w:proofErr w:type="spellStart"/>
                  <w:r w:rsidRPr="00646779">
                    <w:rPr>
                      <w:rFonts w:ascii="Calibri" w:hAnsi="Calibri" w:cs="Calibri"/>
                      <w:color w:val="000000"/>
                      <w:sz w:val="22"/>
                      <w:szCs w:val="22"/>
                    </w:rPr>
                    <w:t>Čj</w:t>
                  </w:r>
                  <w:proofErr w:type="spellEnd"/>
                  <w:r w:rsidRPr="00646779">
                    <w:rPr>
                      <w:rFonts w:ascii="Calibri" w:hAnsi="Calibri" w:cs="Calibri"/>
                      <w:color w:val="000000"/>
                      <w:sz w:val="22"/>
                      <w:szCs w:val="22"/>
                    </w:rPr>
                    <w:t xml:space="preserve">, </w:t>
                  </w:r>
                  <w:proofErr w:type="spellStart"/>
                  <w:r w:rsidRPr="00646779">
                    <w:rPr>
                      <w:rFonts w:ascii="Calibri" w:hAnsi="Calibri" w:cs="Calibri"/>
                      <w:color w:val="000000"/>
                      <w:sz w:val="22"/>
                      <w:szCs w:val="22"/>
                    </w:rPr>
                    <w:t>Rj</w:t>
                  </w:r>
                  <w:proofErr w:type="spellEnd"/>
                </w:p>
              </w:tc>
              <w:tc>
                <w:tcPr>
                  <w:tcW w:w="1029" w:type="dxa"/>
                  <w:tcBorders>
                    <w:top w:val="nil"/>
                    <w:left w:val="nil"/>
                    <w:bottom w:val="single" w:sz="4" w:space="0" w:color="auto"/>
                    <w:right w:val="single" w:sz="4" w:space="0" w:color="auto"/>
                  </w:tcBorders>
                  <w:shd w:val="clear" w:color="auto" w:fill="auto"/>
                  <w:noWrap/>
                  <w:vAlign w:val="bottom"/>
                  <w:hideMark/>
                </w:tcPr>
                <w:p w14:paraId="33B94A33"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54D96E0E"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1A77A6A9"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Novotná Romana</w:t>
                  </w:r>
                </w:p>
              </w:tc>
              <w:tc>
                <w:tcPr>
                  <w:tcW w:w="3402" w:type="dxa"/>
                  <w:tcBorders>
                    <w:top w:val="nil"/>
                    <w:left w:val="nil"/>
                    <w:bottom w:val="single" w:sz="4" w:space="0" w:color="auto"/>
                    <w:right w:val="single" w:sz="4" w:space="0" w:color="auto"/>
                  </w:tcBorders>
                  <w:shd w:val="clear" w:color="auto" w:fill="auto"/>
                  <w:noWrap/>
                  <w:vAlign w:val="bottom"/>
                </w:tcPr>
                <w:p w14:paraId="7B4155B1"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tcPr>
                <w:p w14:paraId="14815F44" w14:textId="77777777" w:rsidR="00943785" w:rsidRPr="00646779" w:rsidRDefault="00943785"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A02A60"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42305FD6" w14:textId="77777777" w:rsidR="00943785" w:rsidRPr="00646779" w:rsidRDefault="00C550FD" w:rsidP="000D737B">
                  <w:pPr>
                    <w:spacing w:before="0" w:after="0"/>
                    <w:ind w:firstLine="0"/>
                    <w:jc w:val="right"/>
                    <w:rPr>
                      <w:rFonts w:ascii="Calibri" w:hAnsi="Calibri" w:cs="Calibri"/>
                      <w:color w:val="000000"/>
                      <w:sz w:val="22"/>
                      <w:szCs w:val="22"/>
                    </w:rPr>
                  </w:pPr>
                  <w:r>
                    <w:rPr>
                      <w:rFonts w:ascii="Calibri" w:hAnsi="Calibri" w:cs="Calibri"/>
                      <w:color w:val="000000"/>
                      <w:sz w:val="22"/>
                      <w:szCs w:val="22"/>
                    </w:rPr>
                    <w:t>1</w:t>
                  </w:r>
                </w:p>
              </w:tc>
            </w:tr>
            <w:tr w:rsidR="000D737B" w:rsidRPr="00646779" w14:paraId="1B56EC9B"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345FFCB5"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Poláchová Irena</w:t>
                  </w:r>
                </w:p>
              </w:tc>
              <w:tc>
                <w:tcPr>
                  <w:tcW w:w="3402" w:type="dxa"/>
                  <w:tcBorders>
                    <w:top w:val="nil"/>
                    <w:left w:val="nil"/>
                    <w:bottom w:val="single" w:sz="4" w:space="0" w:color="auto"/>
                    <w:right w:val="single" w:sz="4" w:space="0" w:color="auto"/>
                  </w:tcBorders>
                  <w:shd w:val="clear" w:color="auto" w:fill="auto"/>
                  <w:noWrap/>
                  <w:vAlign w:val="bottom"/>
                  <w:hideMark/>
                </w:tcPr>
                <w:p w14:paraId="616E7BA0"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66899B17" w14:textId="77777777"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Čj</w:t>
                  </w:r>
                  <w:proofErr w:type="spellEnd"/>
                  <w:r w:rsidRPr="00646779">
                    <w:rPr>
                      <w:rFonts w:ascii="Calibri" w:hAnsi="Calibri" w:cs="Calibri"/>
                      <w:color w:val="000000"/>
                      <w:sz w:val="22"/>
                      <w:szCs w:val="22"/>
                    </w:rPr>
                    <w:t xml:space="preserve">, </w:t>
                  </w:r>
                  <w:proofErr w:type="spellStart"/>
                  <w:r w:rsidRPr="00646779">
                    <w:rPr>
                      <w:rFonts w:ascii="Calibri" w:hAnsi="Calibri" w:cs="Calibri"/>
                      <w:color w:val="000000"/>
                      <w:sz w:val="22"/>
                      <w:szCs w:val="22"/>
                    </w:rPr>
                    <w:t>Hv</w:t>
                  </w:r>
                  <w:proofErr w:type="spellEnd"/>
                </w:p>
              </w:tc>
              <w:tc>
                <w:tcPr>
                  <w:tcW w:w="1029" w:type="dxa"/>
                  <w:tcBorders>
                    <w:top w:val="nil"/>
                    <w:left w:val="nil"/>
                    <w:bottom w:val="single" w:sz="4" w:space="0" w:color="auto"/>
                    <w:right w:val="single" w:sz="4" w:space="0" w:color="auto"/>
                  </w:tcBorders>
                  <w:shd w:val="clear" w:color="auto" w:fill="auto"/>
                  <w:noWrap/>
                  <w:vAlign w:val="bottom"/>
                  <w:hideMark/>
                </w:tcPr>
                <w:p w14:paraId="480FA5C2"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152026CE"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70BFA3B6"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Pinkavová Magda</w:t>
                  </w:r>
                </w:p>
              </w:tc>
              <w:tc>
                <w:tcPr>
                  <w:tcW w:w="3402" w:type="dxa"/>
                  <w:tcBorders>
                    <w:top w:val="nil"/>
                    <w:left w:val="nil"/>
                    <w:bottom w:val="single" w:sz="4" w:space="0" w:color="auto"/>
                    <w:right w:val="single" w:sz="4" w:space="0" w:color="auto"/>
                  </w:tcBorders>
                  <w:shd w:val="clear" w:color="auto" w:fill="auto"/>
                  <w:noWrap/>
                  <w:vAlign w:val="bottom"/>
                  <w:hideMark/>
                </w:tcPr>
                <w:p w14:paraId="02F8802C"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4970E3"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1259BFA0" w14:textId="77777777"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Tv</w:t>
                  </w:r>
                  <w:proofErr w:type="spellEnd"/>
                  <w:r w:rsidRPr="00646779">
                    <w:rPr>
                      <w:rFonts w:ascii="Calibri" w:hAnsi="Calibri" w:cs="Calibri"/>
                      <w:color w:val="000000"/>
                      <w:sz w:val="22"/>
                      <w:szCs w:val="22"/>
                    </w:rPr>
                    <w:t xml:space="preserve">, </w:t>
                  </w:r>
                  <w:proofErr w:type="spellStart"/>
                  <w:r w:rsidRPr="00646779">
                    <w:rPr>
                      <w:rFonts w:ascii="Calibri" w:hAnsi="Calibri" w:cs="Calibri"/>
                      <w:color w:val="000000"/>
                      <w:sz w:val="22"/>
                      <w:szCs w:val="22"/>
                    </w:rPr>
                    <w:t>Př</w:t>
                  </w:r>
                  <w:proofErr w:type="spellEnd"/>
                </w:p>
              </w:tc>
              <w:tc>
                <w:tcPr>
                  <w:tcW w:w="1029" w:type="dxa"/>
                  <w:tcBorders>
                    <w:top w:val="nil"/>
                    <w:left w:val="nil"/>
                    <w:bottom w:val="single" w:sz="4" w:space="0" w:color="auto"/>
                    <w:right w:val="single" w:sz="4" w:space="0" w:color="auto"/>
                  </w:tcBorders>
                  <w:shd w:val="clear" w:color="auto" w:fill="auto"/>
                  <w:noWrap/>
                  <w:vAlign w:val="bottom"/>
                  <w:hideMark/>
                </w:tcPr>
                <w:p w14:paraId="181913FA"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310CCA84"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0D7D5D2B"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Purová Soňa</w:t>
                  </w:r>
                </w:p>
              </w:tc>
              <w:tc>
                <w:tcPr>
                  <w:tcW w:w="3402" w:type="dxa"/>
                  <w:tcBorders>
                    <w:top w:val="nil"/>
                    <w:left w:val="nil"/>
                    <w:bottom w:val="single" w:sz="4" w:space="0" w:color="auto"/>
                    <w:right w:val="single" w:sz="4" w:space="0" w:color="auto"/>
                  </w:tcBorders>
                  <w:shd w:val="clear" w:color="auto" w:fill="auto"/>
                  <w:noWrap/>
                  <w:vAlign w:val="bottom"/>
                  <w:hideMark/>
                </w:tcPr>
                <w:p w14:paraId="1D6BF42B"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A02A60" w:rsidRPr="00646779">
                    <w:rPr>
                      <w:rFonts w:ascii="Arial" w:hAnsi="Arial" w:cs="Arial"/>
                      <w:color w:val="000000"/>
                      <w:sz w:val="20"/>
                      <w:szCs w:val="20"/>
                    </w:rPr>
                    <w:t xml:space="preserve"> </w:t>
                  </w:r>
                  <w:r w:rsidRPr="00646779">
                    <w:rPr>
                      <w:rFonts w:ascii="Arial" w:hAnsi="Arial" w:cs="Arial"/>
                      <w:color w:val="000000"/>
                      <w:sz w:val="20"/>
                      <w:szCs w:val="20"/>
                    </w:rPr>
                    <w:t>st., koordinátor ŠVP</w:t>
                  </w:r>
                </w:p>
              </w:tc>
              <w:tc>
                <w:tcPr>
                  <w:tcW w:w="999" w:type="dxa"/>
                  <w:tcBorders>
                    <w:top w:val="nil"/>
                    <w:left w:val="nil"/>
                    <w:bottom w:val="single" w:sz="4" w:space="0" w:color="auto"/>
                    <w:right w:val="single" w:sz="4" w:space="0" w:color="auto"/>
                  </w:tcBorders>
                  <w:shd w:val="clear" w:color="auto" w:fill="auto"/>
                  <w:noWrap/>
                  <w:vAlign w:val="bottom"/>
                  <w:hideMark/>
                </w:tcPr>
                <w:p w14:paraId="5182DC47" w14:textId="77777777"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Čj</w:t>
                  </w:r>
                  <w:proofErr w:type="spellEnd"/>
                  <w:r w:rsidRPr="00646779">
                    <w:rPr>
                      <w:rFonts w:ascii="Calibri" w:hAnsi="Calibri" w:cs="Calibri"/>
                      <w:color w:val="000000"/>
                      <w:sz w:val="22"/>
                      <w:szCs w:val="22"/>
                    </w:rPr>
                    <w:t>, Ov, Aj</w:t>
                  </w:r>
                </w:p>
              </w:tc>
              <w:tc>
                <w:tcPr>
                  <w:tcW w:w="1029" w:type="dxa"/>
                  <w:tcBorders>
                    <w:top w:val="nil"/>
                    <w:left w:val="nil"/>
                    <w:bottom w:val="single" w:sz="4" w:space="0" w:color="auto"/>
                    <w:right w:val="single" w:sz="4" w:space="0" w:color="auto"/>
                  </w:tcBorders>
                  <w:shd w:val="clear" w:color="auto" w:fill="auto"/>
                  <w:noWrap/>
                  <w:vAlign w:val="bottom"/>
                  <w:hideMark/>
                </w:tcPr>
                <w:p w14:paraId="244974A6"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02EC0F84"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52C1E4FF" w14:textId="77777777" w:rsidR="000D737B" w:rsidRPr="00646779" w:rsidRDefault="000D737B" w:rsidP="000D737B">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Remsová</w:t>
                  </w:r>
                  <w:proofErr w:type="spellEnd"/>
                  <w:r w:rsidRPr="00646779">
                    <w:rPr>
                      <w:rFonts w:ascii="Arial" w:hAnsi="Arial" w:cs="Arial"/>
                      <w:color w:val="000000"/>
                      <w:sz w:val="20"/>
                      <w:szCs w:val="20"/>
                    </w:rPr>
                    <w:t xml:space="preserve"> Svatava</w:t>
                  </w:r>
                </w:p>
              </w:tc>
              <w:tc>
                <w:tcPr>
                  <w:tcW w:w="3402" w:type="dxa"/>
                  <w:tcBorders>
                    <w:top w:val="nil"/>
                    <w:left w:val="nil"/>
                    <w:bottom w:val="single" w:sz="4" w:space="0" w:color="auto"/>
                    <w:right w:val="single" w:sz="4" w:space="0" w:color="auto"/>
                  </w:tcBorders>
                  <w:shd w:val="clear" w:color="auto" w:fill="auto"/>
                  <w:noWrap/>
                  <w:vAlign w:val="bottom"/>
                </w:tcPr>
                <w:p w14:paraId="737AE991" w14:textId="77777777" w:rsidR="000D737B" w:rsidRPr="00646779" w:rsidRDefault="000F7A90" w:rsidP="000D737B">
                  <w:pPr>
                    <w:spacing w:before="0" w:after="0"/>
                    <w:ind w:firstLine="0"/>
                    <w:rPr>
                      <w:rFonts w:ascii="Arial" w:hAnsi="Arial" w:cs="Arial"/>
                      <w:color w:val="000000"/>
                      <w:sz w:val="20"/>
                      <w:szCs w:val="20"/>
                    </w:rPr>
                  </w:pPr>
                  <w:r w:rsidRPr="00646779">
                    <w:rPr>
                      <w:rFonts w:ascii="Arial" w:hAnsi="Arial" w:cs="Arial"/>
                      <w:color w:val="000000"/>
                      <w:sz w:val="20"/>
                      <w:szCs w:val="20"/>
                    </w:rPr>
                    <w:t>u</w:t>
                  </w:r>
                  <w:r w:rsidR="000D737B" w:rsidRPr="00646779">
                    <w:rPr>
                      <w:rFonts w:ascii="Arial" w:hAnsi="Arial" w:cs="Arial"/>
                      <w:color w:val="000000"/>
                      <w:sz w:val="20"/>
                      <w:szCs w:val="20"/>
                    </w:rPr>
                    <w:t>čitelka 2. st.</w:t>
                  </w:r>
                </w:p>
              </w:tc>
              <w:tc>
                <w:tcPr>
                  <w:tcW w:w="999" w:type="dxa"/>
                  <w:tcBorders>
                    <w:top w:val="nil"/>
                    <w:left w:val="nil"/>
                    <w:bottom w:val="single" w:sz="4" w:space="0" w:color="auto"/>
                    <w:right w:val="single" w:sz="4" w:space="0" w:color="auto"/>
                  </w:tcBorders>
                  <w:shd w:val="clear" w:color="auto" w:fill="auto"/>
                  <w:noWrap/>
                  <w:vAlign w:val="bottom"/>
                </w:tcPr>
                <w:p w14:paraId="4D5F6533"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VV, ČJ</w:t>
                  </w:r>
                </w:p>
              </w:tc>
              <w:tc>
                <w:tcPr>
                  <w:tcW w:w="1029" w:type="dxa"/>
                  <w:tcBorders>
                    <w:top w:val="nil"/>
                    <w:left w:val="nil"/>
                    <w:bottom w:val="single" w:sz="4" w:space="0" w:color="auto"/>
                    <w:right w:val="single" w:sz="4" w:space="0" w:color="auto"/>
                  </w:tcBorders>
                  <w:shd w:val="clear" w:color="auto" w:fill="auto"/>
                  <w:noWrap/>
                  <w:vAlign w:val="bottom"/>
                </w:tcPr>
                <w:p w14:paraId="5FBA2360" w14:textId="77777777" w:rsidR="000D737B" w:rsidRPr="00646779" w:rsidRDefault="006A0A58"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20CCEC39"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351BF52C"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Sedlářová Lenka</w:t>
                  </w:r>
                </w:p>
              </w:tc>
              <w:tc>
                <w:tcPr>
                  <w:tcW w:w="3402" w:type="dxa"/>
                  <w:tcBorders>
                    <w:top w:val="nil"/>
                    <w:left w:val="nil"/>
                    <w:bottom w:val="single" w:sz="4" w:space="0" w:color="auto"/>
                    <w:right w:val="single" w:sz="4" w:space="0" w:color="auto"/>
                  </w:tcBorders>
                  <w:shd w:val="clear" w:color="auto" w:fill="auto"/>
                  <w:noWrap/>
                  <w:vAlign w:val="bottom"/>
                  <w:hideMark/>
                </w:tcPr>
                <w:p w14:paraId="0C997800"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2.</w:t>
                  </w:r>
                  <w:r w:rsidR="00A02A60"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769D4867"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M, F</w:t>
                  </w:r>
                </w:p>
              </w:tc>
              <w:tc>
                <w:tcPr>
                  <w:tcW w:w="1029" w:type="dxa"/>
                  <w:tcBorders>
                    <w:top w:val="nil"/>
                    <w:left w:val="nil"/>
                    <w:bottom w:val="single" w:sz="4" w:space="0" w:color="auto"/>
                    <w:right w:val="single" w:sz="4" w:space="0" w:color="auto"/>
                  </w:tcBorders>
                  <w:shd w:val="clear" w:color="auto" w:fill="auto"/>
                  <w:noWrap/>
                  <w:vAlign w:val="bottom"/>
                  <w:hideMark/>
                </w:tcPr>
                <w:p w14:paraId="0AEF7E4C"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174BFF5E"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708F0C8A"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Smrčková Ivona</w:t>
                  </w:r>
                </w:p>
              </w:tc>
              <w:tc>
                <w:tcPr>
                  <w:tcW w:w="3402" w:type="dxa"/>
                  <w:tcBorders>
                    <w:top w:val="nil"/>
                    <w:left w:val="nil"/>
                    <w:bottom w:val="single" w:sz="4" w:space="0" w:color="auto"/>
                    <w:right w:val="single" w:sz="4" w:space="0" w:color="auto"/>
                  </w:tcBorders>
                  <w:shd w:val="clear" w:color="auto" w:fill="auto"/>
                  <w:noWrap/>
                  <w:vAlign w:val="bottom"/>
                  <w:hideMark/>
                </w:tcPr>
                <w:p w14:paraId="3AE0EF10"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 st., koordinátor EVVO</w:t>
                  </w:r>
                </w:p>
              </w:tc>
              <w:tc>
                <w:tcPr>
                  <w:tcW w:w="999" w:type="dxa"/>
                  <w:tcBorders>
                    <w:top w:val="nil"/>
                    <w:left w:val="nil"/>
                    <w:bottom w:val="single" w:sz="4" w:space="0" w:color="auto"/>
                    <w:right w:val="single" w:sz="4" w:space="0" w:color="auto"/>
                  </w:tcBorders>
                  <w:shd w:val="clear" w:color="auto" w:fill="auto"/>
                  <w:noWrap/>
                  <w:vAlign w:val="bottom"/>
                  <w:hideMark/>
                </w:tcPr>
                <w:p w14:paraId="62400610" w14:textId="1F2AD352"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Spec.p</w:t>
                  </w:r>
                  <w:proofErr w:type="spellEnd"/>
                  <w:r w:rsidRPr="00646779">
                    <w:rPr>
                      <w:rFonts w:ascii="Calibri" w:hAnsi="Calibri" w:cs="Calibri"/>
                      <w:color w:val="000000"/>
                      <w:sz w:val="22"/>
                      <w:szCs w:val="22"/>
                    </w:rPr>
                    <w:t>.</w:t>
                  </w:r>
                </w:p>
              </w:tc>
              <w:tc>
                <w:tcPr>
                  <w:tcW w:w="1029" w:type="dxa"/>
                  <w:tcBorders>
                    <w:top w:val="nil"/>
                    <w:left w:val="nil"/>
                    <w:bottom w:val="single" w:sz="4" w:space="0" w:color="auto"/>
                    <w:right w:val="single" w:sz="4" w:space="0" w:color="auto"/>
                  </w:tcBorders>
                  <w:shd w:val="clear" w:color="auto" w:fill="auto"/>
                  <w:noWrap/>
                  <w:vAlign w:val="bottom"/>
                  <w:hideMark/>
                </w:tcPr>
                <w:p w14:paraId="4D357811"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7F29C318"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59906ECC"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Trnková Kateřina</w:t>
                  </w:r>
                </w:p>
              </w:tc>
              <w:tc>
                <w:tcPr>
                  <w:tcW w:w="3402" w:type="dxa"/>
                  <w:tcBorders>
                    <w:top w:val="nil"/>
                    <w:left w:val="nil"/>
                    <w:bottom w:val="single" w:sz="4" w:space="0" w:color="auto"/>
                    <w:right w:val="single" w:sz="4" w:space="0" w:color="auto"/>
                  </w:tcBorders>
                  <w:shd w:val="clear" w:color="auto" w:fill="auto"/>
                  <w:noWrap/>
                  <w:vAlign w:val="bottom"/>
                </w:tcPr>
                <w:p w14:paraId="14F7640D" w14:textId="77777777" w:rsidR="00943785" w:rsidRPr="00646779" w:rsidRDefault="00943785" w:rsidP="000D737B">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71C5F553" w14:textId="77777777" w:rsidR="00943785" w:rsidRPr="00646779" w:rsidRDefault="00943785" w:rsidP="000D737B">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5261709B" w14:textId="77777777" w:rsidR="00943785" w:rsidRPr="00646779" w:rsidRDefault="00943785"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0D737B" w:rsidRPr="00646779" w14:paraId="4775FAB7"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002E794B"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Navrátilová Iva</w:t>
                  </w:r>
                </w:p>
              </w:tc>
              <w:tc>
                <w:tcPr>
                  <w:tcW w:w="3402" w:type="dxa"/>
                  <w:tcBorders>
                    <w:top w:val="nil"/>
                    <w:left w:val="nil"/>
                    <w:bottom w:val="single" w:sz="4" w:space="0" w:color="auto"/>
                    <w:right w:val="single" w:sz="4" w:space="0" w:color="auto"/>
                  </w:tcBorders>
                  <w:shd w:val="clear" w:color="auto" w:fill="auto"/>
                  <w:noWrap/>
                  <w:vAlign w:val="bottom"/>
                  <w:hideMark/>
                </w:tcPr>
                <w:p w14:paraId="11EFD23E"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 vychovatelka</w:t>
                  </w:r>
                </w:p>
              </w:tc>
              <w:tc>
                <w:tcPr>
                  <w:tcW w:w="999" w:type="dxa"/>
                  <w:tcBorders>
                    <w:top w:val="nil"/>
                    <w:left w:val="nil"/>
                    <w:bottom w:val="single" w:sz="4" w:space="0" w:color="auto"/>
                    <w:right w:val="single" w:sz="4" w:space="0" w:color="auto"/>
                  </w:tcBorders>
                  <w:shd w:val="clear" w:color="auto" w:fill="auto"/>
                  <w:noWrap/>
                  <w:vAlign w:val="bottom"/>
                  <w:hideMark/>
                </w:tcPr>
                <w:p w14:paraId="38615D81" w14:textId="77777777" w:rsidR="000D737B" w:rsidRPr="00646779" w:rsidRDefault="000D737B" w:rsidP="000D737B">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hideMark/>
                </w:tcPr>
                <w:p w14:paraId="0A4D02ED"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289A70C2"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1420164D"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Stratil Michal</w:t>
                  </w:r>
                </w:p>
              </w:tc>
              <w:tc>
                <w:tcPr>
                  <w:tcW w:w="3402" w:type="dxa"/>
                  <w:tcBorders>
                    <w:top w:val="nil"/>
                    <w:left w:val="nil"/>
                    <w:bottom w:val="single" w:sz="4" w:space="0" w:color="auto"/>
                    <w:right w:val="single" w:sz="4" w:space="0" w:color="auto"/>
                  </w:tcBorders>
                  <w:shd w:val="clear" w:color="auto" w:fill="auto"/>
                  <w:noWrap/>
                  <w:vAlign w:val="bottom"/>
                  <w:hideMark/>
                </w:tcPr>
                <w:p w14:paraId="2E0436F4"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 1.</w:t>
                  </w:r>
                  <w:r w:rsidR="00A02A60" w:rsidRPr="00646779">
                    <w:rPr>
                      <w:rFonts w:ascii="Arial" w:hAnsi="Arial" w:cs="Arial"/>
                      <w:color w:val="000000"/>
                      <w:sz w:val="20"/>
                      <w:szCs w:val="20"/>
                    </w:rPr>
                    <w:t xml:space="preserve"> </w:t>
                  </w:r>
                  <w:r w:rsidRPr="00646779">
                    <w:rPr>
                      <w:rFonts w:ascii="Arial" w:hAnsi="Arial" w:cs="Arial"/>
                      <w:color w:val="000000"/>
                      <w:sz w:val="20"/>
                      <w:szCs w:val="20"/>
                    </w:rPr>
                    <w:t>st., metodik prevence</w:t>
                  </w:r>
                </w:p>
              </w:tc>
              <w:tc>
                <w:tcPr>
                  <w:tcW w:w="999" w:type="dxa"/>
                  <w:tcBorders>
                    <w:top w:val="nil"/>
                    <w:left w:val="nil"/>
                    <w:bottom w:val="single" w:sz="4" w:space="0" w:color="auto"/>
                    <w:right w:val="single" w:sz="4" w:space="0" w:color="auto"/>
                  </w:tcBorders>
                  <w:shd w:val="clear" w:color="auto" w:fill="auto"/>
                  <w:noWrap/>
                  <w:vAlign w:val="bottom"/>
                  <w:hideMark/>
                </w:tcPr>
                <w:p w14:paraId="72BD0435" w14:textId="77777777" w:rsidR="000D737B" w:rsidRPr="00646779" w:rsidRDefault="000D737B" w:rsidP="000D737B">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Tv</w:t>
                  </w:r>
                  <w:proofErr w:type="spellEnd"/>
                  <w:r w:rsidRPr="00646779">
                    <w:rPr>
                      <w:rFonts w:ascii="Calibri" w:hAnsi="Calibri" w:cs="Calibri"/>
                      <w:color w:val="000000"/>
                      <w:sz w:val="22"/>
                      <w:szCs w:val="22"/>
                    </w:rPr>
                    <w:t>, Z</w:t>
                  </w:r>
                </w:p>
              </w:tc>
              <w:tc>
                <w:tcPr>
                  <w:tcW w:w="1029" w:type="dxa"/>
                  <w:tcBorders>
                    <w:top w:val="nil"/>
                    <w:left w:val="nil"/>
                    <w:bottom w:val="single" w:sz="4" w:space="0" w:color="auto"/>
                    <w:right w:val="single" w:sz="4" w:space="0" w:color="auto"/>
                  </w:tcBorders>
                  <w:shd w:val="clear" w:color="auto" w:fill="auto"/>
                  <w:noWrap/>
                  <w:vAlign w:val="bottom"/>
                  <w:hideMark/>
                </w:tcPr>
                <w:p w14:paraId="58574FBA"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1B7896CA"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7E48251" w14:textId="77777777" w:rsidR="000D737B" w:rsidRPr="00646779" w:rsidRDefault="000D737B" w:rsidP="000D737B">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Vaňáková</w:t>
                  </w:r>
                  <w:proofErr w:type="spellEnd"/>
                  <w:r w:rsidRPr="00646779">
                    <w:rPr>
                      <w:rFonts w:ascii="Arial" w:hAnsi="Arial" w:cs="Arial"/>
                      <w:color w:val="000000"/>
                      <w:sz w:val="20"/>
                      <w:szCs w:val="20"/>
                    </w:rPr>
                    <w:t xml:space="preserve"> Jaroslava</w:t>
                  </w:r>
                </w:p>
              </w:tc>
              <w:tc>
                <w:tcPr>
                  <w:tcW w:w="3402" w:type="dxa"/>
                  <w:tcBorders>
                    <w:top w:val="nil"/>
                    <w:left w:val="nil"/>
                    <w:bottom w:val="single" w:sz="4" w:space="0" w:color="auto"/>
                    <w:right w:val="single" w:sz="4" w:space="0" w:color="auto"/>
                  </w:tcBorders>
                  <w:shd w:val="clear" w:color="auto" w:fill="auto"/>
                  <w:noWrap/>
                  <w:vAlign w:val="bottom"/>
                  <w:hideMark/>
                </w:tcPr>
                <w:p w14:paraId="24682DFA"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 st.</w:t>
                  </w:r>
                </w:p>
              </w:tc>
              <w:tc>
                <w:tcPr>
                  <w:tcW w:w="999" w:type="dxa"/>
                  <w:tcBorders>
                    <w:top w:val="nil"/>
                    <w:left w:val="nil"/>
                    <w:bottom w:val="single" w:sz="4" w:space="0" w:color="auto"/>
                    <w:right w:val="single" w:sz="4" w:space="0" w:color="auto"/>
                  </w:tcBorders>
                  <w:shd w:val="clear" w:color="auto" w:fill="auto"/>
                  <w:noWrap/>
                  <w:vAlign w:val="bottom"/>
                  <w:hideMark/>
                </w:tcPr>
                <w:p w14:paraId="4BB88D69"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A02A60"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hideMark/>
                </w:tcPr>
                <w:p w14:paraId="0215DAD4"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4AA62F66"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7C3D7775"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Němcová Marcela</w:t>
                  </w:r>
                </w:p>
              </w:tc>
              <w:tc>
                <w:tcPr>
                  <w:tcW w:w="3402" w:type="dxa"/>
                  <w:tcBorders>
                    <w:top w:val="nil"/>
                    <w:left w:val="nil"/>
                    <w:bottom w:val="single" w:sz="4" w:space="0" w:color="auto"/>
                    <w:right w:val="single" w:sz="4" w:space="0" w:color="auto"/>
                  </w:tcBorders>
                  <w:shd w:val="clear" w:color="auto" w:fill="auto"/>
                  <w:noWrap/>
                  <w:vAlign w:val="bottom"/>
                </w:tcPr>
                <w:p w14:paraId="5D1CBD90"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w:t>
                  </w:r>
                  <w:r w:rsidR="00A02A60"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tcPr>
                <w:p w14:paraId="32A1131B"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A02A60"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tcPr>
                <w:p w14:paraId="6866CBD2"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0D737B" w:rsidRPr="00646779" w14:paraId="347DAE39"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64753C69"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Závodná Kateřina</w:t>
                  </w:r>
                </w:p>
              </w:tc>
              <w:tc>
                <w:tcPr>
                  <w:tcW w:w="3402" w:type="dxa"/>
                  <w:tcBorders>
                    <w:top w:val="nil"/>
                    <w:left w:val="nil"/>
                    <w:bottom w:val="single" w:sz="4" w:space="0" w:color="auto"/>
                    <w:right w:val="single" w:sz="4" w:space="0" w:color="auto"/>
                  </w:tcBorders>
                  <w:shd w:val="clear" w:color="auto" w:fill="auto"/>
                  <w:noWrap/>
                  <w:vAlign w:val="bottom"/>
                  <w:hideMark/>
                </w:tcPr>
                <w:p w14:paraId="009B789E" w14:textId="77777777" w:rsidR="000D737B" w:rsidRPr="00646779" w:rsidRDefault="000D737B" w:rsidP="000D737B">
                  <w:pPr>
                    <w:spacing w:before="0" w:after="0"/>
                    <w:ind w:firstLine="0"/>
                    <w:rPr>
                      <w:rFonts w:ascii="Arial" w:hAnsi="Arial" w:cs="Arial"/>
                      <w:color w:val="000000"/>
                      <w:sz w:val="20"/>
                      <w:szCs w:val="20"/>
                    </w:rPr>
                  </w:pPr>
                  <w:r w:rsidRPr="00646779">
                    <w:rPr>
                      <w:rFonts w:ascii="Arial" w:hAnsi="Arial" w:cs="Arial"/>
                      <w:color w:val="000000"/>
                      <w:sz w:val="20"/>
                      <w:szCs w:val="20"/>
                    </w:rPr>
                    <w:t>učitelka 1.</w:t>
                  </w:r>
                  <w:r w:rsidR="00A02A60" w:rsidRPr="00646779">
                    <w:rPr>
                      <w:rFonts w:ascii="Arial" w:hAnsi="Arial" w:cs="Arial"/>
                      <w:color w:val="000000"/>
                      <w:sz w:val="20"/>
                      <w:szCs w:val="20"/>
                    </w:rPr>
                    <w:t xml:space="preserve"> </w:t>
                  </w:r>
                  <w:r w:rsidRPr="00646779">
                    <w:rPr>
                      <w:rFonts w:ascii="Arial" w:hAnsi="Arial" w:cs="Arial"/>
                      <w:color w:val="000000"/>
                      <w:sz w:val="20"/>
                      <w:szCs w:val="20"/>
                    </w:rPr>
                    <w:t>st</w:t>
                  </w:r>
                </w:p>
              </w:tc>
              <w:tc>
                <w:tcPr>
                  <w:tcW w:w="999" w:type="dxa"/>
                  <w:tcBorders>
                    <w:top w:val="nil"/>
                    <w:left w:val="nil"/>
                    <w:bottom w:val="single" w:sz="4" w:space="0" w:color="auto"/>
                    <w:right w:val="single" w:sz="4" w:space="0" w:color="auto"/>
                  </w:tcBorders>
                  <w:shd w:val="clear" w:color="auto" w:fill="auto"/>
                  <w:noWrap/>
                  <w:vAlign w:val="bottom"/>
                  <w:hideMark/>
                </w:tcPr>
                <w:p w14:paraId="676EEB29" w14:textId="77777777" w:rsidR="000D737B" w:rsidRPr="00646779" w:rsidRDefault="000D737B" w:rsidP="000D737B">
                  <w:pPr>
                    <w:spacing w:before="0" w:after="0"/>
                    <w:ind w:firstLine="0"/>
                    <w:rPr>
                      <w:rFonts w:ascii="Calibri" w:hAnsi="Calibri" w:cs="Calibri"/>
                      <w:color w:val="000000"/>
                      <w:sz w:val="22"/>
                      <w:szCs w:val="22"/>
                    </w:rPr>
                  </w:pPr>
                  <w:r w:rsidRPr="00646779">
                    <w:rPr>
                      <w:rFonts w:ascii="Calibri" w:hAnsi="Calibri" w:cs="Calibri"/>
                      <w:color w:val="000000"/>
                      <w:sz w:val="22"/>
                      <w:szCs w:val="22"/>
                    </w:rPr>
                    <w:t>1.</w:t>
                  </w:r>
                  <w:r w:rsidR="00A02A60" w:rsidRPr="00646779">
                    <w:rPr>
                      <w:rFonts w:ascii="Calibri" w:hAnsi="Calibri" w:cs="Calibri"/>
                      <w:color w:val="000000"/>
                      <w:sz w:val="22"/>
                      <w:szCs w:val="22"/>
                    </w:rPr>
                    <w:t xml:space="preserve"> </w:t>
                  </w:r>
                  <w:r w:rsidRPr="00646779">
                    <w:rPr>
                      <w:rFonts w:ascii="Calibri" w:hAnsi="Calibri" w:cs="Calibri"/>
                      <w:color w:val="000000"/>
                      <w:sz w:val="22"/>
                      <w:szCs w:val="22"/>
                    </w:rPr>
                    <w:t>st.</w:t>
                  </w:r>
                </w:p>
              </w:tc>
              <w:tc>
                <w:tcPr>
                  <w:tcW w:w="1029" w:type="dxa"/>
                  <w:tcBorders>
                    <w:top w:val="nil"/>
                    <w:left w:val="nil"/>
                    <w:bottom w:val="single" w:sz="4" w:space="0" w:color="auto"/>
                    <w:right w:val="single" w:sz="4" w:space="0" w:color="auto"/>
                  </w:tcBorders>
                  <w:shd w:val="clear" w:color="auto" w:fill="auto"/>
                  <w:noWrap/>
                  <w:vAlign w:val="bottom"/>
                  <w:hideMark/>
                </w:tcPr>
                <w:p w14:paraId="254072B7" w14:textId="77777777" w:rsidR="000D737B" w:rsidRPr="00646779" w:rsidRDefault="000D737B" w:rsidP="000D737B">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01C1178B"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54918F15" w14:textId="77777777" w:rsidR="00943785" w:rsidRPr="00646779" w:rsidRDefault="00C550FD" w:rsidP="00943785">
                  <w:pPr>
                    <w:spacing w:before="0" w:after="0"/>
                    <w:ind w:firstLine="0"/>
                    <w:rPr>
                      <w:rFonts w:ascii="Arial" w:hAnsi="Arial" w:cs="Arial"/>
                      <w:color w:val="000000"/>
                      <w:sz w:val="20"/>
                      <w:szCs w:val="20"/>
                    </w:rPr>
                  </w:pPr>
                  <w:proofErr w:type="spellStart"/>
                  <w:r>
                    <w:rPr>
                      <w:rFonts w:ascii="Arial" w:hAnsi="Arial" w:cs="Arial"/>
                      <w:color w:val="000000"/>
                      <w:sz w:val="20"/>
                      <w:szCs w:val="20"/>
                    </w:rPr>
                    <w:t>Kritzbachová</w:t>
                  </w:r>
                  <w:proofErr w:type="spellEnd"/>
                  <w:r>
                    <w:rPr>
                      <w:rFonts w:ascii="Arial" w:hAnsi="Arial" w:cs="Arial"/>
                      <w:color w:val="000000"/>
                      <w:sz w:val="20"/>
                      <w:szCs w:val="20"/>
                    </w:rPr>
                    <w:t xml:space="preserve"> Kamila</w:t>
                  </w:r>
                </w:p>
              </w:tc>
              <w:tc>
                <w:tcPr>
                  <w:tcW w:w="3402" w:type="dxa"/>
                  <w:tcBorders>
                    <w:top w:val="nil"/>
                    <w:left w:val="nil"/>
                    <w:bottom w:val="single" w:sz="4" w:space="0" w:color="auto"/>
                    <w:right w:val="single" w:sz="4" w:space="0" w:color="auto"/>
                  </w:tcBorders>
                  <w:shd w:val="clear" w:color="auto" w:fill="auto"/>
                  <w:noWrap/>
                  <w:vAlign w:val="bottom"/>
                </w:tcPr>
                <w:p w14:paraId="6F2AF251"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5D9EF786"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368AB150"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943785" w:rsidRPr="00646779" w14:paraId="7611B2BA"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67B0DBED"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Vašíčková Dita</w:t>
                  </w:r>
                </w:p>
              </w:tc>
              <w:tc>
                <w:tcPr>
                  <w:tcW w:w="3402" w:type="dxa"/>
                  <w:tcBorders>
                    <w:top w:val="nil"/>
                    <w:left w:val="nil"/>
                    <w:bottom w:val="single" w:sz="4" w:space="0" w:color="auto"/>
                    <w:right w:val="single" w:sz="4" w:space="0" w:color="auto"/>
                  </w:tcBorders>
                  <w:shd w:val="clear" w:color="auto" w:fill="auto"/>
                  <w:noWrap/>
                  <w:vAlign w:val="bottom"/>
                </w:tcPr>
                <w:p w14:paraId="06F2084B"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asistentka pedagoga</w:t>
                  </w:r>
                </w:p>
              </w:tc>
              <w:tc>
                <w:tcPr>
                  <w:tcW w:w="999" w:type="dxa"/>
                  <w:tcBorders>
                    <w:top w:val="nil"/>
                    <w:left w:val="nil"/>
                    <w:bottom w:val="single" w:sz="4" w:space="0" w:color="auto"/>
                    <w:right w:val="single" w:sz="4" w:space="0" w:color="auto"/>
                  </w:tcBorders>
                  <w:shd w:val="clear" w:color="auto" w:fill="auto"/>
                  <w:noWrap/>
                  <w:vAlign w:val="bottom"/>
                </w:tcPr>
                <w:p w14:paraId="0E34CCA9"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1A9C37B4"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943785" w:rsidRPr="00646779" w14:paraId="1F179B2B"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20028E92"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Albrechtová Alena</w:t>
                  </w:r>
                </w:p>
              </w:tc>
              <w:tc>
                <w:tcPr>
                  <w:tcW w:w="3402" w:type="dxa"/>
                  <w:tcBorders>
                    <w:top w:val="nil"/>
                    <w:left w:val="nil"/>
                    <w:bottom w:val="single" w:sz="4" w:space="0" w:color="auto"/>
                    <w:right w:val="single" w:sz="4" w:space="0" w:color="auto"/>
                  </w:tcBorders>
                  <w:shd w:val="clear" w:color="auto" w:fill="auto"/>
                  <w:noWrap/>
                  <w:vAlign w:val="bottom"/>
                </w:tcPr>
                <w:p w14:paraId="1D243A67"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vedoucí vychovatelka ŠD</w:t>
                  </w:r>
                </w:p>
              </w:tc>
              <w:tc>
                <w:tcPr>
                  <w:tcW w:w="999" w:type="dxa"/>
                  <w:tcBorders>
                    <w:top w:val="nil"/>
                    <w:left w:val="nil"/>
                    <w:bottom w:val="single" w:sz="4" w:space="0" w:color="auto"/>
                    <w:right w:val="single" w:sz="4" w:space="0" w:color="auto"/>
                  </w:tcBorders>
                  <w:shd w:val="clear" w:color="auto" w:fill="auto"/>
                  <w:noWrap/>
                  <w:vAlign w:val="bottom"/>
                </w:tcPr>
                <w:p w14:paraId="11E14036"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tcPr>
                <w:p w14:paraId="09691357"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367B2E95"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67A87AB0" w14:textId="77777777" w:rsidR="00943785" w:rsidRPr="00646779" w:rsidRDefault="00943785" w:rsidP="00943785">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Papajková</w:t>
                  </w:r>
                  <w:proofErr w:type="spellEnd"/>
                  <w:r w:rsidRPr="00646779">
                    <w:rPr>
                      <w:rFonts w:ascii="Arial" w:hAnsi="Arial" w:cs="Arial"/>
                      <w:color w:val="000000"/>
                      <w:sz w:val="20"/>
                      <w:szCs w:val="20"/>
                    </w:rPr>
                    <w:t xml:space="preserve"> Andrea</w:t>
                  </w:r>
                </w:p>
              </w:tc>
              <w:tc>
                <w:tcPr>
                  <w:tcW w:w="3402" w:type="dxa"/>
                  <w:tcBorders>
                    <w:top w:val="nil"/>
                    <w:left w:val="nil"/>
                    <w:bottom w:val="single" w:sz="4" w:space="0" w:color="auto"/>
                    <w:right w:val="single" w:sz="4" w:space="0" w:color="auto"/>
                  </w:tcBorders>
                  <w:shd w:val="clear" w:color="auto" w:fill="auto"/>
                  <w:noWrap/>
                  <w:vAlign w:val="bottom"/>
                  <w:hideMark/>
                </w:tcPr>
                <w:p w14:paraId="4577A960"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 xml:space="preserve">asistentka pedagoga, vychovatelka </w:t>
                  </w:r>
                </w:p>
              </w:tc>
              <w:tc>
                <w:tcPr>
                  <w:tcW w:w="999" w:type="dxa"/>
                  <w:tcBorders>
                    <w:top w:val="nil"/>
                    <w:left w:val="nil"/>
                    <w:bottom w:val="single" w:sz="4" w:space="0" w:color="auto"/>
                    <w:right w:val="single" w:sz="4" w:space="0" w:color="auto"/>
                  </w:tcBorders>
                  <w:shd w:val="clear" w:color="auto" w:fill="auto"/>
                  <w:noWrap/>
                  <w:vAlign w:val="bottom"/>
                  <w:hideMark/>
                </w:tcPr>
                <w:p w14:paraId="1AA98FE2"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hideMark/>
                </w:tcPr>
                <w:p w14:paraId="760199EE"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4B4FFE16"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2EB6CBFE"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Kobzová Jolana</w:t>
                  </w:r>
                </w:p>
              </w:tc>
              <w:tc>
                <w:tcPr>
                  <w:tcW w:w="3402" w:type="dxa"/>
                  <w:tcBorders>
                    <w:top w:val="nil"/>
                    <w:left w:val="nil"/>
                    <w:bottom w:val="single" w:sz="4" w:space="0" w:color="auto"/>
                    <w:right w:val="single" w:sz="4" w:space="0" w:color="auto"/>
                  </w:tcBorders>
                  <w:shd w:val="clear" w:color="auto" w:fill="auto"/>
                  <w:noWrap/>
                  <w:vAlign w:val="bottom"/>
                  <w:hideMark/>
                </w:tcPr>
                <w:p w14:paraId="35BC9C27"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vychovatelka ŠD</w:t>
                  </w:r>
                </w:p>
              </w:tc>
              <w:tc>
                <w:tcPr>
                  <w:tcW w:w="999" w:type="dxa"/>
                  <w:tcBorders>
                    <w:top w:val="nil"/>
                    <w:left w:val="nil"/>
                    <w:bottom w:val="single" w:sz="4" w:space="0" w:color="auto"/>
                    <w:right w:val="single" w:sz="4" w:space="0" w:color="auto"/>
                  </w:tcBorders>
                  <w:shd w:val="clear" w:color="auto" w:fill="auto"/>
                  <w:noWrap/>
                  <w:vAlign w:val="bottom"/>
                  <w:hideMark/>
                </w:tcPr>
                <w:p w14:paraId="1FBF4595"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hideMark/>
                </w:tcPr>
                <w:p w14:paraId="07DD2E90"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částečný</w:t>
                  </w:r>
                </w:p>
              </w:tc>
            </w:tr>
            <w:tr w:rsidR="00943785" w:rsidRPr="00646779" w14:paraId="3FAF4CB7"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56D37F89"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Petr Bořil</w:t>
                  </w:r>
                </w:p>
              </w:tc>
              <w:tc>
                <w:tcPr>
                  <w:tcW w:w="3402" w:type="dxa"/>
                  <w:tcBorders>
                    <w:top w:val="nil"/>
                    <w:left w:val="nil"/>
                    <w:bottom w:val="single" w:sz="4" w:space="0" w:color="auto"/>
                    <w:right w:val="single" w:sz="4" w:space="0" w:color="auto"/>
                  </w:tcBorders>
                  <w:shd w:val="clear" w:color="auto" w:fill="auto"/>
                  <w:noWrap/>
                  <w:vAlign w:val="bottom"/>
                  <w:hideMark/>
                </w:tcPr>
                <w:p w14:paraId="0AD09A0B"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školník</w:t>
                  </w:r>
                </w:p>
              </w:tc>
              <w:tc>
                <w:tcPr>
                  <w:tcW w:w="999" w:type="dxa"/>
                  <w:tcBorders>
                    <w:top w:val="nil"/>
                    <w:left w:val="nil"/>
                    <w:bottom w:val="single" w:sz="4" w:space="0" w:color="auto"/>
                    <w:right w:val="single" w:sz="4" w:space="0" w:color="auto"/>
                  </w:tcBorders>
                  <w:shd w:val="clear" w:color="auto" w:fill="auto"/>
                  <w:noWrap/>
                  <w:vAlign w:val="bottom"/>
                  <w:hideMark/>
                </w:tcPr>
                <w:p w14:paraId="7FB2415A"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hideMark/>
                </w:tcPr>
                <w:p w14:paraId="74822416"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301D9EFD"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31ED189" w14:textId="77777777" w:rsidR="00943785" w:rsidRPr="00646779" w:rsidRDefault="00943785" w:rsidP="00943785">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Mejzešová</w:t>
                  </w:r>
                  <w:proofErr w:type="spellEnd"/>
                  <w:r w:rsidRPr="00646779">
                    <w:rPr>
                      <w:rFonts w:ascii="Arial" w:hAnsi="Arial" w:cs="Arial"/>
                      <w:color w:val="000000"/>
                      <w:sz w:val="20"/>
                      <w:szCs w:val="20"/>
                    </w:rPr>
                    <w:t xml:space="preserve"> Helena</w:t>
                  </w:r>
                </w:p>
              </w:tc>
              <w:tc>
                <w:tcPr>
                  <w:tcW w:w="3402" w:type="dxa"/>
                  <w:tcBorders>
                    <w:top w:val="nil"/>
                    <w:left w:val="nil"/>
                    <w:bottom w:val="single" w:sz="4" w:space="0" w:color="auto"/>
                    <w:right w:val="single" w:sz="4" w:space="0" w:color="auto"/>
                  </w:tcBorders>
                  <w:shd w:val="clear" w:color="auto" w:fill="auto"/>
                  <w:noWrap/>
                  <w:vAlign w:val="bottom"/>
                  <w:hideMark/>
                </w:tcPr>
                <w:p w14:paraId="1059526F" w14:textId="77777777" w:rsidR="00943785" w:rsidRPr="00646779" w:rsidRDefault="0096713D" w:rsidP="00943785">
                  <w:pPr>
                    <w:spacing w:before="0" w:after="0"/>
                    <w:ind w:firstLine="0"/>
                    <w:rPr>
                      <w:rFonts w:ascii="Arial" w:hAnsi="Arial" w:cs="Arial"/>
                      <w:color w:val="000000"/>
                      <w:sz w:val="20"/>
                      <w:szCs w:val="20"/>
                    </w:rPr>
                  </w:pPr>
                  <w:r>
                    <w:rPr>
                      <w:rFonts w:ascii="Arial" w:hAnsi="Arial" w:cs="Arial"/>
                      <w:color w:val="000000"/>
                      <w:sz w:val="20"/>
                      <w:szCs w:val="20"/>
                    </w:rPr>
                    <w:t>výdej stravy</w:t>
                  </w:r>
                  <w:r w:rsidR="00943785" w:rsidRPr="00646779">
                    <w:rPr>
                      <w:rFonts w:ascii="Arial" w:hAnsi="Arial" w:cs="Arial"/>
                      <w:color w:val="000000"/>
                      <w:sz w:val="20"/>
                      <w:szCs w:val="20"/>
                    </w:rPr>
                    <w:t>, uklízečka</w:t>
                  </w:r>
                </w:p>
              </w:tc>
              <w:tc>
                <w:tcPr>
                  <w:tcW w:w="999" w:type="dxa"/>
                  <w:tcBorders>
                    <w:top w:val="nil"/>
                    <w:left w:val="nil"/>
                    <w:bottom w:val="single" w:sz="4" w:space="0" w:color="auto"/>
                    <w:right w:val="single" w:sz="4" w:space="0" w:color="auto"/>
                  </w:tcBorders>
                  <w:shd w:val="clear" w:color="auto" w:fill="auto"/>
                  <w:noWrap/>
                  <w:vAlign w:val="bottom"/>
                  <w:hideMark/>
                </w:tcPr>
                <w:p w14:paraId="4DBC21BF"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hideMark/>
                </w:tcPr>
                <w:p w14:paraId="456789C8"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118D061E"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7B6927DF"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Mertová Marcela</w:t>
                  </w:r>
                </w:p>
              </w:tc>
              <w:tc>
                <w:tcPr>
                  <w:tcW w:w="3402" w:type="dxa"/>
                  <w:tcBorders>
                    <w:top w:val="nil"/>
                    <w:left w:val="nil"/>
                    <w:bottom w:val="single" w:sz="4" w:space="0" w:color="auto"/>
                    <w:right w:val="single" w:sz="4" w:space="0" w:color="auto"/>
                  </w:tcBorders>
                  <w:shd w:val="clear" w:color="auto" w:fill="auto"/>
                  <w:noWrap/>
                  <w:vAlign w:val="bottom"/>
                  <w:hideMark/>
                </w:tcPr>
                <w:p w14:paraId="0C2B9FA9" w14:textId="77777777" w:rsidR="00943785" w:rsidRPr="00646779" w:rsidRDefault="0096713D" w:rsidP="00943785">
                  <w:pPr>
                    <w:spacing w:before="0" w:after="0"/>
                    <w:ind w:firstLine="0"/>
                    <w:rPr>
                      <w:rFonts w:ascii="Arial" w:hAnsi="Arial" w:cs="Arial"/>
                      <w:color w:val="000000"/>
                      <w:sz w:val="20"/>
                      <w:szCs w:val="20"/>
                    </w:rPr>
                  </w:pPr>
                  <w:r>
                    <w:rPr>
                      <w:rFonts w:ascii="Arial" w:hAnsi="Arial" w:cs="Arial"/>
                      <w:color w:val="000000"/>
                      <w:sz w:val="20"/>
                      <w:szCs w:val="20"/>
                    </w:rPr>
                    <w:t>výdej stravy</w:t>
                  </w:r>
                  <w:r w:rsidRPr="00646779">
                    <w:rPr>
                      <w:rFonts w:ascii="Arial" w:hAnsi="Arial" w:cs="Arial"/>
                      <w:color w:val="000000"/>
                      <w:sz w:val="20"/>
                      <w:szCs w:val="20"/>
                    </w:rPr>
                    <w:t>, uklízečka</w:t>
                  </w:r>
                </w:p>
              </w:tc>
              <w:tc>
                <w:tcPr>
                  <w:tcW w:w="999" w:type="dxa"/>
                  <w:tcBorders>
                    <w:top w:val="nil"/>
                    <w:left w:val="nil"/>
                    <w:bottom w:val="single" w:sz="4" w:space="0" w:color="auto"/>
                    <w:right w:val="single" w:sz="4" w:space="0" w:color="auto"/>
                  </w:tcBorders>
                  <w:shd w:val="clear" w:color="auto" w:fill="auto"/>
                  <w:noWrap/>
                  <w:vAlign w:val="bottom"/>
                  <w:hideMark/>
                </w:tcPr>
                <w:p w14:paraId="0098BD70"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hideMark/>
                </w:tcPr>
                <w:p w14:paraId="7EA81726"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18"/>
                      <w:szCs w:val="22"/>
                    </w:rPr>
                    <w:t>DPP 15 h/</w:t>
                  </w:r>
                  <w:proofErr w:type="gramStart"/>
                  <w:r w:rsidRPr="00646779">
                    <w:rPr>
                      <w:rFonts w:ascii="Calibri" w:hAnsi="Calibri" w:cs="Calibri"/>
                      <w:color w:val="000000"/>
                      <w:sz w:val="18"/>
                      <w:szCs w:val="22"/>
                    </w:rPr>
                    <w:t>1t</w:t>
                  </w:r>
                  <w:proofErr w:type="gramEnd"/>
                </w:p>
              </w:tc>
            </w:tr>
            <w:tr w:rsidR="00943785" w:rsidRPr="00646779" w14:paraId="0A7CD2A9" w14:textId="77777777" w:rsidTr="00273386">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tcPr>
                <w:p w14:paraId="6A306EE8" w14:textId="48F9C0AA"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Dohnalová Šárka</w:t>
                  </w:r>
                </w:p>
              </w:tc>
              <w:tc>
                <w:tcPr>
                  <w:tcW w:w="3402" w:type="dxa"/>
                  <w:tcBorders>
                    <w:top w:val="nil"/>
                    <w:left w:val="nil"/>
                    <w:bottom w:val="single" w:sz="4" w:space="0" w:color="auto"/>
                    <w:right w:val="single" w:sz="4" w:space="0" w:color="auto"/>
                  </w:tcBorders>
                  <w:shd w:val="clear" w:color="auto" w:fill="auto"/>
                  <w:noWrap/>
                  <w:vAlign w:val="bottom"/>
                </w:tcPr>
                <w:p w14:paraId="5F1BBB75"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uklízečka</w:t>
                  </w:r>
                </w:p>
              </w:tc>
              <w:tc>
                <w:tcPr>
                  <w:tcW w:w="999" w:type="dxa"/>
                  <w:tcBorders>
                    <w:top w:val="nil"/>
                    <w:left w:val="nil"/>
                    <w:bottom w:val="single" w:sz="4" w:space="0" w:color="auto"/>
                    <w:right w:val="single" w:sz="4" w:space="0" w:color="auto"/>
                  </w:tcBorders>
                  <w:shd w:val="clear" w:color="auto" w:fill="auto"/>
                  <w:noWrap/>
                  <w:vAlign w:val="bottom"/>
                </w:tcPr>
                <w:p w14:paraId="45F3570A"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14:paraId="235EE4D0"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27EDC1D3" w14:textId="77777777" w:rsidTr="000D737B">
              <w:trPr>
                <w:trHeight w:val="300"/>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71AA61BA"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Dostálová Ludmila</w:t>
                  </w:r>
                </w:p>
              </w:tc>
              <w:tc>
                <w:tcPr>
                  <w:tcW w:w="3402" w:type="dxa"/>
                  <w:tcBorders>
                    <w:top w:val="nil"/>
                    <w:left w:val="nil"/>
                    <w:bottom w:val="single" w:sz="4" w:space="0" w:color="auto"/>
                    <w:right w:val="single" w:sz="4" w:space="0" w:color="auto"/>
                  </w:tcBorders>
                  <w:shd w:val="clear" w:color="auto" w:fill="auto"/>
                  <w:noWrap/>
                  <w:vAlign w:val="bottom"/>
                  <w:hideMark/>
                </w:tcPr>
                <w:p w14:paraId="30740F96"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kuchařka, uklízečka</w:t>
                  </w:r>
                </w:p>
              </w:tc>
              <w:tc>
                <w:tcPr>
                  <w:tcW w:w="999" w:type="dxa"/>
                  <w:tcBorders>
                    <w:top w:val="nil"/>
                    <w:left w:val="nil"/>
                    <w:bottom w:val="single" w:sz="4" w:space="0" w:color="auto"/>
                    <w:right w:val="single" w:sz="4" w:space="0" w:color="auto"/>
                  </w:tcBorders>
                  <w:shd w:val="clear" w:color="auto" w:fill="auto"/>
                  <w:noWrap/>
                  <w:vAlign w:val="bottom"/>
                  <w:hideMark/>
                </w:tcPr>
                <w:p w14:paraId="6F86C06F"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hideMark/>
                </w:tcPr>
                <w:p w14:paraId="1F916573"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r w:rsidR="00943785" w:rsidRPr="00646779" w14:paraId="762C2343" w14:textId="77777777" w:rsidTr="000D737B">
              <w:trPr>
                <w:trHeight w:val="300"/>
              </w:trPr>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17558"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Šnoblová Jarmila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F6FABEC"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účetní</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2A237FB6" w14:textId="77777777" w:rsidR="00943785" w:rsidRPr="00646779" w:rsidRDefault="00943785" w:rsidP="00943785">
                  <w:pPr>
                    <w:spacing w:before="0" w:after="0"/>
                    <w:ind w:firstLine="0"/>
                    <w:rPr>
                      <w:rFonts w:ascii="Calibri" w:hAnsi="Calibri" w:cs="Calibri"/>
                      <w:color w:val="000000"/>
                      <w:sz w:val="22"/>
                      <w:szCs w:val="22"/>
                    </w:rPr>
                  </w:pPr>
                  <w:r w:rsidRPr="00646779">
                    <w:rPr>
                      <w:rFonts w:ascii="Calibri" w:hAnsi="Calibri" w:cs="Calibri"/>
                      <w:color w:val="000000"/>
                      <w:sz w:val="22"/>
                      <w:szCs w:val="22"/>
                    </w:rPr>
                    <w:t> </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14:paraId="2EE73013"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0,50</w:t>
                  </w:r>
                </w:p>
              </w:tc>
            </w:tr>
            <w:tr w:rsidR="00943785" w:rsidRPr="00646779" w14:paraId="06F7CB74" w14:textId="77777777" w:rsidTr="000D737B">
              <w:trPr>
                <w:trHeight w:val="300"/>
              </w:trPr>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1C3CB" w14:textId="77777777" w:rsidR="00943785" w:rsidRPr="00646779" w:rsidRDefault="00943785" w:rsidP="00943785">
                  <w:pPr>
                    <w:spacing w:before="0" w:after="0"/>
                    <w:ind w:firstLine="0"/>
                    <w:rPr>
                      <w:rFonts w:ascii="Arial" w:hAnsi="Arial" w:cs="Arial"/>
                      <w:color w:val="000000"/>
                      <w:sz w:val="20"/>
                      <w:szCs w:val="20"/>
                    </w:rPr>
                  </w:pPr>
                  <w:proofErr w:type="spellStart"/>
                  <w:r w:rsidRPr="00646779">
                    <w:rPr>
                      <w:rFonts w:ascii="Arial" w:hAnsi="Arial" w:cs="Arial"/>
                      <w:color w:val="000000"/>
                      <w:sz w:val="20"/>
                      <w:szCs w:val="20"/>
                    </w:rPr>
                    <w:t>Klossová</w:t>
                  </w:r>
                  <w:proofErr w:type="spellEnd"/>
                  <w:r w:rsidRPr="00646779">
                    <w:rPr>
                      <w:rFonts w:ascii="Arial" w:hAnsi="Arial" w:cs="Arial"/>
                      <w:color w:val="000000"/>
                      <w:sz w:val="20"/>
                      <w:szCs w:val="20"/>
                    </w:rPr>
                    <w:t xml:space="preserve"> Daniela</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9D0FF5D" w14:textId="77777777" w:rsidR="00943785" w:rsidRPr="00646779" w:rsidRDefault="00943785" w:rsidP="00943785">
                  <w:pPr>
                    <w:spacing w:before="0" w:after="0"/>
                    <w:ind w:firstLine="0"/>
                    <w:rPr>
                      <w:rFonts w:ascii="Arial" w:hAnsi="Arial" w:cs="Arial"/>
                      <w:color w:val="000000"/>
                      <w:sz w:val="20"/>
                      <w:szCs w:val="20"/>
                    </w:rPr>
                  </w:pPr>
                  <w:r w:rsidRPr="00646779">
                    <w:rPr>
                      <w:rFonts w:ascii="Arial" w:hAnsi="Arial" w:cs="Arial"/>
                      <w:color w:val="000000"/>
                      <w:sz w:val="20"/>
                      <w:szCs w:val="20"/>
                    </w:rPr>
                    <w:t xml:space="preserve">hlavní účetní </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41E16A9A" w14:textId="77777777" w:rsidR="00943785" w:rsidRPr="00646779" w:rsidRDefault="00943785" w:rsidP="00943785">
                  <w:pPr>
                    <w:spacing w:before="0" w:after="0"/>
                    <w:ind w:firstLine="0"/>
                    <w:rPr>
                      <w:rFonts w:ascii="Calibri" w:hAnsi="Calibri" w:cs="Calibri"/>
                      <w:color w:val="000000"/>
                      <w:sz w:val="22"/>
                      <w:szCs w:val="22"/>
                    </w:rPr>
                  </w:pPr>
                </w:p>
              </w:tc>
              <w:tc>
                <w:tcPr>
                  <w:tcW w:w="1029" w:type="dxa"/>
                  <w:tcBorders>
                    <w:top w:val="single" w:sz="4" w:space="0" w:color="auto"/>
                    <w:left w:val="nil"/>
                    <w:bottom w:val="single" w:sz="4" w:space="0" w:color="auto"/>
                    <w:right w:val="single" w:sz="4" w:space="0" w:color="auto"/>
                  </w:tcBorders>
                  <w:shd w:val="clear" w:color="auto" w:fill="auto"/>
                  <w:noWrap/>
                  <w:vAlign w:val="bottom"/>
                </w:tcPr>
                <w:p w14:paraId="7FC36B49" w14:textId="77777777" w:rsidR="00943785" w:rsidRPr="00646779" w:rsidRDefault="00943785" w:rsidP="00943785">
                  <w:pPr>
                    <w:spacing w:before="0" w:after="0"/>
                    <w:ind w:firstLine="0"/>
                    <w:jc w:val="right"/>
                    <w:rPr>
                      <w:rFonts w:ascii="Calibri" w:hAnsi="Calibri" w:cs="Calibri"/>
                      <w:color w:val="000000"/>
                      <w:sz w:val="22"/>
                      <w:szCs w:val="22"/>
                    </w:rPr>
                  </w:pPr>
                  <w:r w:rsidRPr="00646779">
                    <w:rPr>
                      <w:rFonts w:ascii="Calibri" w:hAnsi="Calibri" w:cs="Calibri"/>
                      <w:color w:val="000000"/>
                      <w:sz w:val="22"/>
                      <w:szCs w:val="22"/>
                    </w:rPr>
                    <w:t>1</w:t>
                  </w:r>
                </w:p>
              </w:tc>
            </w:tr>
          </w:tbl>
          <w:p w14:paraId="6B44E566" w14:textId="77777777" w:rsidR="00C925C0" w:rsidRPr="00646779" w:rsidRDefault="00C925C0" w:rsidP="00C925C0">
            <w:pPr>
              <w:spacing w:before="0" w:after="0"/>
              <w:ind w:firstLine="0"/>
              <w:rPr>
                <w:rFonts w:ascii="Arial" w:hAnsi="Arial" w:cs="Arial"/>
                <w:i/>
                <w:iCs/>
                <w:sz w:val="20"/>
                <w:szCs w:val="20"/>
              </w:rPr>
            </w:pPr>
          </w:p>
        </w:tc>
        <w:tc>
          <w:tcPr>
            <w:tcW w:w="3160" w:type="dxa"/>
            <w:tcBorders>
              <w:top w:val="nil"/>
              <w:left w:val="nil"/>
              <w:bottom w:val="nil"/>
              <w:right w:val="nil"/>
            </w:tcBorders>
            <w:shd w:val="clear" w:color="auto" w:fill="auto"/>
            <w:noWrap/>
            <w:vAlign w:val="bottom"/>
          </w:tcPr>
          <w:p w14:paraId="4D21661A" w14:textId="77777777" w:rsidR="00C925C0" w:rsidRPr="00646779" w:rsidRDefault="00C925C0" w:rsidP="00C925C0">
            <w:pPr>
              <w:spacing w:before="0" w:after="0"/>
              <w:ind w:firstLine="0"/>
              <w:rPr>
                <w:rFonts w:ascii="Arial" w:hAnsi="Arial" w:cs="Arial"/>
                <w:sz w:val="20"/>
                <w:szCs w:val="20"/>
              </w:rPr>
            </w:pPr>
          </w:p>
        </w:tc>
      </w:tr>
    </w:tbl>
    <w:p w14:paraId="3DA6BFD9" w14:textId="77777777" w:rsidR="00333829" w:rsidRPr="00646779" w:rsidRDefault="00333829" w:rsidP="00333829">
      <w:pPr>
        <w:rPr>
          <w:color w:val="FF0000"/>
        </w:rPr>
      </w:pPr>
    </w:p>
    <w:p w14:paraId="411ABC20" w14:textId="77777777" w:rsidR="00E737DD" w:rsidRPr="00646779" w:rsidRDefault="00E737DD" w:rsidP="00245377">
      <w:pPr>
        <w:pStyle w:val="StylArial16bTunZarovnatdoblokuPrvndek0cm"/>
        <w:spacing w:before="240"/>
      </w:pPr>
      <w:r w:rsidRPr="00646779">
        <w:t xml:space="preserve">3 </w:t>
      </w:r>
      <w:r w:rsidR="00142857" w:rsidRPr="00646779">
        <w:t xml:space="preserve">Údaje o </w:t>
      </w:r>
      <w:r w:rsidR="00536AE3" w:rsidRPr="00646779">
        <w:t xml:space="preserve">přijímacím řízení a </w:t>
      </w:r>
      <w:r w:rsidR="00142857" w:rsidRPr="00646779">
        <w:t>zápisu do prvního ročníku</w:t>
      </w:r>
    </w:p>
    <w:p w14:paraId="39AFFEBA" w14:textId="77777777" w:rsidR="005643A1" w:rsidRDefault="005643A1" w:rsidP="005643A1">
      <w:pPr>
        <w:keepNext/>
        <w:rPr>
          <w:rFonts w:ascii="Arial" w:hAnsi="Arial" w:cs="Arial"/>
        </w:rPr>
      </w:pPr>
      <w:r>
        <w:rPr>
          <w:rFonts w:ascii="Arial" w:hAnsi="Arial" w:cs="Arial"/>
        </w:rPr>
        <w:t>Zápis do 1. ročníku</w:t>
      </w:r>
    </w:p>
    <w:p w14:paraId="2FCBFD03" w14:textId="77777777" w:rsidR="005643A1" w:rsidRDefault="005643A1" w:rsidP="005643A1">
      <w:r>
        <w:t xml:space="preserve">Pro budoucí prvňáčky jsme připravili v únoru a březnu čtyři edukační odpoledne, ale z důvodu uzavření škol kvůli </w:t>
      </w:r>
      <w:r w:rsidRPr="00EE58E8">
        <w:t>mimořádné</w:t>
      </w:r>
      <w:r>
        <w:t>mu</w:t>
      </w:r>
      <w:r w:rsidRPr="00EE58E8">
        <w:t xml:space="preserve"> opatření Ministerstva zdravotnictví ČR </w:t>
      </w:r>
      <w:r>
        <w:t xml:space="preserve">v souvislosti s onemocněním COVID-19 jsme stihli zrealizovat jen </w:t>
      </w:r>
      <w:r>
        <w:lastRenderedPageBreak/>
        <w:t xml:space="preserve">tři setkání.  Průměrná účast byla okolo 30 dětí, procvičovala se hrubá motorika, zraková a sluchová percepce.  </w:t>
      </w:r>
    </w:p>
    <w:p w14:paraId="3FB634F5" w14:textId="77777777" w:rsidR="005643A1" w:rsidRDefault="005643A1" w:rsidP="005643A1">
      <w:r>
        <w:t>Podání přihlášky do 1. ročníku pro školní rok 2020/21 probíhalo z výše uvedených důvodů elektronickou formou pomocí dotazníku v </w:t>
      </w:r>
      <w:proofErr w:type="spellStart"/>
      <w:r>
        <w:t>Edookitu</w:t>
      </w:r>
      <w:proofErr w:type="spellEnd"/>
      <w:r>
        <w:t xml:space="preserve">, případně mohli rodiče vhodit tištěnou přihlášku do schránky nebo ji zaslat elektronicky a později podepsat. Obdrželi jsme 59 žádostí o přijetí a 8 žádostí o odklad. Losováním za účasti předsedkyně Spolku rodičů a přátel školy bylo přijato 53 dětí do budoucích prvních tříd. Někteří rodiče požádali o přijetí na jiných školách, předpokládáme tedy nástup 51 žáků do dvou budoucích 1. tříd. </w:t>
      </w:r>
    </w:p>
    <w:p w14:paraId="4C1A5ED0" w14:textId="77777777" w:rsidR="002C1134" w:rsidRPr="00BE74D6" w:rsidRDefault="002C1134" w:rsidP="005643A1">
      <w:pPr>
        <w:ind w:firstLine="0"/>
        <w:rPr>
          <w:rFonts w:ascii="Arial" w:hAnsi="Arial" w:cs="Arial"/>
          <w:b/>
        </w:rPr>
      </w:pPr>
      <w:r w:rsidRPr="00BE74D6">
        <w:rPr>
          <w:rFonts w:ascii="Arial" w:hAnsi="Arial" w:cs="Arial"/>
          <w:b/>
        </w:rPr>
        <w:t>Přijímací řízení na střední školy pro školní rok 20</w:t>
      </w:r>
      <w:r>
        <w:rPr>
          <w:rFonts w:ascii="Arial" w:hAnsi="Arial" w:cs="Arial"/>
          <w:b/>
        </w:rPr>
        <w:t>20/21</w:t>
      </w:r>
    </w:p>
    <w:p w14:paraId="2AB43A2A" w14:textId="77777777" w:rsidR="002C1134" w:rsidRPr="002C1134" w:rsidRDefault="002C1134" w:rsidP="002C1134">
      <w:r w:rsidRPr="002C1134">
        <w:t>Ve školním roce 2019/20 si podalo přihlášky ke studiu na středních školách celkem 46 žáků devátých ročníků. Na osmiletá gymnázia si podalo přihlášku 15 žáků 5. ročníku. Úspěšnost při přijetí uvádí následující tabulka:</w:t>
      </w:r>
    </w:p>
    <w:p w14:paraId="5F28269C" w14:textId="77777777" w:rsidR="002C1134" w:rsidRDefault="002C1134" w:rsidP="002C1134">
      <w:pPr>
        <w:ind w:firstLine="72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251"/>
      </w:tblGrid>
      <w:tr w:rsidR="002C1134" w:rsidRPr="00A933AC" w14:paraId="5D07EA7A" w14:textId="77777777" w:rsidTr="000975E8">
        <w:trPr>
          <w:trHeight w:hRule="exact" w:val="397"/>
          <w:jc w:val="center"/>
        </w:trPr>
        <w:tc>
          <w:tcPr>
            <w:tcW w:w="5495" w:type="dxa"/>
            <w:shd w:val="clear" w:color="auto" w:fill="auto"/>
            <w:vAlign w:val="center"/>
          </w:tcPr>
          <w:p w14:paraId="225E2835" w14:textId="77777777" w:rsidR="002C1134" w:rsidRPr="00A933AC" w:rsidRDefault="002C1134" w:rsidP="000975E8">
            <w:pPr>
              <w:jc w:val="center"/>
              <w:rPr>
                <w:rFonts w:ascii="Arial" w:hAnsi="Arial" w:cs="Arial"/>
              </w:rPr>
            </w:pPr>
            <w:r w:rsidRPr="00A933AC">
              <w:rPr>
                <w:rFonts w:ascii="Arial" w:hAnsi="Arial" w:cs="Arial"/>
              </w:rPr>
              <w:t>Počet žáků v přijímacím řízení</w:t>
            </w:r>
            <w:r>
              <w:rPr>
                <w:rFonts w:ascii="Arial" w:hAnsi="Arial" w:cs="Arial"/>
              </w:rPr>
              <w:t xml:space="preserve"> celkem</w:t>
            </w:r>
          </w:p>
        </w:tc>
        <w:tc>
          <w:tcPr>
            <w:tcW w:w="3251" w:type="dxa"/>
            <w:shd w:val="clear" w:color="auto" w:fill="auto"/>
            <w:vAlign w:val="center"/>
          </w:tcPr>
          <w:p w14:paraId="1139448F" w14:textId="77777777" w:rsidR="002C1134" w:rsidRPr="00827C32" w:rsidRDefault="002C1134" w:rsidP="000975E8">
            <w:pPr>
              <w:jc w:val="center"/>
              <w:rPr>
                <w:rFonts w:ascii="Arial" w:hAnsi="Arial" w:cs="Arial"/>
              </w:rPr>
            </w:pPr>
            <w:r>
              <w:rPr>
                <w:rFonts w:ascii="Arial" w:hAnsi="Arial" w:cs="Arial"/>
              </w:rPr>
              <w:t>61</w:t>
            </w:r>
          </w:p>
        </w:tc>
      </w:tr>
      <w:tr w:rsidR="002C1134" w:rsidRPr="00A933AC" w14:paraId="69AC97B4" w14:textId="77777777" w:rsidTr="000975E8">
        <w:trPr>
          <w:trHeight w:hRule="exact" w:val="397"/>
          <w:jc w:val="center"/>
        </w:trPr>
        <w:tc>
          <w:tcPr>
            <w:tcW w:w="5495" w:type="dxa"/>
            <w:shd w:val="clear" w:color="auto" w:fill="auto"/>
            <w:vAlign w:val="center"/>
          </w:tcPr>
          <w:p w14:paraId="13BB43EF" w14:textId="77777777" w:rsidR="002C1134" w:rsidRPr="00A933AC" w:rsidRDefault="002C1134" w:rsidP="000975E8">
            <w:pPr>
              <w:jc w:val="center"/>
              <w:rPr>
                <w:rFonts w:ascii="Arial" w:hAnsi="Arial" w:cs="Arial"/>
              </w:rPr>
            </w:pPr>
            <w:r>
              <w:rPr>
                <w:rFonts w:ascii="Arial" w:hAnsi="Arial" w:cs="Arial"/>
              </w:rPr>
              <w:t>Přijati na osmileté gymnázium</w:t>
            </w:r>
          </w:p>
        </w:tc>
        <w:tc>
          <w:tcPr>
            <w:tcW w:w="3251" w:type="dxa"/>
            <w:shd w:val="clear" w:color="auto" w:fill="auto"/>
            <w:vAlign w:val="center"/>
          </w:tcPr>
          <w:p w14:paraId="1229D3BC" w14:textId="77777777" w:rsidR="002C1134" w:rsidRPr="00A933AC" w:rsidRDefault="002C1134" w:rsidP="000975E8">
            <w:pPr>
              <w:jc w:val="center"/>
              <w:rPr>
                <w:rFonts w:ascii="Arial" w:hAnsi="Arial" w:cs="Arial"/>
              </w:rPr>
            </w:pPr>
            <w:r>
              <w:rPr>
                <w:rFonts w:ascii="Arial" w:hAnsi="Arial" w:cs="Arial"/>
              </w:rPr>
              <w:t>13</w:t>
            </w:r>
          </w:p>
        </w:tc>
      </w:tr>
      <w:tr w:rsidR="002C1134" w:rsidRPr="00A933AC" w14:paraId="76675B4A" w14:textId="77777777" w:rsidTr="000975E8">
        <w:trPr>
          <w:trHeight w:hRule="exact" w:val="397"/>
          <w:jc w:val="center"/>
        </w:trPr>
        <w:tc>
          <w:tcPr>
            <w:tcW w:w="5495" w:type="dxa"/>
            <w:shd w:val="clear" w:color="auto" w:fill="auto"/>
            <w:vAlign w:val="center"/>
          </w:tcPr>
          <w:p w14:paraId="1D44CE60" w14:textId="77777777" w:rsidR="002C1134" w:rsidRPr="00A933AC" w:rsidRDefault="002C1134" w:rsidP="000975E8">
            <w:pPr>
              <w:jc w:val="center"/>
              <w:rPr>
                <w:rFonts w:ascii="Arial" w:hAnsi="Arial" w:cs="Arial"/>
              </w:rPr>
            </w:pPr>
            <w:r w:rsidRPr="00A933AC">
              <w:rPr>
                <w:rFonts w:ascii="Arial" w:hAnsi="Arial" w:cs="Arial"/>
              </w:rPr>
              <w:t>Přijati na maturitní obor</w:t>
            </w:r>
          </w:p>
        </w:tc>
        <w:tc>
          <w:tcPr>
            <w:tcW w:w="3251" w:type="dxa"/>
            <w:shd w:val="clear" w:color="auto" w:fill="auto"/>
            <w:vAlign w:val="center"/>
          </w:tcPr>
          <w:p w14:paraId="73AE079F" w14:textId="77777777" w:rsidR="002C1134" w:rsidRPr="00172829" w:rsidRDefault="002C1134" w:rsidP="000975E8">
            <w:pPr>
              <w:jc w:val="center"/>
              <w:rPr>
                <w:rFonts w:ascii="Arial" w:hAnsi="Arial" w:cs="Arial"/>
              </w:rPr>
            </w:pPr>
            <w:r>
              <w:rPr>
                <w:rFonts w:ascii="Arial" w:hAnsi="Arial" w:cs="Arial"/>
              </w:rPr>
              <w:t>35</w:t>
            </w:r>
          </w:p>
        </w:tc>
      </w:tr>
      <w:tr w:rsidR="002C1134" w:rsidRPr="00A933AC" w14:paraId="7CEC6836" w14:textId="77777777" w:rsidTr="000975E8">
        <w:trPr>
          <w:trHeight w:hRule="exact" w:val="397"/>
          <w:jc w:val="center"/>
        </w:trPr>
        <w:tc>
          <w:tcPr>
            <w:tcW w:w="5495" w:type="dxa"/>
            <w:shd w:val="clear" w:color="auto" w:fill="auto"/>
            <w:vAlign w:val="center"/>
          </w:tcPr>
          <w:p w14:paraId="762621E3" w14:textId="77777777" w:rsidR="002C1134" w:rsidRPr="00A933AC" w:rsidRDefault="002C1134" w:rsidP="000975E8">
            <w:pPr>
              <w:jc w:val="center"/>
              <w:rPr>
                <w:rFonts w:ascii="Arial" w:hAnsi="Arial" w:cs="Arial"/>
              </w:rPr>
            </w:pPr>
            <w:r w:rsidRPr="00A933AC">
              <w:rPr>
                <w:rFonts w:ascii="Arial" w:hAnsi="Arial" w:cs="Arial"/>
              </w:rPr>
              <w:t>Přijati do učebního oboru s výučním listem</w:t>
            </w:r>
          </w:p>
        </w:tc>
        <w:tc>
          <w:tcPr>
            <w:tcW w:w="3251" w:type="dxa"/>
            <w:shd w:val="clear" w:color="auto" w:fill="auto"/>
            <w:vAlign w:val="center"/>
          </w:tcPr>
          <w:p w14:paraId="2FEEF2FC" w14:textId="77777777" w:rsidR="002C1134" w:rsidRPr="00172829" w:rsidRDefault="002C1134" w:rsidP="000975E8">
            <w:pPr>
              <w:jc w:val="center"/>
              <w:rPr>
                <w:rFonts w:ascii="Arial" w:hAnsi="Arial" w:cs="Arial"/>
              </w:rPr>
            </w:pPr>
            <w:r>
              <w:rPr>
                <w:rFonts w:ascii="Arial" w:hAnsi="Arial" w:cs="Arial"/>
              </w:rPr>
              <w:t>11</w:t>
            </w:r>
          </w:p>
        </w:tc>
      </w:tr>
    </w:tbl>
    <w:p w14:paraId="1466E870" w14:textId="77777777" w:rsidR="002C1134" w:rsidRDefault="002C1134" w:rsidP="002C1134">
      <w:pPr>
        <w:ind w:firstLine="720"/>
        <w:rPr>
          <w:rFonts w:ascii="Arial" w:hAnsi="Arial" w:cs="Arial"/>
        </w:rPr>
      </w:pPr>
      <w:r>
        <w:rPr>
          <w:rFonts w:ascii="Arial" w:hAnsi="Arial" w:cs="Arial"/>
        </w:rPr>
        <w:t xml:space="preserve"> </w:t>
      </w:r>
    </w:p>
    <w:p w14:paraId="4AEFDE3D" w14:textId="77777777" w:rsidR="002C1134" w:rsidRPr="002C1134" w:rsidRDefault="002C1134" w:rsidP="002C1134">
      <w:r w:rsidRPr="002C1134">
        <w:t>Tři žákyně 9. ročníku byly na maturitní obor přijaty v druhém kole přijímacího řízení, všichni ostatní byli přijati v rámci prvního kola přijímacího řízení.</w:t>
      </w:r>
    </w:p>
    <w:p w14:paraId="6F2DA3EC" w14:textId="77777777" w:rsidR="002C1134" w:rsidRDefault="002C1134" w:rsidP="002C1134">
      <w:pPr>
        <w:ind w:firstLine="720"/>
        <w:rPr>
          <w:rFonts w:ascii="Arial" w:hAnsi="Arial" w:cs="Arial"/>
        </w:rPr>
      </w:pPr>
    </w:p>
    <w:p w14:paraId="44F685CD" w14:textId="77777777" w:rsidR="002C1134" w:rsidRDefault="002C1134" w:rsidP="002C1134">
      <w:pPr>
        <w:rPr>
          <w:rFonts w:ascii="Arial" w:hAnsi="Arial" w:cs="Arial"/>
        </w:rPr>
      </w:pPr>
      <w:r>
        <w:rPr>
          <w:rFonts w:ascii="Arial" w:hAnsi="Arial" w:cs="Arial"/>
        </w:rPr>
        <w:t xml:space="preserve">Přehled žáků podle středních škol: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0"/>
        <w:gridCol w:w="1894"/>
      </w:tblGrid>
      <w:tr w:rsidR="002C1134" w:rsidRPr="00A933AC" w14:paraId="2938C539" w14:textId="77777777" w:rsidTr="000975E8">
        <w:tc>
          <w:tcPr>
            <w:tcW w:w="7308" w:type="dxa"/>
            <w:shd w:val="clear" w:color="auto" w:fill="auto"/>
            <w:vAlign w:val="center"/>
          </w:tcPr>
          <w:p w14:paraId="4077E70F" w14:textId="77777777" w:rsidR="002C1134" w:rsidRPr="00A933AC" w:rsidRDefault="002C1134" w:rsidP="000975E8">
            <w:pPr>
              <w:jc w:val="center"/>
              <w:rPr>
                <w:rFonts w:ascii="Arial" w:hAnsi="Arial" w:cs="Arial"/>
              </w:rPr>
            </w:pPr>
            <w:r w:rsidRPr="00A933AC">
              <w:rPr>
                <w:rFonts w:ascii="Arial" w:hAnsi="Arial" w:cs="Arial"/>
              </w:rPr>
              <w:t>Střední škola</w:t>
            </w:r>
          </w:p>
        </w:tc>
        <w:tc>
          <w:tcPr>
            <w:tcW w:w="1904" w:type="dxa"/>
            <w:shd w:val="clear" w:color="auto" w:fill="auto"/>
            <w:vAlign w:val="center"/>
          </w:tcPr>
          <w:p w14:paraId="52E7FF44" w14:textId="77777777" w:rsidR="002C1134" w:rsidRPr="00A933AC" w:rsidRDefault="002C1134" w:rsidP="000975E8">
            <w:pPr>
              <w:jc w:val="center"/>
              <w:rPr>
                <w:rFonts w:ascii="Arial" w:hAnsi="Arial" w:cs="Arial"/>
              </w:rPr>
            </w:pPr>
            <w:r w:rsidRPr="00A933AC">
              <w:rPr>
                <w:rFonts w:ascii="Arial" w:hAnsi="Arial" w:cs="Arial"/>
              </w:rPr>
              <w:t>Počet přijatých žáků</w:t>
            </w:r>
          </w:p>
        </w:tc>
      </w:tr>
      <w:tr w:rsidR="002C1134" w:rsidRPr="001A1F34" w14:paraId="0BA13765" w14:textId="77777777" w:rsidTr="000975E8">
        <w:tc>
          <w:tcPr>
            <w:tcW w:w="7308" w:type="dxa"/>
            <w:shd w:val="clear" w:color="auto" w:fill="auto"/>
            <w:vAlign w:val="center"/>
          </w:tcPr>
          <w:p w14:paraId="01F2D64E" w14:textId="77777777" w:rsidR="002C1134" w:rsidRPr="0051787B" w:rsidRDefault="002C1134" w:rsidP="000975E8">
            <w:pPr>
              <w:rPr>
                <w:rFonts w:ascii="Arial" w:hAnsi="Arial" w:cs="Arial"/>
              </w:rPr>
            </w:pPr>
            <w:r w:rsidRPr="0051787B">
              <w:rPr>
                <w:rFonts w:ascii="Arial" w:hAnsi="Arial" w:cs="Arial"/>
              </w:rPr>
              <w:t>Gymnázium Jana Opletala (4leté a 8leté)</w:t>
            </w:r>
          </w:p>
        </w:tc>
        <w:tc>
          <w:tcPr>
            <w:tcW w:w="1904" w:type="dxa"/>
            <w:shd w:val="clear" w:color="auto" w:fill="auto"/>
            <w:vAlign w:val="center"/>
          </w:tcPr>
          <w:p w14:paraId="5C142375" w14:textId="77777777" w:rsidR="002C1134" w:rsidRPr="0051787B" w:rsidRDefault="002C1134" w:rsidP="000975E8">
            <w:pPr>
              <w:jc w:val="center"/>
              <w:rPr>
                <w:rFonts w:ascii="Arial" w:hAnsi="Arial" w:cs="Arial"/>
              </w:rPr>
            </w:pPr>
            <w:r>
              <w:rPr>
                <w:rFonts w:ascii="Arial" w:hAnsi="Arial" w:cs="Arial"/>
              </w:rPr>
              <w:t>4</w:t>
            </w:r>
            <w:r w:rsidRPr="0051787B">
              <w:rPr>
                <w:rFonts w:ascii="Arial" w:hAnsi="Arial" w:cs="Arial"/>
              </w:rPr>
              <w:t xml:space="preserve"> + 13 </w:t>
            </w:r>
          </w:p>
        </w:tc>
      </w:tr>
      <w:tr w:rsidR="002C1134" w:rsidRPr="001A1F34" w14:paraId="58A21810" w14:textId="77777777" w:rsidTr="000975E8">
        <w:tc>
          <w:tcPr>
            <w:tcW w:w="7308" w:type="dxa"/>
            <w:shd w:val="clear" w:color="auto" w:fill="auto"/>
            <w:vAlign w:val="center"/>
          </w:tcPr>
          <w:p w14:paraId="42D6D9C9" w14:textId="77777777" w:rsidR="002C1134" w:rsidRPr="0051787B" w:rsidRDefault="002C1134" w:rsidP="000975E8">
            <w:pPr>
              <w:rPr>
                <w:rFonts w:ascii="Arial" w:hAnsi="Arial" w:cs="Arial"/>
              </w:rPr>
            </w:pPr>
            <w:r w:rsidRPr="0051787B">
              <w:rPr>
                <w:rFonts w:ascii="Arial" w:hAnsi="Arial" w:cs="Arial"/>
              </w:rPr>
              <w:t xml:space="preserve">Gymnázium </w:t>
            </w:r>
            <w:proofErr w:type="gramStart"/>
            <w:r w:rsidRPr="0051787B">
              <w:rPr>
                <w:rFonts w:ascii="Arial" w:hAnsi="Arial" w:cs="Arial"/>
              </w:rPr>
              <w:t xml:space="preserve">Olomouc - </w:t>
            </w:r>
            <w:proofErr w:type="spellStart"/>
            <w:r w:rsidRPr="0051787B">
              <w:rPr>
                <w:rFonts w:ascii="Arial" w:hAnsi="Arial" w:cs="Arial"/>
              </w:rPr>
              <w:t>Hejčín</w:t>
            </w:r>
            <w:proofErr w:type="spellEnd"/>
            <w:proofErr w:type="gramEnd"/>
          </w:p>
        </w:tc>
        <w:tc>
          <w:tcPr>
            <w:tcW w:w="1904" w:type="dxa"/>
            <w:shd w:val="clear" w:color="auto" w:fill="auto"/>
          </w:tcPr>
          <w:p w14:paraId="476DC16C" w14:textId="77777777" w:rsidR="002C1134" w:rsidRPr="0051787B" w:rsidRDefault="002C1134" w:rsidP="000975E8">
            <w:pPr>
              <w:jc w:val="center"/>
            </w:pPr>
            <w:r w:rsidRPr="0051787B">
              <w:rPr>
                <w:rFonts w:ascii="Arial" w:hAnsi="Arial" w:cs="Arial"/>
              </w:rPr>
              <w:t>1</w:t>
            </w:r>
          </w:p>
        </w:tc>
      </w:tr>
      <w:tr w:rsidR="002C1134" w:rsidRPr="001A1F34" w14:paraId="1C013C0E" w14:textId="77777777" w:rsidTr="000975E8">
        <w:tc>
          <w:tcPr>
            <w:tcW w:w="7308" w:type="dxa"/>
            <w:shd w:val="clear" w:color="auto" w:fill="auto"/>
            <w:vAlign w:val="center"/>
          </w:tcPr>
          <w:p w14:paraId="5D81F0C2" w14:textId="77777777" w:rsidR="002C1134" w:rsidRPr="0051787B" w:rsidRDefault="002C1134" w:rsidP="000975E8">
            <w:pPr>
              <w:rPr>
                <w:rFonts w:ascii="Arial" w:hAnsi="Arial" w:cs="Arial"/>
              </w:rPr>
            </w:pPr>
            <w:r>
              <w:rPr>
                <w:rFonts w:ascii="Arial" w:hAnsi="Arial" w:cs="Arial"/>
              </w:rPr>
              <w:t>Církevní gymnázium Německého řádu Olomouc</w:t>
            </w:r>
          </w:p>
        </w:tc>
        <w:tc>
          <w:tcPr>
            <w:tcW w:w="1904" w:type="dxa"/>
            <w:shd w:val="clear" w:color="auto" w:fill="auto"/>
          </w:tcPr>
          <w:p w14:paraId="5CFE1F3D" w14:textId="77777777" w:rsidR="002C1134" w:rsidRPr="0051787B" w:rsidRDefault="002C1134" w:rsidP="000975E8">
            <w:pPr>
              <w:jc w:val="center"/>
            </w:pPr>
            <w:r w:rsidRPr="0051787B">
              <w:rPr>
                <w:rFonts w:ascii="Arial" w:hAnsi="Arial" w:cs="Arial"/>
              </w:rPr>
              <w:t>1</w:t>
            </w:r>
          </w:p>
        </w:tc>
      </w:tr>
      <w:tr w:rsidR="002C1134" w:rsidRPr="001A1F34" w14:paraId="164ED34C" w14:textId="77777777" w:rsidTr="000975E8">
        <w:tc>
          <w:tcPr>
            <w:tcW w:w="7308" w:type="dxa"/>
            <w:shd w:val="clear" w:color="auto" w:fill="auto"/>
            <w:vAlign w:val="center"/>
          </w:tcPr>
          <w:p w14:paraId="7669B734" w14:textId="77777777" w:rsidR="002C1134" w:rsidRPr="0051787B" w:rsidRDefault="002C1134" w:rsidP="000975E8">
            <w:pPr>
              <w:rPr>
                <w:rFonts w:ascii="Arial" w:hAnsi="Arial" w:cs="Arial"/>
              </w:rPr>
            </w:pPr>
            <w:r w:rsidRPr="0051787B">
              <w:rPr>
                <w:rFonts w:ascii="Arial" w:hAnsi="Arial" w:cs="Arial"/>
              </w:rPr>
              <w:t>Obchodní akademie Olomouc</w:t>
            </w:r>
          </w:p>
        </w:tc>
        <w:tc>
          <w:tcPr>
            <w:tcW w:w="1904" w:type="dxa"/>
            <w:shd w:val="clear" w:color="auto" w:fill="auto"/>
          </w:tcPr>
          <w:p w14:paraId="50A64917" w14:textId="77777777" w:rsidR="002C1134" w:rsidRPr="0051787B" w:rsidRDefault="002C1134" w:rsidP="000975E8">
            <w:pPr>
              <w:jc w:val="center"/>
            </w:pPr>
            <w:r w:rsidRPr="0051787B">
              <w:rPr>
                <w:rFonts w:ascii="Arial" w:hAnsi="Arial" w:cs="Arial"/>
              </w:rPr>
              <w:t>1</w:t>
            </w:r>
          </w:p>
        </w:tc>
      </w:tr>
      <w:tr w:rsidR="002C1134" w:rsidRPr="001A1F34" w14:paraId="79B52740" w14:textId="77777777" w:rsidTr="000975E8">
        <w:tc>
          <w:tcPr>
            <w:tcW w:w="7308" w:type="dxa"/>
            <w:shd w:val="clear" w:color="auto" w:fill="auto"/>
            <w:vAlign w:val="center"/>
          </w:tcPr>
          <w:p w14:paraId="690CB936" w14:textId="77777777" w:rsidR="002C1134" w:rsidRPr="0051787B" w:rsidRDefault="002C1134" w:rsidP="000975E8">
            <w:pPr>
              <w:rPr>
                <w:rFonts w:ascii="Arial" w:hAnsi="Arial" w:cs="Arial"/>
              </w:rPr>
            </w:pPr>
            <w:r w:rsidRPr="0051787B">
              <w:rPr>
                <w:rFonts w:ascii="Arial" w:hAnsi="Arial" w:cs="Arial"/>
              </w:rPr>
              <w:t>VOŠ a Střední průmyslová škola elektrotechnická Olomouc</w:t>
            </w:r>
          </w:p>
        </w:tc>
        <w:tc>
          <w:tcPr>
            <w:tcW w:w="1904" w:type="dxa"/>
            <w:shd w:val="clear" w:color="auto" w:fill="auto"/>
          </w:tcPr>
          <w:p w14:paraId="282A4C12" w14:textId="77777777" w:rsidR="002C1134" w:rsidRPr="0051787B" w:rsidRDefault="002C1134" w:rsidP="000975E8">
            <w:pPr>
              <w:jc w:val="center"/>
            </w:pPr>
            <w:r>
              <w:rPr>
                <w:rFonts w:ascii="Arial" w:hAnsi="Arial" w:cs="Arial"/>
              </w:rPr>
              <w:t>2</w:t>
            </w:r>
          </w:p>
        </w:tc>
      </w:tr>
      <w:tr w:rsidR="002C1134" w:rsidRPr="001A1F34" w14:paraId="60BFFA52" w14:textId="77777777" w:rsidTr="000975E8">
        <w:tc>
          <w:tcPr>
            <w:tcW w:w="7308" w:type="dxa"/>
            <w:shd w:val="clear" w:color="auto" w:fill="auto"/>
            <w:vAlign w:val="center"/>
          </w:tcPr>
          <w:p w14:paraId="35AFC4DA" w14:textId="77777777" w:rsidR="002C1134" w:rsidRPr="0051787B" w:rsidRDefault="002C1134" w:rsidP="000975E8">
            <w:pPr>
              <w:rPr>
                <w:rFonts w:ascii="Arial" w:hAnsi="Arial" w:cs="Arial"/>
              </w:rPr>
            </w:pPr>
            <w:r w:rsidRPr="0051787B">
              <w:rPr>
                <w:rFonts w:ascii="Arial" w:hAnsi="Arial" w:cs="Arial"/>
              </w:rPr>
              <w:t>Střední průmyslová škola elektrotechnická a OA Mohelnice</w:t>
            </w:r>
          </w:p>
        </w:tc>
        <w:tc>
          <w:tcPr>
            <w:tcW w:w="1904" w:type="dxa"/>
            <w:shd w:val="clear" w:color="auto" w:fill="auto"/>
          </w:tcPr>
          <w:p w14:paraId="331FA9C0" w14:textId="77777777" w:rsidR="002C1134" w:rsidRPr="0051787B" w:rsidRDefault="002C1134" w:rsidP="000975E8">
            <w:pPr>
              <w:jc w:val="center"/>
            </w:pPr>
            <w:r w:rsidRPr="0051787B">
              <w:rPr>
                <w:rFonts w:ascii="Arial" w:hAnsi="Arial" w:cs="Arial"/>
              </w:rPr>
              <w:t>1</w:t>
            </w:r>
          </w:p>
        </w:tc>
      </w:tr>
      <w:tr w:rsidR="002C1134" w:rsidRPr="001A1F34" w14:paraId="56215EC5" w14:textId="77777777" w:rsidTr="000975E8">
        <w:tc>
          <w:tcPr>
            <w:tcW w:w="7308" w:type="dxa"/>
            <w:shd w:val="clear" w:color="auto" w:fill="auto"/>
            <w:vAlign w:val="center"/>
          </w:tcPr>
          <w:p w14:paraId="3FF3183F" w14:textId="77777777" w:rsidR="002C1134" w:rsidRPr="001A1F34" w:rsidRDefault="002C1134" w:rsidP="002C1134">
            <w:pPr>
              <w:ind w:left="709" w:firstLine="0"/>
              <w:rPr>
                <w:rFonts w:ascii="Arial" w:hAnsi="Arial" w:cs="Arial"/>
              </w:rPr>
            </w:pPr>
            <w:r w:rsidRPr="001A1F34">
              <w:rPr>
                <w:rFonts w:ascii="Arial" w:hAnsi="Arial" w:cs="Arial"/>
              </w:rPr>
              <w:t xml:space="preserve">Střední zdravotnická škola a vyšší </w:t>
            </w:r>
            <w:proofErr w:type="spellStart"/>
            <w:r w:rsidRPr="001A1F34">
              <w:rPr>
                <w:rFonts w:ascii="Arial" w:hAnsi="Arial" w:cs="Arial"/>
              </w:rPr>
              <w:t>odb</w:t>
            </w:r>
            <w:proofErr w:type="spellEnd"/>
            <w:r w:rsidRPr="001A1F34">
              <w:rPr>
                <w:rFonts w:ascii="Arial" w:hAnsi="Arial" w:cs="Arial"/>
              </w:rPr>
              <w:t xml:space="preserve">. škola Em. </w:t>
            </w:r>
            <w:proofErr w:type="spellStart"/>
            <w:r w:rsidRPr="001A1F34">
              <w:rPr>
                <w:rFonts w:ascii="Arial" w:hAnsi="Arial" w:cs="Arial"/>
              </w:rPr>
              <w:t>Pött</w:t>
            </w:r>
            <w:proofErr w:type="spellEnd"/>
            <w:r w:rsidRPr="001A1F34">
              <w:rPr>
                <w:rFonts w:ascii="Arial" w:hAnsi="Arial" w:cs="Arial"/>
              </w:rPr>
              <w:t>. Olomouc</w:t>
            </w:r>
          </w:p>
        </w:tc>
        <w:tc>
          <w:tcPr>
            <w:tcW w:w="1904" w:type="dxa"/>
            <w:shd w:val="clear" w:color="auto" w:fill="auto"/>
          </w:tcPr>
          <w:p w14:paraId="6BF5F769" w14:textId="77777777" w:rsidR="002C1134" w:rsidRPr="001A1F34" w:rsidRDefault="002C1134" w:rsidP="000975E8">
            <w:pPr>
              <w:jc w:val="center"/>
            </w:pPr>
            <w:r>
              <w:rPr>
                <w:rFonts w:ascii="Arial" w:hAnsi="Arial" w:cs="Arial"/>
              </w:rPr>
              <w:t>2</w:t>
            </w:r>
          </w:p>
        </w:tc>
      </w:tr>
      <w:tr w:rsidR="002C1134" w:rsidRPr="001A1F34" w14:paraId="68ECBFB8" w14:textId="77777777" w:rsidTr="000975E8">
        <w:tc>
          <w:tcPr>
            <w:tcW w:w="7308" w:type="dxa"/>
            <w:shd w:val="clear" w:color="auto" w:fill="auto"/>
            <w:vAlign w:val="center"/>
          </w:tcPr>
          <w:p w14:paraId="593D8D7F" w14:textId="77777777" w:rsidR="002C1134" w:rsidRPr="001A1F34" w:rsidRDefault="002C1134" w:rsidP="000975E8">
            <w:pPr>
              <w:rPr>
                <w:rFonts w:ascii="Arial" w:hAnsi="Arial" w:cs="Arial"/>
              </w:rPr>
            </w:pPr>
            <w:r w:rsidRPr="001A1F34">
              <w:rPr>
                <w:rFonts w:ascii="Arial" w:hAnsi="Arial" w:cs="Arial"/>
              </w:rPr>
              <w:lastRenderedPageBreak/>
              <w:t>Střední zdravotnická škola Šumperk</w:t>
            </w:r>
          </w:p>
        </w:tc>
        <w:tc>
          <w:tcPr>
            <w:tcW w:w="1904" w:type="dxa"/>
            <w:shd w:val="clear" w:color="auto" w:fill="auto"/>
          </w:tcPr>
          <w:p w14:paraId="296A2A7D" w14:textId="77777777" w:rsidR="002C1134" w:rsidRPr="001A1F34" w:rsidRDefault="002C1134" w:rsidP="000975E8">
            <w:pPr>
              <w:jc w:val="center"/>
              <w:rPr>
                <w:rFonts w:ascii="Arial" w:hAnsi="Arial" w:cs="Arial"/>
              </w:rPr>
            </w:pPr>
            <w:r>
              <w:rPr>
                <w:rFonts w:ascii="Arial" w:hAnsi="Arial" w:cs="Arial"/>
              </w:rPr>
              <w:t>2</w:t>
            </w:r>
          </w:p>
        </w:tc>
      </w:tr>
      <w:tr w:rsidR="002C1134" w:rsidRPr="001A1F34" w14:paraId="491D102E" w14:textId="77777777" w:rsidTr="000975E8">
        <w:tc>
          <w:tcPr>
            <w:tcW w:w="7308" w:type="dxa"/>
            <w:shd w:val="clear" w:color="auto" w:fill="auto"/>
            <w:vAlign w:val="center"/>
          </w:tcPr>
          <w:p w14:paraId="5D83EC87" w14:textId="77777777" w:rsidR="002C1134" w:rsidRPr="0051787B" w:rsidRDefault="002C1134" w:rsidP="000975E8">
            <w:pPr>
              <w:rPr>
                <w:rFonts w:ascii="Arial" w:hAnsi="Arial" w:cs="Arial"/>
              </w:rPr>
            </w:pPr>
            <w:r w:rsidRPr="0051787B">
              <w:rPr>
                <w:rFonts w:ascii="Arial" w:hAnsi="Arial" w:cs="Arial"/>
              </w:rPr>
              <w:t xml:space="preserve">Střední zdravotnická škola </w:t>
            </w:r>
            <w:r>
              <w:rPr>
                <w:rFonts w:ascii="Arial" w:hAnsi="Arial" w:cs="Arial"/>
              </w:rPr>
              <w:t>Prostějov</w:t>
            </w:r>
          </w:p>
        </w:tc>
        <w:tc>
          <w:tcPr>
            <w:tcW w:w="1904" w:type="dxa"/>
            <w:shd w:val="clear" w:color="auto" w:fill="auto"/>
          </w:tcPr>
          <w:p w14:paraId="2915EC75" w14:textId="77777777" w:rsidR="002C1134" w:rsidRDefault="002C1134" w:rsidP="000975E8">
            <w:pPr>
              <w:jc w:val="center"/>
              <w:rPr>
                <w:rFonts w:ascii="Arial" w:hAnsi="Arial" w:cs="Arial"/>
              </w:rPr>
            </w:pPr>
            <w:r>
              <w:rPr>
                <w:rFonts w:ascii="Arial" w:hAnsi="Arial" w:cs="Arial"/>
              </w:rPr>
              <w:t>3</w:t>
            </w:r>
          </w:p>
        </w:tc>
      </w:tr>
      <w:tr w:rsidR="002C1134" w:rsidRPr="001A1F34" w14:paraId="36A45CFF" w14:textId="77777777" w:rsidTr="000975E8">
        <w:tc>
          <w:tcPr>
            <w:tcW w:w="7308" w:type="dxa"/>
            <w:shd w:val="clear" w:color="auto" w:fill="auto"/>
            <w:vAlign w:val="center"/>
          </w:tcPr>
          <w:p w14:paraId="7B02A014" w14:textId="77777777" w:rsidR="002C1134" w:rsidRPr="001A1F34" w:rsidRDefault="002C1134" w:rsidP="000975E8">
            <w:pPr>
              <w:rPr>
                <w:rFonts w:ascii="Arial" w:hAnsi="Arial" w:cs="Arial"/>
              </w:rPr>
            </w:pPr>
            <w:r w:rsidRPr="001A1F34">
              <w:rPr>
                <w:rFonts w:ascii="Arial" w:hAnsi="Arial" w:cs="Arial"/>
              </w:rPr>
              <w:t>Střední průmyslová škola strojnická Olomouc</w:t>
            </w:r>
          </w:p>
        </w:tc>
        <w:tc>
          <w:tcPr>
            <w:tcW w:w="1904" w:type="dxa"/>
            <w:shd w:val="clear" w:color="auto" w:fill="auto"/>
          </w:tcPr>
          <w:p w14:paraId="2EC42AA2" w14:textId="77777777" w:rsidR="002C1134" w:rsidRPr="001A1F34" w:rsidRDefault="002C1134" w:rsidP="000975E8">
            <w:pPr>
              <w:jc w:val="center"/>
            </w:pPr>
            <w:r>
              <w:rPr>
                <w:rFonts w:ascii="Arial" w:hAnsi="Arial" w:cs="Arial"/>
              </w:rPr>
              <w:t>5</w:t>
            </w:r>
          </w:p>
        </w:tc>
      </w:tr>
      <w:tr w:rsidR="002C1134" w:rsidRPr="001A1F34" w14:paraId="7DB8A1A5" w14:textId="77777777" w:rsidTr="000975E8">
        <w:tc>
          <w:tcPr>
            <w:tcW w:w="7308" w:type="dxa"/>
            <w:shd w:val="clear" w:color="auto" w:fill="auto"/>
            <w:vAlign w:val="center"/>
          </w:tcPr>
          <w:p w14:paraId="5A907BCD" w14:textId="77777777" w:rsidR="002C1134" w:rsidRPr="001A1F34" w:rsidRDefault="002C1134" w:rsidP="000975E8">
            <w:pPr>
              <w:rPr>
                <w:rFonts w:ascii="Arial" w:hAnsi="Arial" w:cs="Arial"/>
              </w:rPr>
            </w:pPr>
            <w:r>
              <w:rPr>
                <w:rFonts w:ascii="Arial" w:hAnsi="Arial" w:cs="Arial"/>
              </w:rPr>
              <w:t>Střední škola polygrafická Olomouc</w:t>
            </w:r>
          </w:p>
        </w:tc>
        <w:tc>
          <w:tcPr>
            <w:tcW w:w="1904" w:type="dxa"/>
            <w:shd w:val="clear" w:color="auto" w:fill="auto"/>
          </w:tcPr>
          <w:p w14:paraId="73EA4727" w14:textId="77777777" w:rsidR="002C1134" w:rsidRPr="001A1F34" w:rsidRDefault="002C1134" w:rsidP="000975E8">
            <w:pPr>
              <w:jc w:val="center"/>
              <w:rPr>
                <w:rFonts w:ascii="Arial" w:hAnsi="Arial" w:cs="Arial"/>
              </w:rPr>
            </w:pPr>
            <w:r>
              <w:rPr>
                <w:rFonts w:ascii="Arial" w:hAnsi="Arial" w:cs="Arial"/>
              </w:rPr>
              <w:t>2</w:t>
            </w:r>
          </w:p>
        </w:tc>
      </w:tr>
      <w:tr w:rsidR="002C1134" w:rsidRPr="001A1F34" w14:paraId="59DF4FA9" w14:textId="77777777" w:rsidTr="000975E8">
        <w:tc>
          <w:tcPr>
            <w:tcW w:w="7308" w:type="dxa"/>
            <w:shd w:val="clear" w:color="auto" w:fill="auto"/>
            <w:vAlign w:val="center"/>
          </w:tcPr>
          <w:p w14:paraId="2F1E2829" w14:textId="77777777" w:rsidR="002C1134" w:rsidRPr="001A1F34" w:rsidRDefault="002C1134" w:rsidP="000975E8">
            <w:pPr>
              <w:rPr>
                <w:rFonts w:ascii="Arial" w:hAnsi="Arial" w:cs="Arial"/>
              </w:rPr>
            </w:pPr>
            <w:r w:rsidRPr="001A1F34">
              <w:rPr>
                <w:rFonts w:ascii="Arial" w:hAnsi="Arial" w:cs="Arial"/>
              </w:rPr>
              <w:t>Střední škola sociální péče a služeb Zábřeh</w:t>
            </w:r>
          </w:p>
        </w:tc>
        <w:tc>
          <w:tcPr>
            <w:tcW w:w="1904" w:type="dxa"/>
            <w:shd w:val="clear" w:color="auto" w:fill="auto"/>
          </w:tcPr>
          <w:p w14:paraId="32F7720E" w14:textId="77777777" w:rsidR="002C1134" w:rsidRPr="001A1F34" w:rsidRDefault="002C1134" w:rsidP="000975E8">
            <w:pPr>
              <w:jc w:val="center"/>
              <w:rPr>
                <w:rFonts w:ascii="Arial" w:hAnsi="Arial" w:cs="Arial"/>
              </w:rPr>
            </w:pPr>
            <w:r w:rsidRPr="001A1F34">
              <w:rPr>
                <w:rFonts w:ascii="Arial" w:hAnsi="Arial" w:cs="Arial"/>
              </w:rPr>
              <w:t>1</w:t>
            </w:r>
          </w:p>
        </w:tc>
      </w:tr>
      <w:tr w:rsidR="002C1134" w:rsidRPr="001A1F34" w14:paraId="03B6C058" w14:textId="77777777" w:rsidTr="000975E8">
        <w:tc>
          <w:tcPr>
            <w:tcW w:w="7308" w:type="dxa"/>
            <w:shd w:val="clear" w:color="auto" w:fill="auto"/>
            <w:vAlign w:val="center"/>
          </w:tcPr>
          <w:p w14:paraId="66FFF8A8" w14:textId="77777777" w:rsidR="002C1134" w:rsidRPr="0051787B" w:rsidRDefault="002C1134" w:rsidP="000975E8">
            <w:pPr>
              <w:rPr>
                <w:rFonts w:ascii="Arial" w:hAnsi="Arial" w:cs="Arial"/>
              </w:rPr>
            </w:pPr>
            <w:r w:rsidRPr="0051787B">
              <w:rPr>
                <w:rFonts w:ascii="Arial" w:hAnsi="Arial" w:cs="Arial"/>
              </w:rPr>
              <w:t>Střední škola automobilní Prostějov</w:t>
            </w:r>
          </w:p>
        </w:tc>
        <w:tc>
          <w:tcPr>
            <w:tcW w:w="1904" w:type="dxa"/>
            <w:shd w:val="clear" w:color="auto" w:fill="auto"/>
          </w:tcPr>
          <w:p w14:paraId="04F34550" w14:textId="77777777" w:rsidR="002C1134" w:rsidRPr="0051787B" w:rsidRDefault="002C1134" w:rsidP="000975E8">
            <w:pPr>
              <w:jc w:val="center"/>
            </w:pPr>
            <w:r w:rsidRPr="0051787B">
              <w:rPr>
                <w:rFonts w:ascii="Arial" w:hAnsi="Arial" w:cs="Arial"/>
              </w:rPr>
              <w:t>1</w:t>
            </w:r>
          </w:p>
        </w:tc>
      </w:tr>
      <w:tr w:rsidR="002C1134" w:rsidRPr="001A1F34" w14:paraId="77EBD00C" w14:textId="77777777" w:rsidTr="000975E8">
        <w:tc>
          <w:tcPr>
            <w:tcW w:w="7308" w:type="dxa"/>
            <w:shd w:val="clear" w:color="auto" w:fill="auto"/>
            <w:vAlign w:val="center"/>
          </w:tcPr>
          <w:p w14:paraId="14FD9EE0" w14:textId="77777777" w:rsidR="002C1134" w:rsidRPr="00601449" w:rsidRDefault="002C1134" w:rsidP="000975E8">
            <w:pPr>
              <w:rPr>
                <w:rFonts w:ascii="Arial" w:hAnsi="Arial" w:cs="Arial"/>
              </w:rPr>
            </w:pPr>
            <w:r w:rsidRPr="00601449">
              <w:rPr>
                <w:rFonts w:ascii="Arial" w:hAnsi="Arial" w:cs="Arial"/>
              </w:rPr>
              <w:t>Masarykova střední škola Letovice</w:t>
            </w:r>
          </w:p>
        </w:tc>
        <w:tc>
          <w:tcPr>
            <w:tcW w:w="1904" w:type="dxa"/>
            <w:shd w:val="clear" w:color="auto" w:fill="auto"/>
          </w:tcPr>
          <w:p w14:paraId="60C4C5F9" w14:textId="77777777" w:rsidR="002C1134" w:rsidRPr="00601449" w:rsidRDefault="002C1134" w:rsidP="000975E8">
            <w:pPr>
              <w:jc w:val="center"/>
            </w:pPr>
            <w:r w:rsidRPr="00601449">
              <w:rPr>
                <w:rFonts w:ascii="Arial" w:hAnsi="Arial" w:cs="Arial"/>
              </w:rPr>
              <w:t>1</w:t>
            </w:r>
          </w:p>
        </w:tc>
      </w:tr>
      <w:tr w:rsidR="002C1134" w:rsidRPr="001A1F34" w14:paraId="5954EC1F" w14:textId="77777777" w:rsidTr="000975E8">
        <w:tc>
          <w:tcPr>
            <w:tcW w:w="7308" w:type="dxa"/>
            <w:shd w:val="clear" w:color="auto" w:fill="auto"/>
            <w:vAlign w:val="center"/>
          </w:tcPr>
          <w:p w14:paraId="2C996076" w14:textId="77777777" w:rsidR="002C1134" w:rsidRPr="00601449" w:rsidRDefault="002C1134" w:rsidP="000975E8">
            <w:pPr>
              <w:rPr>
                <w:rFonts w:ascii="Arial" w:hAnsi="Arial" w:cs="Arial"/>
              </w:rPr>
            </w:pPr>
            <w:r w:rsidRPr="00601449">
              <w:rPr>
                <w:rFonts w:ascii="Arial" w:hAnsi="Arial" w:cs="Arial"/>
              </w:rPr>
              <w:t>Střední odborná škola Litovel</w:t>
            </w:r>
          </w:p>
        </w:tc>
        <w:tc>
          <w:tcPr>
            <w:tcW w:w="1904" w:type="dxa"/>
            <w:shd w:val="clear" w:color="auto" w:fill="auto"/>
          </w:tcPr>
          <w:p w14:paraId="13164B56" w14:textId="77777777" w:rsidR="002C1134" w:rsidRPr="00601449" w:rsidRDefault="002C1134" w:rsidP="000975E8">
            <w:pPr>
              <w:jc w:val="center"/>
            </w:pPr>
            <w:r w:rsidRPr="00601449">
              <w:rPr>
                <w:rFonts w:ascii="Arial" w:hAnsi="Arial" w:cs="Arial"/>
              </w:rPr>
              <w:t>1</w:t>
            </w:r>
          </w:p>
        </w:tc>
      </w:tr>
      <w:tr w:rsidR="002C1134" w:rsidRPr="0051787B" w14:paraId="7C96D4D1" w14:textId="77777777" w:rsidTr="000975E8">
        <w:tc>
          <w:tcPr>
            <w:tcW w:w="7308" w:type="dxa"/>
            <w:shd w:val="clear" w:color="auto" w:fill="auto"/>
            <w:vAlign w:val="center"/>
          </w:tcPr>
          <w:p w14:paraId="29F33ED9" w14:textId="77777777" w:rsidR="002C1134" w:rsidRPr="0051787B" w:rsidRDefault="002C1134" w:rsidP="000975E8">
            <w:pPr>
              <w:rPr>
                <w:rFonts w:ascii="Arial" w:hAnsi="Arial" w:cs="Arial"/>
              </w:rPr>
            </w:pPr>
            <w:r w:rsidRPr="0051787B">
              <w:rPr>
                <w:rFonts w:ascii="Arial" w:hAnsi="Arial" w:cs="Arial"/>
              </w:rPr>
              <w:t>Střední odborná škola Uničov</w:t>
            </w:r>
          </w:p>
        </w:tc>
        <w:tc>
          <w:tcPr>
            <w:tcW w:w="1904" w:type="dxa"/>
            <w:shd w:val="clear" w:color="auto" w:fill="auto"/>
          </w:tcPr>
          <w:p w14:paraId="73BEDFA6" w14:textId="77777777" w:rsidR="002C1134" w:rsidRPr="0051787B" w:rsidRDefault="002C1134" w:rsidP="000975E8">
            <w:pPr>
              <w:jc w:val="center"/>
              <w:rPr>
                <w:rFonts w:ascii="Arial" w:hAnsi="Arial" w:cs="Arial"/>
              </w:rPr>
            </w:pPr>
            <w:r w:rsidRPr="0051787B">
              <w:rPr>
                <w:rFonts w:ascii="Arial" w:hAnsi="Arial" w:cs="Arial"/>
              </w:rPr>
              <w:t>1</w:t>
            </w:r>
          </w:p>
        </w:tc>
      </w:tr>
      <w:tr w:rsidR="002C1134" w:rsidRPr="001A1F34" w14:paraId="2ADF1F29" w14:textId="77777777" w:rsidTr="000975E8">
        <w:tc>
          <w:tcPr>
            <w:tcW w:w="7308" w:type="dxa"/>
            <w:shd w:val="clear" w:color="auto" w:fill="auto"/>
            <w:vAlign w:val="center"/>
          </w:tcPr>
          <w:p w14:paraId="416F5D52" w14:textId="77777777" w:rsidR="002C1134" w:rsidRPr="001A1F34" w:rsidRDefault="002C1134" w:rsidP="000975E8">
            <w:pPr>
              <w:rPr>
                <w:rFonts w:ascii="Arial" w:hAnsi="Arial" w:cs="Arial"/>
              </w:rPr>
            </w:pPr>
            <w:r w:rsidRPr="001A1F34">
              <w:rPr>
                <w:rFonts w:ascii="Arial" w:hAnsi="Arial" w:cs="Arial"/>
              </w:rPr>
              <w:t>Střední škola řezbářská Tovačov</w:t>
            </w:r>
          </w:p>
        </w:tc>
        <w:tc>
          <w:tcPr>
            <w:tcW w:w="1904" w:type="dxa"/>
            <w:shd w:val="clear" w:color="auto" w:fill="auto"/>
          </w:tcPr>
          <w:p w14:paraId="685BF551" w14:textId="77777777" w:rsidR="002C1134" w:rsidRPr="001A1F34" w:rsidRDefault="002C1134" w:rsidP="000975E8">
            <w:pPr>
              <w:jc w:val="center"/>
              <w:rPr>
                <w:rFonts w:ascii="Arial" w:hAnsi="Arial" w:cs="Arial"/>
              </w:rPr>
            </w:pPr>
            <w:r w:rsidRPr="001A1F34">
              <w:rPr>
                <w:rFonts w:ascii="Arial" w:hAnsi="Arial" w:cs="Arial"/>
              </w:rPr>
              <w:t>1</w:t>
            </w:r>
          </w:p>
        </w:tc>
      </w:tr>
      <w:tr w:rsidR="002C1134" w:rsidRPr="001A1F34" w14:paraId="4D16DBF1" w14:textId="77777777" w:rsidTr="000975E8">
        <w:tc>
          <w:tcPr>
            <w:tcW w:w="7308" w:type="dxa"/>
            <w:shd w:val="clear" w:color="auto" w:fill="auto"/>
            <w:vAlign w:val="center"/>
          </w:tcPr>
          <w:p w14:paraId="4CBB2F9A" w14:textId="77777777" w:rsidR="002C1134" w:rsidRPr="0051787B" w:rsidRDefault="002C1134" w:rsidP="000975E8">
            <w:pPr>
              <w:rPr>
                <w:rFonts w:ascii="Arial" w:hAnsi="Arial" w:cs="Arial"/>
              </w:rPr>
            </w:pPr>
            <w:r w:rsidRPr="0051787B">
              <w:rPr>
                <w:rFonts w:ascii="Arial" w:hAnsi="Arial" w:cs="Arial"/>
              </w:rPr>
              <w:t>Střední škola stavební – HORSTAV Olomouc</w:t>
            </w:r>
          </w:p>
        </w:tc>
        <w:tc>
          <w:tcPr>
            <w:tcW w:w="1904" w:type="dxa"/>
            <w:shd w:val="clear" w:color="auto" w:fill="auto"/>
          </w:tcPr>
          <w:p w14:paraId="441DFA44" w14:textId="77777777" w:rsidR="002C1134" w:rsidRPr="0051787B" w:rsidRDefault="002C1134" w:rsidP="000975E8">
            <w:pPr>
              <w:jc w:val="center"/>
            </w:pPr>
            <w:r w:rsidRPr="0051787B">
              <w:rPr>
                <w:rFonts w:ascii="Arial" w:hAnsi="Arial" w:cs="Arial"/>
              </w:rPr>
              <w:t>1</w:t>
            </w:r>
          </w:p>
        </w:tc>
      </w:tr>
      <w:tr w:rsidR="002C1134" w:rsidRPr="001A1F34" w14:paraId="641AA0B1" w14:textId="77777777" w:rsidTr="000975E8">
        <w:tc>
          <w:tcPr>
            <w:tcW w:w="7308" w:type="dxa"/>
            <w:shd w:val="clear" w:color="auto" w:fill="auto"/>
            <w:vAlign w:val="center"/>
          </w:tcPr>
          <w:p w14:paraId="01009335" w14:textId="77777777" w:rsidR="002C1134" w:rsidRPr="0051787B" w:rsidRDefault="002C1134" w:rsidP="000975E8">
            <w:pPr>
              <w:rPr>
                <w:rFonts w:ascii="Arial" w:hAnsi="Arial" w:cs="Arial"/>
              </w:rPr>
            </w:pPr>
            <w:r w:rsidRPr="0051787B">
              <w:rPr>
                <w:rFonts w:ascii="Arial" w:hAnsi="Arial" w:cs="Arial"/>
              </w:rPr>
              <w:t>Střední škola zemědělská a zahradnická Olomouc</w:t>
            </w:r>
          </w:p>
        </w:tc>
        <w:tc>
          <w:tcPr>
            <w:tcW w:w="1904" w:type="dxa"/>
            <w:shd w:val="clear" w:color="auto" w:fill="auto"/>
          </w:tcPr>
          <w:p w14:paraId="0E1C05E3" w14:textId="77777777" w:rsidR="002C1134" w:rsidRPr="0051787B" w:rsidRDefault="002C1134" w:rsidP="000975E8">
            <w:pPr>
              <w:jc w:val="center"/>
            </w:pPr>
            <w:r>
              <w:rPr>
                <w:rFonts w:ascii="Arial" w:hAnsi="Arial" w:cs="Arial"/>
              </w:rPr>
              <w:t>2</w:t>
            </w:r>
          </w:p>
        </w:tc>
      </w:tr>
      <w:tr w:rsidR="002C1134" w:rsidRPr="001A1F34" w14:paraId="650A6EE2" w14:textId="77777777" w:rsidTr="000975E8">
        <w:tc>
          <w:tcPr>
            <w:tcW w:w="7308" w:type="dxa"/>
            <w:shd w:val="clear" w:color="auto" w:fill="auto"/>
            <w:vAlign w:val="center"/>
          </w:tcPr>
          <w:p w14:paraId="6C9399BA" w14:textId="77777777" w:rsidR="002C1134" w:rsidRPr="0051787B" w:rsidRDefault="002C1134" w:rsidP="000975E8">
            <w:pPr>
              <w:rPr>
                <w:rFonts w:ascii="Arial" w:hAnsi="Arial" w:cs="Arial"/>
              </w:rPr>
            </w:pPr>
            <w:r w:rsidRPr="0051787B">
              <w:rPr>
                <w:rFonts w:ascii="Arial" w:hAnsi="Arial" w:cs="Arial"/>
              </w:rPr>
              <w:t>Střední škola technická a obchodní Olomouc, Kosinova</w:t>
            </w:r>
          </w:p>
        </w:tc>
        <w:tc>
          <w:tcPr>
            <w:tcW w:w="1904" w:type="dxa"/>
            <w:shd w:val="clear" w:color="auto" w:fill="auto"/>
          </w:tcPr>
          <w:p w14:paraId="757D5A9F" w14:textId="77777777" w:rsidR="002C1134" w:rsidRPr="0051787B" w:rsidRDefault="002C1134" w:rsidP="000975E8">
            <w:pPr>
              <w:jc w:val="center"/>
            </w:pPr>
            <w:r w:rsidRPr="0051787B">
              <w:rPr>
                <w:rFonts w:ascii="Arial" w:hAnsi="Arial" w:cs="Arial"/>
              </w:rPr>
              <w:t>1</w:t>
            </w:r>
          </w:p>
        </w:tc>
      </w:tr>
      <w:tr w:rsidR="002C1134" w:rsidRPr="001A1F34" w14:paraId="7D15BCDC" w14:textId="77777777" w:rsidTr="000975E8">
        <w:tc>
          <w:tcPr>
            <w:tcW w:w="7308" w:type="dxa"/>
            <w:shd w:val="clear" w:color="auto" w:fill="auto"/>
            <w:vAlign w:val="center"/>
          </w:tcPr>
          <w:p w14:paraId="5C4CCE4F" w14:textId="77777777" w:rsidR="002C1134" w:rsidRPr="00601449" w:rsidRDefault="002C1134" w:rsidP="000975E8">
            <w:pPr>
              <w:rPr>
                <w:rFonts w:ascii="Arial" w:hAnsi="Arial" w:cs="Arial"/>
              </w:rPr>
            </w:pPr>
            <w:r w:rsidRPr="00601449">
              <w:rPr>
                <w:rFonts w:ascii="Arial" w:hAnsi="Arial" w:cs="Arial"/>
              </w:rPr>
              <w:t>Střední průmyslová škola a Střední odborné učiliště Uničov</w:t>
            </w:r>
          </w:p>
        </w:tc>
        <w:tc>
          <w:tcPr>
            <w:tcW w:w="1904" w:type="dxa"/>
            <w:shd w:val="clear" w:color="auto" w:fill="auto"/>
          </w:tcPr>
          <w:p w14:paraId="0993905C" w14:textId="77777777" w:rsidR="002C1134" w:rsidRPr="00601449" w:rsidRDefault="002C1134" w:rsidP="000975E8">
            <w:pPr>
              <w:jc w:val="center"/>
            </w:pPr>
            <w:r>
              <w:rPr>
                <w:rFonts w:ascii="Arial" w:hAnsi="Arial" w:cs="Arial"/>
              </w:rPr>
              <w:t>2</w:t>
            </w:r>
          </w:p>
        </w:tc>
      </w:tr>
      <w:tr w:rsidR="002C1134" w:rsidRPr="001A1F34" w14:paraId="3774E0B3" w14:textId="77777777" w:rsidTr="000975E8">
        <w:tc>
          <w:tcPr>
            <w:tcW w:w="7308" w:type="dxa"/>
            <w:shd w:val="clear" w:color="auto" w:fill="auto"/>
            <w:vAlign w:val="center"/>
          </w:tcPr>
          <w:p w14:paraId="45FB40E7" w14:textId="77777777" w:rsidR="002C1134" w:rsidRPr="001A1F34" w:rsidRDefault="002C1134" w:rsidP="000975E8">
            <w:pPr>
              <w:rPr>
                <w:rFonts w:ascii="Arial" w:hAnsi="Arial" w:cs="Arial"/>
              </w:rPr>
            </w:pPr>
            <w:r w:rsidRPr="001A1F34">
              <w:rPr>
                <w:rFonts w:ascii="Arial" w:hAnsi="Arial" w:cs="Arial"/>
              </w:rPr>
              <w:t>Moravská střední škola Olomouc</w:t>
            </w:r>
          </w:p>
        </w:tc>
        <w:tc>
          <w:tcPr>
            <w:tcW w:w="1904" w:type="dxa"/>
            <w:shd w:val="clear" w:color="auto" w:fill="auto"/>
          </w:tcPr>
          <w:p w14:paraId="52F5B6DB" w14:textId="77777777" w:rsidR="002C1134" w:rsidRPr="001A1F34" w:rsidRDefault="002C1134" w:rsidP="000975E8">
            <w:pPr>
              <w:jc w:val="center"/>
            </w:pPr>
            <w:r>
              <w:rPr>
                <w:rFonts w:ascii="Arial" w:hAnsi="Arial" w:cs="Arial"/>
              </w:rPr>
              <w:t>2</w:t>
            </w:r>
          </w:p>
        </w:tc>
      </w:tr>
      <w:tr w:rsidR="002C1134" w:rsidRPr="001A1F34" w14:paraId="719449A6" w14:textId="77777777" w:rsidTr="000975E8">
        <w:tc>
          <w:tcPr>
            <w:tcW w:w="7308" w:type="dxa"/>
            <w:shd w:val="clear" w:color="auto" w:fill="auto"/>
            <w:vAlign w:val="center"/>
          </w:tcPr>
          <w:p w14:paraId="19DD1782" w14:textId="77777777" w:rsidR="002C1134" w:rsidRPr="0051787B" w:rsidRDefault="002C1134" w:rsidP="000975E8">
            <w:pPr>
              <w:rPr>
                <w:rFonts w:ascii="Arial" w:hAnsi="Arial" w:cs="Arial"/>
                <w:smallCaps/>
              </w:rPr>
            </w:pPr>
            <w:r w:rsidRPr="0051787B">
              <w:rPr>
                <w:rFonts w:ascii="Arial" w:hAnsi="Arial" w:cs="Arial"/>
              </w:rPr>
              <w:t>Střední odborné učiliště tradičních řemesel a VOŠ Brno</w:t>
            </w:r>
          </w:p>
        </w:tc>
        <w:tc>
          <w:tcPr>
            <w:tcW w:w="1904" w:type="dxa"/>
            <w:shd w:val="clear" w:color="auto" w:fill="auto"/>
          </w:tcPr>
          <w:p w14:paraId="51DB9FF5" w14:textId="77777777" w:rsidR="002C1134" w:rsidRPr="0051787B" w:rsidRDefault="002C1134" w:rsidP="000975E8">
            <w:pPr>
              <w:jc w:val="center"/>
            </w:pPr>
            <w:r w:rsidRPr="0051787B">
              <w:rPr>
                <w:rFonts w:ascii="Arial" w:hAnsi="Arial" w:cs="Arial"/>
              </w:rPr>
              <w:t>1</w:t>
            </w:r>
          </w:p>
        </w:tc>
      </w:tr>
      <w:tr w:rsidR="002C1134" w:rsidRPr="001A1F34" w14:paraId="6A16C2FB" w14:textId="77777777" w:rsidTr="000975E8">
        <w:tc>
          <w:tcPr>
            <w:tcW w:w="7308" w:type="dxa"/>
            <w:shd w:val="clear" w:color="auto" w:fill="auto"/>
            <w:vAlign w:val="center"/>
          </w:tcPr>
          <w:p w14:paraId="60DA68BA" w14:textId="77777777" w:rsidR="002C1134" w:rsidRPr="00601449" w:rsidRDefault="002C1134" w:rsidP="000975E8">
            <w:pPr>
              <w:rPr>
                <w:rFonts w:ascii="Arial" w:hAnsi="Arial" w:cs="Arial"/>
              </w:rPr>
            </w:pPr>
            <w:r>
              <w:rPr>
                <w:rFonts w:ascii="Arial" w:hAnsi="Arial" w:cs="Arial"/>
              </w:rPr>
              <w:t>Střední uměleckoprůmyslová škola Uherské Hradiště</w:t>
            </w:r>
          </w:p>
        </w:tc>
        <w:tc>
          <w:tcPr>
            <w:tcW w:w="1904" w:type="dxa"/>
            <w:shd w:val="clear" w:color="auto" w:fill="auto"/>
          </w:tcPr>
          <w:p w14:paraId="35F0987D" w14:textId="77777777" w:rsidR="002C1134" w:rsidRPr="00601449" w:rsidRDefault="002C1134" w:rsidP="000975E8">
            <w:pPr>
              <w:jc w:val="center"/>
              <w:rPr>
                <w:rFonts w:ascii="Arial" w:hAnsi="Arial" w:cs="Arial"/>
              </w:rPr>
            </w:pPr>
            <w:r>
              <w:rPr>
                <w:rFonts w:ascii="Arial" w:hAnsi="Arial" w:cs="Arial"/>
              </w:rPr>
              <w:t>1</w:t>
            </w:r>
          </w:p>
        </w:tc>
      </w:tr>
      <w:tr w:rsidR="002C1134" w:rsidRPr="001A1F34" w14:paraId="20E25213" w14:textId="77777777" w:rsidTr="000975E8">
        <w:tc>
          <w:tcPr>
            <w:tcW w:w="7308" w:type="dxa"/>
            <w:shd w:val="clear" w:color="auto" w:fill="auto"/>
            <w:vAlign w:val="center"/>
          </w:tcPr>
          <w:p w14:paraId="064313A5" w14:textId="77777777" w:rsidR="002C1134" w:rsidRPr="00601449" w:rsidRDefault="002C1134" w:rsidP="000975E8">
            <w:pPr>
              <w:rPr>
                <w:rFonts w:ascii="Arial" w:hAnsi="Arial" w:cs="Arial"/>
              </w:rPr>
            </w:pPr>
            <w:r w:rsidRPr="00601449">
              <w:rPr>
                <w:rFonts w:ascii="Arial" w:hAnsi="Arial" w:cs="Arial"/>
              </w:rPr>
              <w:t>Střední škola zemědělská a veterinární Lanškroun</w:t>
            </w:r>
          </w:p>
        </w:tc>
        <w:tc>
          <w:tcPr>
            <w:tcW w:w="1904" w:type="dxa"/>
            <w:shd w:val="clear" w:color="auto" w:fill="auto"/>
          </w:tcPr>
          <w:p w14:paraId="5655491A" w14:textId="77777777" w:rsidR="002C1134" w:rsidRPr="00601449" w:rsidRDefault="002C1134" w:rsidP="000975E8">
            <w:pPr>
              <w:jc w:val="center"/>
            </w:pPr>
            <w:r w:rsidRPr="00601449">
              <w:rPr>
                <w:rFonts w:ascii="Arial" w:hAnsi="Arial" w:cs="Arial"/>
              </w:rPr>
              <w:t>1</w:t>
            </w:r>
          </w:p>
        </w:tc>
      </w:tr>
      <w:tr w:rsidR="002C1134" w:rsidRPr="001A1F34" w14:paraId="52F63E56" w14:textId="77777777" w:rsidTr="000975E8">
        <w:tc>
          <w:tcPr>
            <w:tcW w:w="7308" w:type="dxa"/>
            <w:shd w:val="clear" w:color="auto" w:fill="auto"/>
            <w:vAlign w:val="center"/>
          </w:tcPr>
          <w:p w14:paraId="25735E66" w14:textId="77777777" w:rsidR="002C1134" w:rsidRPr="0051787B" w:rsidRDefault="002C1134" w:rsidP="002C1134">
            <w:pPr>
              <w:ind w:left="709" w:firstLine="0"/>
              <w:rPr>
                <w:rFonts w:ascii="Arial" w:hAnsi="Arial" w:cs="Arial"/>
              </w:rPr>
            </w:pPr>
            <w:r w:rsidRPr="0051787B">
              <w:rPr>
                <w:rFonts w:ascii="Arial" w:hAnsi="Arial" w:cs="Arial"/>
              </w:rPr>
              <w:t>Střední odborná škola obchodu a služeb Olomouc, Štursova</w:t>
            </w:r>
          </w:p>
        </w:tc>
        <w:tc>
          <w:tcPr>
            <w:tcW w:w="1904" w:type="dxa"/>
            <w:shd w:val="clear" w:color="auto" w:fill="auto"/>
          </w:tcPr>
          <w:p w14:paraId="55F92B12" w14:textId="77777777" w:rsidR="002C1134" w:rsidRPr="0051787B" w:rsidRDefault="002C1134" w:rsidP="000975E8">
            <w:pPr>
              <w:jc w:val="center"/>
            </w:pPr>
            <w:r>
              <w:rPr>
                <w:rFonts w:ascii="Arial" w:hAnsi="Arial" w:cs="Arial"/>
              </w:rPr>
              <w:t>2</w:t>
            </w:r>
          </w:p>
        </w:tc>
      </w:tr>
      <w:tr w:rsidR="002C1134" w:rsidRPr="001A1F34" w14:paraId="563E1FCB" w14:textId="77777777" w:rsidTr="000975E8">
        <w:tc>
          <w:tcPr>
            <w:tcW w:w="7308" w:type="dxa"/>
            <w:shd w:val="clear" w:color="auto" w:fill="auto"/>
            <w:vAlign w:val="center"/>
          </w:tcPr>
          <w:p w14:paraId="4BC23931" w14:textId="77777777" w:rsidR="002C1134" w:rsidRPr="0051787B" w:rsidRDefault="002C1134" w:rsidP="000975E8">
            <w:pPr>
              <w:rPr>
                <w:rFonts w:ascii="Arial" w:hAnsi="Arial" w:cs="Arial"/>
              </w:rPr>
            </w:pPr>
            <w:r w:rsidRPr="0051787B">
              <w:rPr>
                <w:rFonts w:ascii="Arial" w:hAnsi="Arial" w:cs="Arial"/>
              </w:rPr>
              <w:t>VOŠ a Střední škola automobilní Zábřeh</w:t>
            </w:r>
          </w:p>
        </w:tc>
        <w:tc>
          <w:tcPr>
            <w:tcW w:w="1904" w:type="dxa"/>
            <w:shd w:val="clear" w:color="auto" w:fill="auto"/>
          </w:tcPr>
          <w:p w14:paraId="7518DF5E" w14:textId="77777777" w:rsidR="002C1134" w:rsidRPr="0051787B" w:rsidRDefault="002C1134" w:rsidP="000975E8">
            <w:pPr>
              <w:jc w:val="center"/>
            </w:pPr>
            <w:r>
              <w:rPr>
                <w:rFonts w:ascii="Arial" w:hAnsi="Arial" w:cs="Arial"/>
              </w:rPr>
              <w:t>2</w:t>
            </w:r>
          </w:p>
        </w:tc>
      </w:tr>
      <w:tr w:rsidR="002C1134" w:rsidRPr="001A1F34" w14:paraId="304965B0" w14:textId="77777777" w:rsidTr="000975E8">
        <w:tc>
          <w:tcPr>
            <w:tcW w:w="7308" w:type="dxa"/>
            <w:shd w:val="clear" w:color="auto" w:fill="auto"/>
            <w:vAlign w:val="center"/>
          </w:tcPr>
          <w:p w14:paraId="28569852" w14:textId="77777777" w:rsidR="002C1134" w:rsidRPr="00601449" w:rsidRDefault="002C1134" w:rsidP="000975E8">
            <w:pPr>
              <w:rPr>
                <w:rFonts w:ascii="Arial" w:hAnsi="Arial" w:cs="Arial"/>
              </w:rPr>
            </w:pPr>
            <w:r>
              <w:rPr>
                <w:rFonts w:ascii="Arial" w:hAnsi="Arial" w:cs="Arial"/>
              </w:rPr>
              <w:t>Konzervatoř P. J. Vejvanovského Kroměříž</w:t>
            </w:r>
          </w:p>
        </w:tc>
        <w:tc>
          <w:tcPr>
            <w:tcW w:w="1904" w:type="dxa"/>
            <w:shd w:val="clear" w:color="auto" w:fill="auto"/>
          </w:tcPr>
          <w:p w14:paraId="1D1E5902" w14:textId="77777777" w:rsidR="002C1134" w:rsidRPr="00601449" w:rsidRDefault="002C1134" w:rsidP="000975E8">
            <w:pPr>
              <w:jc w:val="center"/>
            </w:pPr>
            <w:r>
              <w:t>1</w:t>
            </w:r>
          </w:p>
        </w:tc>
      </w:tr>
    </w:tbl>
    <w:p w14:paraId="0ACEE11D" w14:textId="15177ED4" w:rsidR="002C1134" w:rsidRDefault="002C1134" w:rsidP="002C1134">
      <w:pPr>
        <w:rPr>
          <w:rFonts w:ascii="Arial" w:hAnsi="Arial" w:cs="Arial"/>
        </w:rPr>
      </w:pPr>
      <w:r>
        <w:rPr>
          <w:rFonts w:ascii="Arial" w:hAnsi="Arial" w:cs="Arial"/>
        </w:rPr>
        <w:t>31.</w:t>
      </w:r>
      <w:r w:rsidR="00AF2B3B">
        <w:rPr>
          <w:rFonts w:ascii="Arial" w:hAnsi="Arial" w:cs="Arial"/>
        </w:rPr>
        <w:t xml:space="preserve"> </w:t>
      </w:r>
      <w:r>
        <w:rPr>
          <w:rFonts w:ascii="Arial" w:hAnsi="Arial" w:cs="Arial"/>
        </w:rPr>
        <w:t>8.</w:t>
      </w:r>
      <w:r w:rsidR="00AF2B3B">
        <w:rPr>
          <w:rFonts w:ascii="Arial" w:hAnsi="Arial" w:cs="Arial"/>
        </w:rPr>
        <w:t xml:space="preserve"> </w:t>
      </w:r>
      <w:r>
        <w:rPr>
          <w:rFonts w:ascii="Arial" w:hAnsi="Arial" w:cs="Arial"/>
        </w:rPr>
        <w:t>2020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Zpracovala Mgr. Milena Jindrová</w:t>
      </w:r>
    </w:p>
    <w:p w14:paraId="3D9ED6A6" w14:textId="77777777" w:rsidR="00F11853" w:rsidRPr="00646779" w:rsidRDefault="00F11853" w:rsidP="00F11853"/>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543143" w:rsidRPr="00646779" w14:paraId="720FBC4D" w14:textId="77777777" w:rsidTr="009073DF">
        <w:trPr>
          <w:trHeight w:val="2580"/>
          <w:jc w:val="center"/>
        </w:trPr>
        <w:tc>
          <w:tcPr>
            <w:tcW w:w="3679" w:type="dxa"/>
          </w:tcPr>
          <w:p w14:paraId="119D723A" w14:textId="77777777" w:rsidR="00543143" w:rsidRPr="00646779" w:rsidRDefault="00C81FAF" w:rsidP="00E36A31">
            <w:pPr>
              <w:ind w:firstLine="0"/>
              <w:jc w:val="center"/>
            </w:pPr>
            <w:r>
              <w:rPr>
                <w:noProof/>
              </w:rPr>
              <w:lastRenderedPageBreak/>
              <w:drawing>
                <wp:inline distT="0" distB="0" distL="0" distR="0" wp14:anchorId="295463EA" wp14:editId="2589E3DF">
                  <wp:extent cx="2199005" cy="1464945"/>
                  <wp:effectExtent l="0" t="0" r="0" b="1905"/>
                  <wp:docPr id="38" name="Obrázek 38" descr="Obsah obrázku sport, dítě,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9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9005" cy="1464945"/>
                          </a:xfrm>
                          <a:prstGeom prst="rect">
                            <a:avLst/>
                          </a:prstGeom>
                        </pic:spPr>
                      </pic:pic>
                    </a:graphicData>
                  </a:graphic>
                </wp:inline>
              </w:drawing>
            </w:r>
          </w:p>
        </w:tc>
        <w:tc>
          <w:tcPr>
            <w:tcW w:w="3680" w:type="dxa"/>
          </w:tcPr>
          <w:p w14:paraId="6033DF54" w14:textId="77777777" w:rsidR="00543143" w:rsidRPr="00646779" w:rsidRDefault="00C81FAF" w:rsidP="00E36A31">
            <w:pPr>
              <w:ind w:firstLine="0"/>
              <w:jc w:val="center"/>
            </w:pPr>
            <w:r>
              <w:rPr>
                <w:noProof/>
              </w:rPr>
              <w:drawing>
                <wp:inline distT="0" distB="0" distL="0" distR="0" wp14:anchorId="35F7B003" wp14:editId="7A28404C">
                  <wp:extent cx="2199640" cy="1465580"/>
                  <wp:effectExtent l="0" t="0" r="0" b="1270"/>
                  <wp:docPr id="39" name="Obrázek 39" descr="Obsah obrázku interiér, osoba, dít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0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9640" cy="1465580"/>
                          </a:xfrm>
                          <a:prstGeom prst="rect">
                            <a:avLst/>
                          </a:prstGeom>
                        </pic:spPr>
                      </pic:pic>
                    </a:graphicData>
                  </a:graphic>
                </wp:inline>
              </w:drawing>
            </w:r>
          </w:p>
        </w:tc>
        <w:tc>
          <w:tcPr>
            <w:tcW w:w="3680" w:type="dxa"/>
          </w:tcPr>
          <w:p w14:paraId="410B8590" w14:textId="77777777" w:rsidR="00543143" w:rsidRPr="00646779" w:rsidRDefault="00C81FAF" w:rsidP="00E36A31">
            <w:pPr>
              <w:ind w:firstLine="0"/>
              <w:jc w:val="center"/>
            </w:pPr>
            <w:r>
              <w:rPr>
                <w:noProof/>
              </w:rPr>
              <w:drawing>
                <wp:inline distT="0" distB="0" distL="0" distR="0" wp14:anchorId="7537A24F" wp14:editId="725AB6E5">
                  <wp:extent cx="2199640" cy="1466215"/>
                  <wp:effectExtent l="0" t="0" r="0" b="635"/>
                  <wp:docPr id="40" name="Obrázek 40" descr="Obsah obrázku interiér, osoba, dítě, přehrá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10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r>
    </w:tbl>
    <w:p w14:paraId="60B7D1C1" w14:textId="77777777" w:rsidR="004A24A1" w:rsidRPr="00646779" w:rsidRDefault="004A24A1" w:rsidP="00D7787B">
      <w:pPr>
        <w:pStyle w:val="StylArial16bTunZarovnatdoblokuPrvndek0cm"/>
      </w:pPr>
      <w:r w:rsidRPr="00646779">
        <w:t xml:space="preserve">4 </w:t>
      </w:r>
      <w:r w:rsidR="00490C4F" w:rsidRPr="00646779">
        <w:t>Údaje o výsledcích vzdělávání</w:t>
      </w:r>
      <w:r w:rsidR="00113E5E" w:rsidRPr="00646779">
        <w:t>, aktivitách a prezentaci školy na veřejnosti</w:t>
      </w:r>
    </w:p>
    <w:p w14:paraId="06F6B5A7" w14:textId="63E56040" w:rsidR="00630DAE" w:rsidRPr="00646779" w:rsidRDefault="00236833" w:rsidP="00530AED">
      <w:pPr>
        <w:spacing w:after="0" w:line="240" w:lineRule="atLeast"/>
        <w:ind w:firstLine="851"/>
      </w:pPr>
      <w:r w:rsidRPr="00646779">
        <w:t xml:space="preserve">Roční plán práce byl zaměřen </w:t>
      </w:r>
      <w:r w:rsidR="0019614D" w:rsidRPr="00646779">
        <w:t>na podporu</w:t>
      </w:r>
      <w:r w:rsidR="00784863" w:rsidRPr="00646779">
        <w:t xml:space="preserve"> žáků v učení </w:t>
      </w:r>
      <w:r w:rsidR="00530AED">
        <w:t>za podpory ICT technologií</w:t>
      </w:r>
      <w:r w:rsidR="00436365" w:rsidRPr="00646779">
        <w:t xml:space="preserve">, </w:t>
      </w:r>
      <w:r w:rsidR="00530AED">
        <w:t xml:space="preserve">velkou </w:t>
      </w:r>
      <w:r w:rsidR="00436365" w:rsidRPr="00646779">
        <w:t xml:space="preserve">součástí podpory byl </w:t>
      </w:r>
      <w:r w:rsidR="0019614D" w:rsidRPr="00646779">
        <w:t>projekt z „Šablon</w:t>
      </w:r>
      <w:r w:rsidR="00530AED">
        <w:t xml:space="preserve"> II,</w:t>
      </w:r>
      <w:r w:rsidR="00436365" w:rsidRPr="00646779">
        <w:t xml:space="preserve"> Zkvalitňujeme výuku na ZŠ Jungmannova Litovel</w:t>
      </w:r>
      <w:r w:rsidR="00784863" w:rsidRPr="00646779">
        <w:t xml:space="preserve"> </w:t>
      </w:r>
      <w:r w:rsidR="00530AED">
        <w:t>II“, hlavně aktivity „Využití ICT ve výuce“.</w:t>
      </w:r>
      <w:r w:rsidR="0019614D" w:rsidRPr="00646779">
        <w:t xml:space="preserve"> </w:t>
      </w:r>
      <w:r w:rsidR="00530AED">
        <w:t>Navázali jsme na práci v</w:t>
      </w:r>
      <w:r w:rsidR="00436365" w:rsidRPr="00646779">
        <w:t xml:space="preserve"> projektu Natura – podpora polytechnického a přírodovědného vzdělávání ve výuce. </w:t>
      </w:r>
      <w:r w:rsidR="00530AED">
        <w:t xml:space="preserve">Soustředili jsme se na využití pomůcek, čidel, tabletů a dalších ICT zařízení ve výuce a aplikaci výsledků projektů do výuky. Zaměřili jsme se rovněž na rozvoj nadaných žáků v oblasti polytechniky otevřením kroužků pro nadané žáky v oblasti programování a elektrotechniky. </w:t>
      </w:r>
      <w:r w:rsidR="00436365" w:rsidRPr="00646779">
        <w:t>V projektu SOŠ Litovel v </w:t>
      </w:r>
      <w:proofErr w:type="spellStart"/>
      <w:r w:rsidR="00980E8A">
        <w:t>I</w:t>
      </w:r>
      <w:r w:rsidR="00436365" w:rsidRPr="00646779">
        <w:t>KAPu</w:t>
      </w:r>
      <w:proofErr w:type="spellEnd"/>
      <w:r w:rsidR="00436365" w:rsidRPr="00646779">
        <w:t xml:space="preserve"> jsme rozvíjeli pracovní kompetence žáků 8. a 9. ročníků. </w:t>
      </w:r>
      <w:r w:rsidR="00694A46" w:rsidRPr="00646779">
        <w:t xml:space="preserve">Během roku </w:t>
      </w:r>
      <w:r w:rsidR="00530AED">
        <w:t>jsme pokračovali</w:t>
      </w:r>
      <w:r w:rsidR="00694A46" w:rsidRPr="00646779">
        <w:t xml:space="preserve"> v práci v projektu Ekoškol</w:t>
      </w:r>
      <w:r w:rsidR="00C424FD">
        <w:t>a</w:t>
      </w:r>
      <w:r w:rsidR="00694A46" w:rsidRPr="00646779">
        <w:t>.</w:t>
      </w:r>
      <w:r w:rsidR="00436365" w:rsidRPr="00646779">
        <w:t xml:space="preserve"> </w:t>
      </w:r>
      <w:r w:rsidR="000B4BCE" w:rsidRPr="00646779">
        <w:t>Pokračovali jsme ve spolupráci s druže</w:t>
      </w:r>
      <w:r w:rsidR="00B32304" w:rsidRPr="00646779">
        <w:t xml:space="preserve">bní školou </w:t>
      </w:r>
      <w:r w:rsidR="001F19AB" w:rsidRPr="00646779">
        <w:t>v </w:t>
      </w:r>
      <w:proofErr w:type="spellStart"/>
      <w:r w:rsidR="001F19AB" w:rsidRPr="00646779">
        <w:t>Revúci</w:t>
      </w:r>
      <w:proofErr w:type="spellEnd"/>
      <w:r w:rsidR="001F19AB" w:rsidRPr="00646779">
        <w:t xml:space="preserve"> </w:t>
      </w:r>
      <w:r w:rsidR="00B32304" w:rsidRPr="00646779">
        <w:t>na Slovensku</w:t>
      </w:r>
      <w:r w:rsidR="00530AED">
        <w:t xml:space="preserve">. </w:t>
      </w:r>
    </w:p>
    <w:p w14:paraId="41A387A8" w14:textId="77777777" w:rsidR="00AB7DAF" w:rsidRDefault="00AA77F0" w:rsidP="00F1537E">
      <w:r w:rsidRPr="00646779">
        <w:t>O</w:t>
      </w:r>
      <w:r w:rsidR="00490C4F" w:rsidRPr="00646779">
        <w:t xml:space="preserve">dborná výuka probíhala v odborných učebnách – učebna pro výuku fyziky a chemie, přírodovědná učebna s koutkem </w:t>
      </w:r>
      <w:r w:rsidR="0024104C" w:rsidRPr="00646779">
        <w:t>ž</w:t>
      </w:r>
      <w:r w:rsidR="00490C4F" w:rsidRPr="00646779">
        <w:t>ivé přírody, počítačová učebna s</w:t>
      </w:r>
      <w:r w:rsidR="007F185D" w:rsidRPr="00646779">
        <w:t> </w:t>
      </w:r>
      <w:r w:rsidR="00490C4F" w:rsidRPr="00646779">
        <w:t>2</w:t>
      </w:r>
      <w:r w:rsidR="00B8324E" w:rsidRPr="00646779">
        <w:t>5</w:t>
      </w:r>
      <w:r w:rsidR="007F185D" w:rsidRPr="00646779">
        <w:t> </w:t>
      </w:r>
      <w:r w:rsidR="00490C4F" w:rsidRPr="00646779">
        <w:t xml:space="preserve">pracovními stanicemi pro </w:t>
      </w:r>
      <w:r w:rsidR="0024104C" w:rsidRPr="00646779">
        <w:t>ž</w:t>
      </w:r>
      <w:r w:rsidR="00490C4F" w:rsidRPr="00646779">
        <w:t>áky</w:t>
      </w:r>
      <w:r w:rsidR="006A2AE1">
        <w:t>, která může sloužit zároveň i jako učebna cizích jazyků</w:t>
      </w:r>
      <w:r w:rsidR="00490C4F" w:rsidRPr="00646779">
        <w:t>,</w:t>
      </w:r>
      <w:r w:rsidR="0024104C" w:rsidRPr="00646779">
        <w:t xml:space="preserve"> </w:t>
      </w:r>
      <w:r w:rsidR="008A5E31" w:rsidRPr="00646779">
        <w:t>3</w:t>
      </w:r>
      <w:r w:rsidR="0024104C" w:rsidRPr="00646779">
        <w:t xml:space="preserve"> </w:t>
      </w:r>
      <w:r w:rsidR="00490C4F" w:rsidRPr="00646779">
        <w:t>učebn</w:t>
      </w:r>
      <w:r w:rsidR="0024104C" w:rsidRPr="00646779">
        <w:t>y</w:t>
      </w:r>
      <w:r w:rsidR="00490C4F" w:rsidRPr="00646779">
        <w:t xml:space="preserve"> s interaktivní tabulí a školní knihovnou pro </w:t>
      </w:r>
      <w:r w:rsidR="0024104C" w:rsidRPr="00646779">
        <w:t>ž</w:t>
      </w:r>
      <w:r w:rsidR="00490C4F" w:rsidRPr="00646779">
        <w:t xml:space="preserve">áky, </w:t>
      </w:r>
      <w:r w:rsidR="004A6F95" w:rsidRPr="00646779">
        <w:t>2</w:t>
      </w:r>
      <w:r w:rsidR="00AB1228" w:rsidRPr="00646779">
        <w:t xml:space="preserve"> učebny cizích jazyků, </w:t>
      </w:r>
      <w:r w:rsidR="00490C4F" w:rsidRPr="00646779">
        <w:t>školní kuchyňka,</w:t>
      </w:r>
      <w:r w:rsidR="006A2AE1">
        <w:t xml:space="preserve"> školní dílny,</w:t>
      </w:r>
      <w:r w:rsidR="00490C4F" w:rsidRPr="00646779">
        <w:t xml:space="preserve"> učebna výtvarné výchovy</w:t>
      </w:r>
      <w:r w:rsidR="00630DAE" w:rsidRPr="00646779">
        <w:t>, keramická dílna</w:t>
      </w:r>
      <w:r w:rsidR="00F54979" w:rsidRPr="00646779">
        <w:t xml:space="preserve"> a kmenové třídy</w:t>
      </w:r>
      <w:r w:rsidR="003F2154" w:rsidRPr="00646779">
        <w:t>.</w:t>
      </w:r>
      <w:r w:rsidR="006A2AE1">
        <w:t xml:space="preserve"> Nově vznikly z projektů EU 3 mobilní učebny – notebooková, tabletová a z IPadů, vždy pro maximálně 30 žáků.</w:t>
      </w:r>
      <w:r w:rsidR="003F2154" w:rsidRPr="00646779">
        <w:t xml:space="preserve"> </w:t>
      </w:r>
      <w:r w:rsidR="00490C4F" w:rsidRPr="00646779">
        <w:t>V ka</w:t>
      </w:r>
      <w:r w:rsidR="0024104C" w:rsidRPr="00646779">
        <w:t>ž</w:t>
      </w:r>
      <w:r w:rsidR="00490C4F" w:rsidRPr="00646779">
        <w:t>dé třídě</w:t>
      </w:r>
      <w:r w:rsidR="00784863" w:rsidRPr="00646779">
        <w:t xml:space="preserve"> pracoval</w:t>
      </w:r>
      <w:r w:rsidR="00490C4F" w:rsidRPr="00646779">
        <w:t xml:space="preserve"> třídní učitel. </w:t>
      </w:r>
      <w:r w:rsidR="000B4BCE" w:rsidRPr="00646779">
        <w:t xml:space="preserve">Ve třídách </w:t>
      </w:r>
      <w:r w:rsidR="00784863" w:rsidRPr="00646779">
        <w:t>jsme využívali</w:t>
      </w:r>
      <w:r w:rsidR="000B4BCE" w:rsidRPr="00646779">
        <w:t xml:space="preserve"> interaktivní dataprojektory</w:t>
      </w:r>
      <w:r w:rsidR="006A2AE1">
        <w:t>.</w:t>
      </w:r>
      <w:r w:rsidR="008A07D3">
        <w:t xml:space="preserve"> </w:t>
      </w:r>
      <w:r w:rsidR="006A2AE1">
        <w:t xml:space="preserve">Ve školním dvoře přibyly nově záhony a </w:t>
      </w:r>
      <w:r w:rsidR="00C424FD">
        <w:t>pytle</w:t>
      </w:r>
      <w:r w:rsidR="006A2AE1">
        <w:t xml:space="preserve"> na pěstování bylin</w:t>
      </w:r>
      <w:r w:rsidR="00C424FD">
        <w:t>,</w:t>
      </w:r>
      <w:r w:rsidR="006A2AE1">
        <w:t xml:space="preserve"> nová výsadba levandulí, rakytníků, jehličnanů a dalších rostlin.</w:t>
      </w:r>
    </w:p>
    <w:p w14:paraId="39981684" w14:textId="77777777" w:rsidR="00440AE0" w:rsidRPr="00440AE0" w:rsidRDefault="00440AE0" w:rsidP="00440AE0">
      <w:r>
        <w:t>Škol</w:t>
      </w:r>
      <w:r w:rsidR="00980E8A">
        <w:t>a</w:t>
      </w:r>
      <w:r>
        <w:t xml:space="preserve"> podporuje školní knihovnu.</w:t>
      </w:r>
      <w:r w:rsidRPr="00440AE0">
        <w:t xml:space="preserve"> Za celý školní rok si žáci a vyučující vypůjčili celkem 248 knih. S vydatnou pomocí </w:t>
      </w:r>
      <w:r>
        <w:t>Spolku rodičů</w:t>
      </w:r>
      <w:r w:rsidRPr="00440AE0">
        <w:t xml:space="preserve"> nám bylo umožněno zakoupit nové tituly – detektivky, romány a poezii. Knihy a zakoupené hry se i nadále využívají ve výuce, mohou být zapůjčovány do čtenářských klubů. </w:t>
      </w:r>
    </w:p>
    <w:p w14:paraId="1AA4A1AB" w14:textId="77777777" w:rsidR="006505AC" w:rsidRPr="00646779" w:rsidRDefault="006505AC" w:rsidP="00F1537E">
      <w:r>
        <w:t xml:space="preserve">Druhé pololetí školního roku bylo ovlivněno výskytem nemoci Covid-19. Škola byla pro prezenční výuku žáků uzavřena od 11. března 2020. </w:t>
      </w:r>
      <w:r w:rsidR="009F3F50">
        <w:t xml:space="preserve">Město Litovel včetně svých místních částí a obcí Červenka a Uničov bylo z epidemiologických důvodů uzavřeno na 14 dní i v rámci ČR. </w:t>
      </w:r>
      <w:r>
        <w:t xml:space="preserve">Částečně byla obnovena výuka I. stupně od 25. května a II. stupně od 8. června. Prezenční výuka pro žáky byla dobrovolná </w:t>
      </w:r>
      <w:r w:rsidR="009F3F50">
        <w:t>v</w:t>
      </w:r>
      <w:r>
        <w:t xml:space="preserve"> </w:t>
      </w:r>
      <w:proofErr w:type="gramStart"/>
      <w:r>
        <w:lastRenderedPageBreak/>
        <w:t>15-tičlenných</w:t>
      </w:r>
      <w:proofErr w:type="gramEnd"/>
      <w:r>
        <w:t xml:space="preserve"> skupinách. </w:t>
      </w:r>
      <w:r w:rsidR="009F3F50">
        <w:t>Vyučování</w:t>
      </w:r>
      <w:r>
        <w:t xml:space="preserve"> v době uzavření probíhal</w:t>
      </w:r>
      <w:r w:rsidR="009F3F50">
        <w:t>o</w:t>
      </w:r>
      <w:r>
        <w:t xml:space="preserve"> distanční formou. </w:t>
      </w:r>
      <w:r w:rsidR="009F3F50">
        <w:t>Výuka se s</w:t>
      </w:r>
      <w:r>
        <w:t>kládala ze zadání</w:t>
      </w:r>
      <w:r w:rsidR="00C424FD">
        <w:t xml:space="preserve"> úkolů</w:t>
      </w:r>
      <w:r>
        <w:t xml:space="preserve"> v </w:t>
      </w:r>
      <w:proofErr w:type="spellStart"/>
      <w:r>
        <w:t>Edookitu</w:t>
      </w:r>
      <w:proofErr w:type="spellEnd"/>
      <w:r>
        <w:t>, z kvízů,</w:t>
      </w:r>
      <w:r w:rsidR="009F3F50">
        <w:t xml:space="preserve"> z </w:t>
      </w:r>
      <w:r>
        <w:t>anket,</w:t>
      </w:r>
      <w:r w:rsidR="009F3F50">
        <w:t xml:space="preserve"> z </w:t>
      </w:r>
      <w:r>
        <w:t>natáčených a komentovaných videí pro žáky nebo z on-line hodin.</w:t>
      </w:r>
      <w:r w:rsidR="009F3F50">
        <w:t xml:space="preserve"> Distanční vyučování kladlo velké nároky jak na učitele, tak na žáky, jejich znalosti v oblasti ICT a také se na kvalitě vyučování </w:t>
      </w:r>
      <w:r w:rsidR="00C424FD">
        <w:t xml:space="preserve">velmi </w:t>
      </w:r>
      <w:r w:rsidR="009F3F50">
        <w:t xml:space="preserve">podílelo technické vybavení rodin a žáků. Hodnocení distanční výuky bylo podpůrné a formativní a bylo poskytnuto žákům prostřednictvím informačního systému </w:t>
      </w:r>
      <w:proofErr w:type="spellStart"/>
      <w:r w:rsidR="009F3F50">
        <w:t>Edookit</w:t>
      </w:r>
      <w:proofErr w:type="spellEnd"/>
      <w:r w:rsidR="009F3F50">
        <w:t>.</w:t>
      </w:r>
    </w:p>
    <w:p w14:paraId="38DADD30" w14:textId="77777777" w:rsidR="00436365" w:rsidRPr="00646779" w:rsidRDefault="00530AED" w:rsidP="00F1537E">
      <w:r>
        <w:t>O prázdninách 20</w:t>
      </w:r>
      <w:r w:rsidR="00C424FD">
        <w:t>19</w:t>
      </w:r>
      <w:r>
        <w:t xml:space="preserve"> proběhla oprava části střechy školy, částečná oprava sociálního zařízení pro žáky prvního stupně, která bude dokončena v následujícím roce</w:t>
      </w:r>
      <w:r w:rsidR="00980E8A">
        <w:t>,</w:t>
      </w:r>
      <w:r>
        <w:t xml:space="preserve"> a pokračovali jsme ve výměně dubových parket učebnou na prvním stupni. Během roku byla nově zrekonstruována podlaha v</w:t>
      </w:r>
      <w:r w:rsidR="00C424FD">
        <w:t>e všech třídách v podkrovní</w:t>
      </w:r>
      <w:r>
        <w:t> přístavbě.</w:t>
      </w:r>
    </w:p>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AB7DAF" w:rsidRPr="00646779" w14:paraId="2613809A" w14:textId="77777777" w:rsidTr="00C5382C">
        <w:trPr>
          <w:trHeight w:val="2580"/>
          <w:jc w:val="center"/>
        </w:trPr>
        <w:tc>
          <w:tcPr>
            <w:tcW w:w="3679" w:type="dxa"/>
          </w:tcPr>
          <w:p w14:paraId="3F643987" w14:textId="77777777" w:rsidR="00AB7DAF" w:rsidRPr="00646779" w:rsidRDefault="00D839D9" w:rsidP="00C5382C">
            <w:pPr>
              <w:ind w:firstLine="0"/>
              <w:jc w:val="center"/>
            </w:pPr>
            <w:r w:rsidRPr="00646779">
              <w:rPr>
                <w:noProof/>
              </w:rPr>
              <w:drawing>
                <wp:inline distT="0" distB="0" distL="0" distR="0" wp14:anchorId="1D275552" wp14:editId="0900F472">
                  <wp:extent cx="2199005" cy="1459230"/>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005" cy="1459230"/>
                          </a:xfrm>
                          <a:prstGeom prst="rect">
                            <a:avLst/>
                          </a:prstGeom>
                        </pic:spPr>
                      </pic:pic>
                    </a:graphicData>
                  </a:graphic>
                </wp:inline>
              </w:drawing>
            </w:r>
          </w:p>
        </w:tc>
        <w:tc>
          <w:tcPr>
            <w:tcW w:w="3680" w:type="dxa"/>
          </w:tcPr>
          <w:p w14:paraId="02FFC7A3" w14:textId="77777777" w:rsidR="00AB7DAF" w:rsidRPr="00646779" w:rsidRDefault="00D839D9" w:rsidP="00C5382C">
            <w:pPr>
              <w:ind w:firstLine="0"/>
              <w:jc w:val="center"/>
            </w:pPr>
            <w:r w:rsidRPr="00646779">
              <w:rPr>
                <w:noProof/>
              </w:rPr>
              <w:drawing>
                <wp:inline distT="0" distB="0" distL="0" distR="0" wp14:anchorId="04AE8219" wp14:editId="35C1B3E7">
                  <wp:extent cx="2199640" cy="1459865"/>
                  <wp:effectExtent l="0" t="0" r="0" b="698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2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9640" cy="1459865"/>
                          </a:xfrm>
                          <a:prstGeom prst="rect">
                            <a:avLst/>
                          </a:prstGeom>
                        </pic:spPr>
                      </pic:pic>
                    </a:graphicData>
                  </a:graphic>
                </wp:inline>
              </w:drawing>
            </w:r>
          </w:p>
        </w:tc>
        <w:tc>
          <w:tcPr>
            <w:tcW w:w="3680" w:type="dxa"/>
          </w:tcPr>
          <w:p w14:paraId="299A78A8" w14:textId="77777777" w:rsidR="00AB7DAF" w:rsidRPr="00646779" w:rsidRDefault="00D839D9" w:rsidP="00C5382C">
            <w:pPr>
              <w:ind w:firstLine="0"/>
              <w:jc w:val="center"/>
            </w:pPr>
            <w:r w:rsidRPr="00646779">
              <w:rPr>
                <w:noProof/>
              </w:rPr>
              <w:drawing>
                <wp:inline distT="0" distB="0" distL="0" distR="0" wp14:anchorId="631F6EF2" wp14:editId="47F02570">
                  <wp:extent cx="2199640" cy="1459865"/>
                  <wp:effectExtent l="0" t="0" r="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2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9640" cy="1459865"/>
                          </a:xfrm>
                          <a:prstGeom prst="rect">
                            <a:avLst/>
                          </a:prstGeom>
                        </pic:spPr>
                      </pic:pic>
                    </a:graphicData>
                  </a:graphic>
                </wp:inline>
              </w:drawing>
            </w:r>
          </w:p>
        </w:tc>
      </w:tr>
    </w:tbl>
    <w:p w14:paraId="55396DEF" w14:textId="77777777" w:rsidR="00AB7DAF" w:rsidRPr="00646779" w:rsidRDefault="00AB7DAF" w:rsidP="00F1537E"/>
    <w:p w14:paraId="173B496F" w14:textId="76644F7F" w:rsidR="00F1537E" w:rsidRPr="00646779" w:rsidRDefault="00F1537E" w:rsidP="00394A62">
      <w:r w:rsidRPr="00646779">
        <w:t xml:space="preserve">Velká pozornost byla rovněž věnována žákům </w:t>
      </w:r>
      <w:r w:rsidR="00530AED">
        <w:t>s podpůrnými opatřeními</w:t>
      </w:r>
      <w:r w:rsidRPr="00646779">
        <w:t xml:space="preserve">, jsou pro ně </w:t>
      </w:r>
      <w:r w:rsidR="00360DAC" w:rsidRPr="00646779">
        <w:t xml:space="preserve">vypracovány individuální plány nebo plány pedagogické podpory, </w:t>
      </w:r>
      <w:r w:rsidR="00E03F45" w:rsidRPr="00646779">
        <w:t xml:space="preserve">žáci </w:t>
      </w:r>
      <w:r w:rsidR="00360DAC" w:rsidRPr="00646779">
        <w:t>mají nastavena podpůrná opat</w:t>
      </w:r>
      <w:r w:rsidR="00000A52" w:rsidRPr="00646779">
        <w:t>ř</w:t>
      </w:r>
      <w:r w:rsidR="00360DAC" w:rsidRPr="00646779">
        <w:t xml:space="preserve">ení </w:t>
      </w:r>
      <w:r w:rsidR="00000A52" w:rsidRPr="00646779">
        <w:t>n</w:t>
      </w:r>
      <w:r w:rsidR="00360DAC" w:rsidRPr="00646779">
        <w:t>a základě vyšetření v PPP</w:t>
      </w:r>
      <w:r w:rsidRPr="00646779">
        <w:t xml:space="preserve">. </w:t>
      </w:r>
      <w:r w:rsidR="00000A52" w:rsidRPr="00646779">
        <w:t>Žáci jsou v rámci nich podpořeni nákupem pomůcek, peda</w:t>
      </w:r>
      <w:r w:rsidR="00C1407D" w:rsidRPr="00646779">
        <w:t>g</w:t>
      </w:r>
      <w:r w:rsidR="00000A52" w:rsidRPr="00646779">
        <w:t>ogickou intervencí nebo předmětem speciálně pedagogické péče</w:t>
      </w:r>
      <w:r w:rsidRPr="00646779">
        <w:t>.</w:t>
      </w:r>
      <w:r w:rsidR="00436365" w:rsidRPr="00646779">
        <w:t xml:space="preserve"> </w:t>
      </w:r>
      <w:r w:rsidR="001E6100" w:rsidRPr="00646779">
        <w:t>Žáci byli přednostně zařazováni do aktivit z projektu Šablon hlavně aktivitami doučování a školní</w:t>
      </w:r>
      <w:r w:rsidR="00394A62">
        <w:t>mi</w:t>
      </w:r>
      <w:r w:rsidR="001E6100" w:rsidRPr="00646779">
        <w:t xml:space="preserve"> kluby. </w:t>
      </w:r>
      <w:r w:rsidR="00F5372B">
        <w:t>Opět</w:t>
      </w:r>
      <w:r w:rsidR="00436365" w:rsidRPr="00646779">
        <w:t xml:space="preserve"> se zv</w:t>
      </w:r>
      <w:r w:rsidR="00F5372B">
        <w:t>ýšil</w:t>
      </w:r>
      <w:r w:rsidR="00436365" w:rsidRPr="00646779">
        <w:t xml:space="preserve"> počet asistentů ve škole.</w:t>
      </w:r>
      <w:r w:rsidRPr="00646779">
        <w:t xml:space="preserve"> Práva a povinnosti žáků, zákonných zástupců, pedagogů i ostatních pracovníků školy upravuje Školní řád, který byl vydán ředitelkou školy</w:t>
      </w:r>
      <w:r w:rsidR="00E33C98" w:rsidRPr="00646779">
        <w:t xml:space="preserve"> a schválen pedagogickou i školskou radou</w:t>
      </w:r>
      <w:r w:rsidRPr="00646779">
        <w:t xml:space="preserve">. Je součástí školní dokumentace a je </w:t>
      </w:r>
      <w:r w:rsidR="00DB17A2" w:rsidRPr="00646779">
        <w:t xml:space="preserve">volně </w:t>
      </w:r>
      <w:r w:rsidRPr="00646779">
        <w:t xml:space="preserve">k nahlédnutí v budově školy. Práce v odborných předmětech se řídí řády odborných učeben, ve školní družině je </w:t>
      </w:r>
      <w:r w:rsidR="001F19AB" w:rsidRPr="00646779">
        <w:t>k nahlédnutí</w:t>
      </w:r>
      <w:r w:rsidRPr="00646779">
        <w:t xml:space="preserve"> řád školní družiny. </w:t>
      </w:r>
    </w:p>
    <w:p w14:paraId="587CF878" w14:textId="77777777" w:rsidR="007E7802" w:rsidRPr="00646779" w:rsidRDefault="007E7802" w:rsidP="007E6D56">
      <w:r w:rsidRPr="00646779">
        <w:t>Základní škola Litovel, Jungmannova 655, okres Olomouc prezentuje svoje výsledky vzdělávání a informuje žáky, rodiče a širokou veřejnost prostřed</w:t>
      </w:r>
      <w:r w:rsidR="0019614D" w:rsidRPr="00646779">
        <w:t xml:space="preserve">nictvím webových stránek školy </w:t>
      </w:r>
      <w:r w:rsidRPr="00646779">
        <w:t xml:space="preserve">a prostřednictvím </w:t>
      </w:r>
      <w:r w:rsidR="007E6D56" w:rsidRPr="00646779">
        <w:t xml:space="preserve">regionálního </w:t>
      </w:r>
      <w:r w:rsidRPr="00646779">
        <w:t xml:space="preserve">tisku. Na webových stránkách </w:t>
      </w:r>
      <w:r w:rsidR="000F7A90" w:rsidRPr="00646779">
        <w:t xml:space="preserve">jsme umístili </w:t>
      </w:r>
      <w:r w:rsidRPr="00646779">
        <w:t>schránku důvěr</w:t>
      </w:r>
      <w:r w:rsidR="0019614D" w:rsidRPr="00646779">
        <w:t>y on-line, k ostatní komunikaci mezi učiteli, žáky a rodiči slouží školní informační systém EDOOKIT</w:t>
      </w:r>
      <w:r w:rsidRPr="00646779">
        <w:t xml:space="preserve">. Každý žák druhého stupně se může prostřednictvím webových stránek přihlásit do svého profilu Office 365 a využít cloudového prostoru zároveň s e-mailovou schránkou. </w:t>
      </w:r>
      <w:r w:rsidR="007E6D56" w:rsidRPr="00646779">
        <w:t xml:space="preserve">Články o naší škole vycházejí především v Litovelských novinách (měsíčně) a v Olomouckém deníku. </w:t>
      </w:r>
      <w:r w:rsidR="0019614D" w:rsidRPr="00646779">
        <w:t>P</w:t>
      </w:r>
      <w:r w:rsidR="00536425" w:rsidRPr="00646779">
        <w:t>řispíváme na webové stránky města.</w:t>
      </w:r>
    </w:p>
    <w:p w14:paraId="4D5508EE" w14:textId="77777777" w:rsidR="00373103" w:rsidRPr="00646779" w:rsidRDefault="00373103" w:rsidP="00373103">
      <w:pPr>
        <w:rPr>
          <w:b/>
        </w:rPr>
      </w:pPr>
      <w:r w:rsidRPr="00646779">
        <w:rPr>
          <w:b/>
        </w:rPr>
        <w:lastRenderedPageBreak/>
        <w:t>Příspěvky do novin</w:t>
      </w:r>
    </w:p>
    <w:p w14:paraId="298EFB1D" w14:textId="77777777" w:rsidR="00394A62" w:rsidRDefault="002467BA" w:rsidP="00394A62">
      <w:r w:rsidRPr="00646779">
        <w:t>Pravidelně informujeme veřejnost o činnosti školy prostřednictvím zpráv a ozn</w:t>
      </w:r>
      <w:r w:rsidR="003401F1" w:rsidRPr="00646779">
        <w:t xml:space="preserve">ámení v Litovelských novinách. </w:t>
      </w:r>
      <w:r w:rsidRPr="00646779">
        <w:t xml:space="preserve">Příspěvky do novin představují </w:t>
      </w:r>
      <w:r w:rsidR="006A253B" w:rsidRPr="00646779">
        <w:t xml:space="preserve">čtenářsky </w:t>
      </w:r>
      <w:r w:rsidRPr="00646779">
        <w:t xml:space="preserve">zajímavé akce konané na naší škole, osobní zkušenosti žáků i učitelů, různá pozvání a samozřejmě i naše úspěchy. </w:t>
      </w:r>
    </w:p>
    <w:p w14:paraId="52447D88" w14:textId="014AB1AD" w:rsidR="001E6100" w:rsidRPr="00646779" w:rsidRDefault="006A2AE1" w:rsidP="00394A62">
      <w:r>
        <w:rPr>
          <w:noProof/>
        </w:rPr>
        <w:drawing>
          <wp:inline distT="0" distB="0" distL="0" distR="0" wp14:anchorId="62D90643" wp14:editId="5FF26B19">
            <wp:extent cx="5145031" cy="3352800"/>
            <wp:effectExtent l="0" t="0" r="0" b="0"/>
            <wp:docPr id="41" name="Obrázek 41" descr="Obsah obrázku noviny, text,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t_n_ucebn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4194" cy="3410903"/>
                    </a:xfrm>
                    <a:prstGeom prst="rect">
                      <a:avLst/>
                    </a:prstGeom>
                  </pic:spPr>
                </pic:pic>
              </a:graphicData>
            </a:graphic>
          </wp:inline>
        </w:drawing>
      </w:r>
    </w:p>
    <w:p w14:paraId="78B236C3" w14:textId="217DFC42" w:rsidR="00394A62" w:rsidRDefault="00BE7980" w:rsidP="00BE7980">
      <w:r>
        <w:rPr>
          <w:noProof/>
        </w:rPr>
        <w:drawing>
          <wp:anchor distT="0" distB="0" distL="114300" distR="114300" simplePos="0" relativeHeight="251658240" behindDoc="0" locked="0" layoutInCell="1" allowOverlap="1" wp14:anchorId="2BB95639" wp14:editId="5AC6D2D8">
            <wp:simplePos x="0" y="0"/>
            <wp:positionH relativeFrom="column">
              <wp:posOffset>1270</wp:posOffset>
            </wp:positionH>
            <wp:positionV relativeFrom="paragraph">
              <wp:posOffset>5080</wp:posOffset>
            </wp:positionV>
            <wp:extent cx="2419350" cy="4838700"/>
            <wp:effectExtent l="0" t="0" r="0" b="0"/>
            <wp:wrapThrough wrapText="bothSides">
              <wp:wrapPolygon edited="0">
                <wp:start x="0" y="0"/>
                <wp:lineTo x="0" y="21515"/>
                <wp:lineTo x="21430" y="21515"/>
                <wp:lineTo x="21430" y="0"/>
                <wp:lineTo x="0" y="0"/>
              </wp:wrapPolygon>
            </wp:wrapThrough>
            <wp:docPr id="42" name="Obrázek 42" descr="Obsah obrázku noviny, text,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t_n_ekoty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9350" cy="4838700"/>
                    </a:xfrm>
                    <a:prstGeom prst="rect">
                      <a:avLst/>
                    </a:prstGeom>
                  </pic:spPr>
                </pic:pic>
              </a:graphicData>
            </a:graphic>
            <wp14:sizeRelH relativeFrom="page">
              <wp14:pctWidth>0</wp14:pctWidth>
            </wp14:sizeRelH>
            <wp14:sizeRelV relativeFrom="page">
              <wp14:pctHeight>0</wp14:pctHeight>
            </wp14:sizeRelV>
          </wp:anchor>
        </w:drawing>
      </w:r>
    </w:p>
    <w:p w14:paraId="2890B9E7" w14:textId="30C62C53" w:rsidR="00521E70" w:rsidRPr="00646779" w:rsidRDefault="00521E70" w:rsidP="002467BA">
      <w:r w:rsidRPr="00646779">
        <w:t xml:space="preserve">Ekotým pravidelně zveřejňuje články </w:t>
      </w:r>
      <w:r w:rsidR="00CF535A">
        <w:t>o své činnosti</w:t>
      </w:r>
      <w:r w:rsidRPr="00646779">
        <w:t xml:space="preserve"> v časopisech vydávaných sdružením Tereza s národnostní působností.</w:t>
      </w:r>
    </w:p>
    <w:p w14:paraId="5338912F" w14:textId="77777777" w:rsidR="00CF535A" w:rsidRPr="00902FE2" w:rsidRDefault="00521E70" w:rsidP="00CF535A">
      <w:r w:rsidRPr="00646779">
        <w:t>Zároveň se snažíme podpořit děti zveřejněním jejich úspěchů nebo akcí školy v denním tisku.</w:t>
      </w:r>
      <w:r w:rsidR="00CF535A" w:rsidRPr="00CF535A">
        <w:t xml:space="preserve"> </w:t>
      </w:r>
      <w:r w:rsidR="00CF535A" w:rsidRPr="00902FE2">
        <w:t xml:space="preserve">Letošní pravidelné uveřejňování článků o činnostech školy, školní družiny a projektech bylo narušeno přibližně tříměsíční pauzou. I přesto jsme přispěli v tomto školním roce do Litovelských novin třinácti články. Jako každoročně prezentovala svou bohatou činnost školní družina, dvěma články přiblížil svou činnost i Ekotým školy. Věnovali jsme se technice a vybavení školy, které lze využívat k výuce i zábavě. Dále se články týkaly proběhlých projektů, pochlubili jsme se kolegyní, která píše kuchařky, a seznámili čtenáře se třemi charitativními projekty, které u nás proběhly. Závěrem jsme </w:t>
      </w:r>
      <w:r w:rsidR="00CF535A" w:rsidRPr="00902FE2">
        <w:lastRenderedPageBreak/>
        <w:t>v článku zhodnotili, jak se nám učilo v době „</w:t>
      </w:r>
      <w:proofErr w:type="spellStart"/>
      <w:r w:rsidR="00CF535A" w:rsidRPr="00902FE2">
        <w:t>koronavirových</w:t>
      </w:r>
      <w:proofErr w:type="spellEnd"/>
      <w:r w:rsidR="00CF535A" w:rsidRPr="00902FE2">
        <w:t xml:space="preserve"> prázdnin“. Spolupráce s redakcí Litovelských novin funguje velmi dobře.   </w:t>
      </w:r>
    </w:p>
    <w:p w14:paraId="3C268FBE" w14:textId="77777777" w:rsidR="00521E70" w:rsidRPr="00646779" w:rsidRDefault="00521E70" w:rsidP="002467BA"/>
    <w:p w14:paraId="2E65336E" w14:textId="77777777" w:rsidR="00786D45" w:rsidRPr="00646779" w:rsidRDefault="00786D45" w:rsidP="00786D45">
      <w:pPr>
        <w:ind w:firstLine="0"/>
        <w:rPr>
          <w:rFonts w:ascii="Arial" w:hAnsi="Arial" w:cs="Arial"/>
        </w:rPr>
      </w:pPr>
      <w:r w:rsidRPr="00646779">
        <w:rPr>
          <w:rFonts w:ascii="Arial" w:hAnsi="Arial" w:cs="Arial"/>
        </w:rPr>
        <w:t>Školní družina</w:t>
      </w:r>
    </w:p>
    <w:p w14:paraId="7B72E0C5" w14:textId="77777777" w:rsidR="00975B53" w:rsidRDefault="00975B53" w:rsidP="00975B53">
      <w:pPr>
        <w:ind w:firstLine="0"/>
        <w:rPr>
          <w:b/>
        </w:rPr>
      </w:pPr>
      <w:r w:rsidRPr="00646779">
        <w:rPr>
          <w:b/>
        </w:rPr>
        <w:t xml:space="preserve">Hodnocení </w:t>
      </w:r>
      <w:r>
        <w:rPr>
          <w:b/>
        </w:rPr>
        <w:t>školní družiny za školní rok 2019</w:t>
      </w:r>
      <w:r w:rsidRPr="00646779">
        <w:rPr>
          <w:b/>
        </w:rPr>
        <w:t>/20</w:t>
      </w:r>
      <w:r>
        <w:rPr>
          <w:b/>
        </w:rPr>
        <w:t>20</w:t>
      </w:r>
    </w:p>
    <w:p w14:paraId="0125CF4B" w14:textId="77777777" w:rsidR="00975B53" w:rsidRPr="00646779" w:rsidRDefault="00975B53" w:rsidP="00975B53">
      <w:r w:rsidRPr="00646779">
        <w:t>Školní družina (dále ŠD) je školské zařízení, která poskytuje zájmové vzdělávání žákům prvního stupně podle vlastního vzdělávacího programu, který umožňuje výrazně se profilovat podle zájmu a potřeb žáků. ŠD slouží k výchově, vzdělávání, rekreační, sportovní a zájmové činnosti žáků v době mimo vyučování. V ŠD probíhá pestrá nabídka zájmových činností ve známém prostředí, které dává dětem pocit bezpečí, a pro rodiče je finančně dostupná.</w:t>
      </w:r>
    </w:p>
    <w:p w14:paraId="228E2F1D" w14:textId="77777777" w:rsidR="00975B53" w:rsidRPr="00646779" w:rsidRDefault="00975B53" w:rsidP="00975B53">
      <w:r w:rsidRPr="00646779">
        <w:t xml:space="preserve">ŠD má vypracovaný Školní vzdělávací program (ŠVP). ŠVP pro zájmové vzdělávání má přímou vazbu na rámcové vzdělávací programy a prostřednictvím ŠVP pomáhá naplňovat vzdělávací cíle stanovené RVP všemi formami zájmového vzdělávání (pravidelnou výchovnou a vzdělávací činností, příležitostnou, tematickou, rekreační, táborovou, osvětovou činností, otevřenou nabídkou sportovních činností). Jedná se o průřezová témata </w:t>
      </w:r>
      <w:proofErr w:type="gramStart"/>
      <w:r w:rsidRPr="00646779">
        <w:t>RVP - osobnostní</w:t>
      </w:r>
      <w:proofErr w:type="gramEnd"/>
      <w:r w:rsidRPr="00646779">
        <w:t xml:space="preserve"> a sociální výchovu, výchovu demokratického člověka, výchovu k myšlení v evropských a globálních souvislostech, multikulturní, environmentální, mediální a etickou výchovu.  </w:t>
      </w:r>
    </w:p>
    <w:p w14:paraId="43B22E39" w14:textId="77777777" w:rsidR="00F5372B" w:rsidRDefault="00975B53" w:rsidP="00975B53">
      <w:r w:rsidRPr="00646779">
        <w:t xml:space="preserve">Naše ŠD nabízí dětem příjemné zázemí, velkou nabídku aktivit, napomáhá prohloubit školní znalosti, rozvíjí zmíněné klíčové kompetence i osobnost dítěte. Rozvíjí přirozenou všímavost a zvídavost, chuť objevovat, odvahu se projevit a ukázat. </w:t>
      </w:r>
      <w:r>
        <w:t>Hodnocení činnosti vyplývá z požadavků a zásad pedagogiky volného času. Hlavním posláním školní družiny je zabezpečení zájmové činnosti, odpočinku a relaxace dětí. Mimo činnosti výchovně v</w:t>
      </w:r>
      <w:r w:rsidR="00D40B35">
        <w:t xml:space="preserve">zdělávací plní školní družina </w:t>
      </w:r>
      <w:r>
        <w:t xml:space="preserve">také funkci sociální. </w:t>
      </w:r>
    </w:p>
    <w:p w14:paraId="25A41903" w14:textId="77777777" w:rsidR="00975B53" w:rsidRPr="00646779" w:rsidRDefault="00975B53" w:rsidP="00975B53">
      <w:r w:rsidRPr="00646779">
        <w:t>Školní družinu v letošním školním roce navštěvovalo 120 žáků ve věku 6-10 roků a pracovali pod vedením kvalifikovaných vychovatelek ve čtyřech odděleních.</w:t>
      </w:r>
    </w:p>
    <w:p w14:paraId="23605139" w14:textId="77777777" w:rsidR="00975B53" w:rsidRPr="00646779" w:rsidRDefault="00975B53" w:rsidP="00975B53">
      <w:r>
        <w:t xml:space="preserve">První oddělení vedla paní </w:t>
      </w:r>
      <w:r w:rsidRPr="00646779">
        <w:t xml:space="preserve">vychovatelka </w:t>
      </w:r>
      <w:r>
        <w:t xml:space="preserve">Jolana Kobzová (30 dětí s úvazkem 0,89), druhé oddělení vedla paní vychovatelka Andrea </w:t>
      </w:r>
      <w:proofErr w:type="spellStart"/>
      <w:r>
        <w:t>Papajková</w:t>
      </w:r>
      <w:proofErr w:type="spellEnd"/>
      <w:r>
        <w:t xml:space="preserve"> (30 dětí s úvazkem 0,64), třetí oddělení vedoucí vychovatelka </w:t>
      </w:r>
      <w:r w:rsidRPr="00646779">
        <w:t>Alena Albrechtová (</w:t>
      </w:r>
      <w:r>
        <w:t>30 dětí s úvazkem 1,0) a</w:t>
      </w:r>
      <w:r w:rsidRPr="00646779">
        <w:t xml:space="preserve"> čtvrté oddělení</w:t>
      </w:r>
      <w:r>
        <w:t xml:space="preserve"> vedla</w:t>
      </w:r>
      <w:r w:rsidRPr="00646779">
        <w:t xml:space="preserve"> paní vychovatelka Iva Nav</w:t>
      </w:r>
      <w:r>
        <w:t>rátilová (30 dětí s úvazkem 0,68</w:t>
      </w:r>
      <w:r w:rsidRPr="00646779">
        <w:t xml:space="preserve">). </w:t>
      </w:r>
    </w:p>
    <w:p w14:paraId="4118B5F9" w14:textId="77777777" w:rsidR="00975B53" w:rsidRDefault="00975B53" w:rsidP="00975B53">
      <w:r w:rsidRPr="00646779">
        <w:t xml:space="preserve">Pro svou činnost využívala ŠD nejen své prostory, které jsou vhodně upraveny, kde děti mohou trávit příjemné chvíle po vyučování, ale využívala i různé odborné učebny, dílnu keramiky, hřiště i dvůr školy. Provoz byl stanoven od 6:00 hod. do 7:45 hod., odpoledne pak od 11:45 hod. do 16:30 hod. </w:t>
      </w:r>
    </w:p>
    <w:p w14:paraId="6C09E91F" w14:textId="3BD24AD7" w:rsidR="00975B53" w:rsidRPr="00646779" w:rsidRDefault="00975B53" w:rsidP="00975B53">
      <w:r>
        <w:lastRenderedPageBreak/>
        <w:t>Celkové hodnocení školní družiny v letošním školním roce končí 10.</w:t>
      </w:r>
      <w:r w:rsidR="00FC1C0E">
        <w:t xml:space="preserve"> </w:t>
      </w:r>
      <w:r>
        <w:t xml:space="preserve">březnem 2020, kdy byla školská zařízení uzavřena </w:t>
      </w:r>
      <w:r w:rsidR="00FC1C0E">
        <w:t>kvůli</w:t>
      </w:r>
      <w:r>
        <w:t xml:space="preserve"> mimořádnému opatření, které bylo vydáno v souvislosti s vývojem epidemiologické situace s výskytem COVID–19 způsobeným novým </w:t>
      </w:r>
      <w:proofErr w:type="spellStart"/>
      <w:r>
        <w:t>koronavirem</w:t>
      </w:r>
      <w:proofErr w:type="spellEnd"/>
      <w:r>
        <w:t xml:space="preserve"> s označením SARS-COV-2 v Evropě. </w:t>
      </w:r>
    </w:p>
    <w:p w14:paraId="53413808" w14:textId="77777777" w:rsidR="00975B53" w:rsidRPr="00646779" w:rsidRDefault="00975B53" w:rsidP="00975B53">
      <w:pPr>
        <w:spacing w:after="0"/>
      </w:pPr>
      <w:r w:rsidRPr="00646779">
        <w:t>Družina</w:t>
      </w:r>
      <w:r>
        <w:t xml:space="preserve"> do uvedeného data</w:t>
      </w:r>
      <w:r w:rsidRPr="00646779">
        <w:t xml:space="preserve"> umožňovala žákům pestrý program. Každý týden chodili žáci z družiny plavat na krytý bazé</w:t>
      </w:r>
      <w:r>
        <w:t>n v ZŠ Vítězná ul., v </w:t>
      </w:r>
      <w:r w:rsidRPr="00646779">
        <w:t>podzimních měsících navštěvovali dopravní hřiště. Ve školní učebně informatiky se seznamovali s prací na PC, s oblibou navštěvovali keramickou dílnu v suterénu školy a tvořili výrobky, kterými jsme se prezentovali na vá</w:t>
      </w:r>
      <w:r>
        <w:t>nočním jarmarku,</w:t>
      </w:r>
      <w:r w:rsidRPr="00646779">
        <w:t xml:space="preserve"> na různých výstavách, na plese Spolku rodičů, nebo jsme výrobky předávali našim kolegům či sponzorům jako malou pozornost.</w:t>
      </w:r>
    </w:p>
    <w:p w14:paraId="080F68CC" w14:textId="77777777" w:rsidR="00975B53" w:rsidRPr="00646779" w:rsidRDefault="00975B53" w:rsidP="00975B53">
      <w:pPr>
        <w:spacing w:after="0"/>
      </w:pPr>
      <w:r w:rsidRPr="00646779">
        <w:t>ŠD nadále velice dobře spolupracovala s pracovníky Litovelského muzea, kde pravidelně navštěvovala jejich výstavy a tvořivé dílny.</w:t>
      </w:r>
    </w:p>
    <w:p w14:paraId="5233FE13" w14:textId="77777777" w:rsidR="00975B53" w:rsidRPr="00646779" w:rsidRDefault="00975B53" w:rsidP="00975B53">
      <w:r w:rsidRPr="00646779">
        <w:t>Kromě pravidelné činnosti ŠD</w:t>
      </w:r>
      <w:r>
        <w:t xml:space="preserve"> uspořádala řadu besed, exkurzí a</w:t>
      </w:r>
      <w:r w:rsidRPr="00646779">
        <w:t xml:space="preserve"> výletů. Mezi pravidelně pořádané akce patří tradiční návštěva svíčkárny RODAS v Olomouci. Mezi další patří maňáskové divadlo ze Šternberka, filmová představení na Záložně v Litovli,</w:t>
      </w:r>
      <w:r>
        <w:t xml:space="preserve"> besedy s cestovatelem Václavem </w:t>
      </w:r>
      <w:proofErr w:type="spellStart"/>
      <w:r>
        <w:t>Arnošem</w:t>
      </w:r>
      <w:proofErr w:type="spellEnd"/>
      <w:r>
        <w:t xml:space="preserve"> i s manželi Motáni o exotických zemích, </w:t>
      </w:r>
      <w:r w:rsidRPr="00646779">
        <w:t xml:space="preserve">maškarní karneval ve spolupráci </w:t>
      </w:r>
      <w:r>
        <w:t>se ŠD Vítězná i návštěva mobilního planetária na téže škole a</w:t>
      </w:r>
      <w:r w:rsidRPr="00646779">
        <w:t xml:space="preserve"> tradiční dokrmování ptáčků a zvířátek v zimě.</w:t>
      </w:r>
    </w:p>
    <w:p w14:paraId="2FA6FFF0" w14:textId="77777777" w:rsidR="00975B53" w:rsidRPr="00646779" w:rsidRDefault="00975B53" w:rsidP="00975B53">
      <w:r w:rsidRPr="00646779">
        <w:t>Uvítali jsme spolupráci s žáky osmých a devátých tříd, kteří se zapojili do organizace akcí pro družinové</w:t>
      </w:r>
      <w:r>
        <w:t xml:space="preserve"> děti, jako Čertovské odpoledne a soutěžní odpoledne v „Halloween“ stylu.</w:t>
      </w:r>
      <w:r w:rsidRPr="00646779">
        <w:t xml:space="preserve"> </w:t>
      </w:r>
    </w:p>
    <w:p w14:paraId="34B55648" w14:textId="77777777" w:rsidR="00975B53" w:rsidRDefault="00975B53" w:rsidP="00975B53">
      <w:r w:rsidRPr="00646779">
        <w:t>Naše výlety a exkurze po zajímavých místech naší republiky jsou obvykle spojené se zábavou a poznáním. Např. návštěv</w:t>
      </w:r>
      <w:r>
        <w:t xml:space="preserve">y zábavního centra </w:t>
      </w:r>
      <w:proofErr w:type="spellStart"/>
      <w:r>
        <w:t>Bongo</w:t>
      </w:r>
      <w:proofErr w:type="spellEnd"/>
      <w:r>
        <w:t xml:space="preserve"> v Brně, Laser arény a zábavního centra Krokodýlek v Olomouci.</w:t>
      </w:r>
      <w:r w:rsidRPr="00646779">
        <w:t xml:space="preserve"> </w:t>
      </w:r>
      <w:r>
        <w:t>Autobusové výlety zajišťujeme zdarma přes KIDSOK v Olomouci (krajské dotace).</w:t>
      </w:r>
    </w:p>
    <w:p w14:paraId="2BBBD58F" w14:textId="77777777" w:rsidR="00975B53" w:rsidRPr="00646779" w:rsidRDefault="00975B53" w:rsidP="00975B53">
      <w:r>
        <w:t>Velice dobrou spolupráci máme i s Domem dětí a mládeže v Litovli, ve spolupráci pořádáme pro děti taneční odpoledne, něco nového kreativního – práce s </w:t>
      </w:r>
      <w:proofErr w:type="gramStart"/>
      <w:r>
        <w:t>3D</w:t>
      </w:r>
      <w:proofErr w:type="gramEnd"/>
      <w:r>
        <w:t xml:space="preserve"> pery a také jsme se seznámili s pravidly a hrou KINBALL. Spolupracujeme také s kreativním kroužkem z Červenky pod názvem „Mašlička“. Navázali</w:t>
      </w:r>
      <w:r w:rsidRPr="00646779">
        <w:t xml:space="preserve"> jsme </w:t>
      </w:r>
      <w:r>
        <w:t xml:space="preserve">spolupráci </w:t>
      </w:r>
      <w:r w:rsidRPr="00646779">
        <w:t>s </w:t>
      </w:r>
      <w:r>
        <w:t>metodikem</w:t>
      </w:r>
      <w:r w:rsidRPr="00646779">
        <w:t xml:space="preserve"> prevence na škole a společně uspořádali několik besed s povídáním o jednotlivých problémech dětí. Prostřednictvím skupiny MAS Náklo a Sdružením D z Olomouce jsme uskutečnili</w:t>
      </w:r>
      <w:r>
        <w:t xml:space="preserve"> výukový program „Kryštofe neblbni“- o kamarádství a nástrahách a o jejich řešeních.</w:t>
      </w:r>
      <w:r w:rsidRPr="00646779">
        <w:t xml:space="preserve"> </w:t>
      </w:r>
    </w:p>
    <w:p w14:paraId="5FFC9AC6" w14:textId="4C429DCA" w:rsidR="00975B53" w:rsidRDefault="00F5372B" w:rsidP="00975B53">
      <w:r>
        <w:t>Školní družina se zapojila do projektu</w:t>
      </w:r>
      <w:r w:rsidR="00975B53">
        <w:t xml:space="preserve"> </w:t>
      </w:r>
      <w:r>
        <w:t>z</w:t>
      </w:r>
      <w:r w:rsidR="00975B53">
        <w:t xml:space="preserve"> Šablon II vypsan</w:t>
      </w:r>
      <w:r w:rsidR="00FC1C0E">
        <w:t>ým</w:t>
      </w:r>
      <w:r w:rsidR="00975B53">
        <w:t xml:space="preserve"> Ministerstvem školství v Praze – </w:t>
      </w:r>
      <w:r>
        <w:t>„Z</w:t>
      </w:r>
      <w:r w:rsidR="00975B53">
        <w:t>kvalitnění výuky v ZŠ Jungmannova II</w:t>
      </w:r>
      <w:r>
        <w:t>“</w:t>
      </w:r>
      <w:r w:rsidR="00975B53">
        <w:t>. Všechny paní vychovatelky se do tohoto projektu zapojily</w:t>
      </w:r>
      <w:r w:rsidR="00FC1C0E">
        <w:t>,</w:t>
      </w:r>
      <w:r w:rsidR="00975B53">
        <w:t xml:space="preserve"> a to prostřednictvím klubů (pravidelné činnosti) a „rozjely“ Klub sociálních a kulturních dovedností, Kluby čtenářské, Klub deskových her a Klub ICT (seznámení se s tablety, využití výukových aplikací, procvičování zábavnou formou logického myšlení, kreativity a postřehu atp.). </w:t>
      </w:r>
      <w:r w:rsidR="00975B53">
        <w:lastRenderedPageBreak/>
        <w:t>Každá schůzka musela být pečlivě připravena, aby děti opravdu zaujala a zároveň i něco naučila. Součástí Šablon je uspořádání Projektových dnů</w:t>
      </w:r>
      <w:r w:rsidR="00FC1C0E">
        <w:t>,</w:t>
      </w:r>
      <w:r w:rsidR="00975B53">
        <w:t xml:space="preserve"> a to přímo ve školní družině i mimo n</w:t>
      </w:r>
      <w:r w:rsidR="00FC1C0E">
        <w:t>i</w:t>
      </w:r>
      <w:r w:rsidR="00975B53">
        <w:t>. Pro děti byl uspořádán, ve spolupráci s IKAP a SOŠ Litovel, Komenského ulice, projektový den na téma „Stolování a vaření.“ Další akce a projekty nás čekají v příštím školním roce.</w:t>
      </w:r>
    </w:p>
    <w:p w14:paraId="78CA973C" w14:textId="77777777" w:rsidR="00975B53" w:rsidRPr="00646779" w:rsidRDefault="00975B53" w:rsidP="00975B53">
      <w:r>
        <w:t xml:space="preserve"> N</w:t>
      </w:r>
      <w:r w:rsidRPr="00646779">
        <w:t>a Vánoce jsme uspořádali tradiční dí</w:t>
      </w:r>
      <w:r>
        <w:t xml:space="preserve">lny jak pro děti, tak i dospělé. </w:t>
      </w:r>
    </w:p>
    <w:p w14:paraId="0F18DBED" w14:textId="0C040A57" w:rsidR="00975B53" w:rsidRPr="00646779" w:rsidRDefault="00975B53" w:rsidP="00975B53">
      <w:r w:rsidRPr="00646779">
        <w:t xml:space="preserve"> Vychovatelky se průběžně vzdělávaly a navštěvovaly semináře a vzdělávání, např.</w:t>
      </w:r>
      <w:r>
        <w:t xml:space="preserve"> kurzy </w:t>
      </w:r>
      <w:r w:rsidR="00FC1C0E">
        <w:t>ve</w:t>
      </w:r>
      <w:r>
        <w:t xml:space="preserve"> </w:t>
      </w:r>
      <w:proofErr w:type="spellStart"/>
      <w:r>
        <w:t>Sluňákově</w:t>
      </w:r>
      <w:proofErr w:type="spellEnd"/>
      <w:r>
        <w:t>.</w:t>
      </w:r>
    </w:p>
    <w:p w14:paraId="47B9C1C7" w14:textId="77777777" w:rsidR="00975B53" w:rsidRPr="00646779" w:rsidRDefault="00975B53" w:rsidP="00975B53">
      <w:pPr>
        <w:spacing w:after="0"/>
      </w:pPr>
      <w:r w:rsidRPr="00646779">
        <w:t>Úzce spolupracujeme se Spolkem rodičů a přátel školy během celého roku.</w:t>
      </w:r>
    </w:p>
    <w:p w14:paraId="3C4BCF5A" w14:textId="77777777" w:rsidR="00975B53" w:rsidRDefault="00975B53" w:rsidP="00975B53"/>
    <w:p w14:paraId="435E844A" w14:textId="77777777" w:rsidR="00FA7241" w:rsidRPr="00646779" w:rsidRDefault="00FA7241" w:rsidP="00FA7241"/>
    <w:p w14:paraId="1C05E77F" w14:textId="77777777" w:rsidR="00AB7DAF" w:rsidRPr="00646779" w:rsidRDefault="00AB7DAF" w:rsidP="00FA7241"/>
    <w:p w14:paraId="298EBA18" w14:textId="77777777" w:rsidR="00AB7DAF" w:rsidRPr="00646779" w:rsidRDefault="00AB7DAF" w:rsidP="00FA7241"/>
    <w:p w14:paraId="63860515" w14:textId="77777777" w:rsidR="00AB7DAF" w:rsidRPr="00646779" w:rsidRDefault="00AB7DAF" w:rsidP="00AB7DAF"/>
    <w:p w14:paraId="277DD2B8" w14:textId="77777777" w:rsidR="00AB7DAF" w:rsidRPr="00646779" w:rsidRDefault="00AB7DAF" w:rsidP="00AB7DAF"/>
    <w:p w14:paraId="21099963" w14:textId="77777777" w:rsidR="00AB7DAF" w:rsidRPr="00646779" w:rsidRDefault="00AB7DAF" w:rsidP="00AB7DAF"/>
    <w:p w14:paraId="084E3BD1" w14:textId="77777777" w:rsidR="00AB7DAF" w:rsidRPr="00646779" w:rsidRDefault="00AB7DAF" w:rsidP="00AB7DAF"/>
    <w:p w14:paraId="3C597407" w14:textId="77777777" w:rsidR="00AB7DAF" w:rsidRPr="00646779" w:rsidRDefault="00AB7DAF" w:rsidP="00AB7DAF"/>
    <w:p w14:paraId="4EC505BC" w14:textId="77777777" w:rsidR="00AB7DAF" w:rsidRPr="00646779" w:rsidRDefault="00AB7DAF" w:rsidP="00AB7DAF"/>
    <w:p w14:paraId="7779EB4A" w14:textId="77777777" w:rsidR="00AB7DAF" w:rsidRPr="00646779" w:rsidRDefault="00AB7DAF" w:rsidP="00AB7DAF"/>
    <w:p w14:paraId="1B44689A" w14:textId="77777777" w:rsidR="00AB7DAF" w:rsidRPr="00646779" w:rsidRDefault="00AB7DAF" w:rsidP="00AB7DAF"/>
    <w:p w14:paraId="2A6D9305" w14:textId="77777777" w:rsidR="00AB7DAF" w:rsidRPr="00646779" w:rsidRDefault="00AB7DAF" w:rsidP="00AB7DAF"/>
    <w:p w14:paraId="48ADEDB3" w14:textId="77777777" w:rsidR="00AB7DAF" w:rsidRPr="00646779" w:rsidRDefault="00AB7DAF" w:rsidP="00AB7DAF"/>
    <w:p w14:paraId="5384BF6C" w14:textId="77777777" w:rsidR="00AB7DAF" w:rsidRPr="00646779" w:rsidRDefault="00AB7DAF" w:rsidP="00AB7DAF"/>
    <w:p w14:paraId="26B07272" w14:textId="77777777" w:rsidR="00AB7DAF" w:rsidRPr="00646779" w:rsidRDefault="00AB7DAF" w:rsidP="00AB7DAF"/>
    <w:p w14:paraId="5A233B95" w14:textId="77777777" w:rsidR="00AB7DAF" w:rsidRPr="00646779" w:rsidRDefault="00AB7DAF" w:rsidP="00AB7DAF"/>
    <w:p w14:paraId="14B19780" w14:textId="77777777" w:rsidR="00AB7DAF" w:rsidRPr="00646779" w:rsidRDefault="00AB7DAF" w:rsidP="00AB7DAF"/>
    <w:p w14:paraId="7C0DD134" w14:textId="77777777" w:rsidR="00AB7DAF" w:rsidRPr="00646779" w:rsidRDefault="00AB7DAF" w:rsidP="00AB7DAF"/>
    <w:p w14:paraId="391FB193" w14:textId="77777777" w:rsidR="00AB7DAF" w:rsidRPr="00646779" w:rsidRDefault="00AB7DAF" w:rsidP="00AB7DAF"/>
    <w:p w14:paraId="0FEC2DA5" w14:textId="77777777" w:rsidR="00AB7DAF" w:rsidRPr="00646779" w:rsidRDefault="00AB7DAF" w:rsidP="00AB7DAF">
      <w:pPr>
        <w:tabs>
          <w:tab w:val="left" w:pos="2240"/>
        </w:tabs>
      </w:pPr>
      <w:r w:rsidRPr="00646779">
        <w:tab/>
      </w:r>
    </w:p>
    <w:p w14:paraId="729FD33A" w14:textId="77777777" w:rsidR="00AB7DAF" w:rsidRPr="00646779" w:rsidRDefault="00AB7DAF" w:rsidP="00AB7DAF">
      <w:pPr>
        <w:tabs>
          <w:tab w:val="left" w:pos="2240"/>
        </w:tabs>
        <w:sectPr w:rsidR="00AB7DAF" w:rsidRPr="00646779" w:rsidSect="00AB7DAF">
          <w:footerReference w:type="default" r:id="rId30"/>
          <w:pgSz w:w="11906" w:h="16838"/>
          <w:pgMar w:top="1571" w:right="1560" w:bottom="1134" w:left="1418" w:header="709" w:footer="709" w:gutter="0"/>
          <w:cols w:space="708"/>
          <w:docGrid w:linePitch="360"/>
        </w:sectPr>
      </w:pPr>
    </w:p>
    <w:p w14:paraId="7877526D" w14:textId="77777777" w:rsidR="00AB7DAF" w:rsidRPr="00646779" w:rsidRDefault="00FF008F" w:rsidP="00FF008F">
      <w:pPr>
        <w:tabs>
          <w:tab w:val="left" w:pos="2240"/>
        </w:tabs>
        <w:ind w:firstLine="0"/>
        <w:jc w:val="left"/>
      </w:pPr>
      <w:r>
        <w:rPr>
          <w:noProof/>
        </w:rPr>
        <w:lastRenderedPageBreak/>
        <w:drawing>
          <wp:inline distT="0" distB="0" distL="0" distR="0" wp14:anchorId="7193A899" wp14:editId="48B7EA8C">
            <wp:extent cx="8801100" cy="570324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23283" cy="5717621"/>
                    </a:xfrm>
                    <a:prstGeom prst="rect">
                      <a:avLst/>
                    </a:prstGeom>
                  </pic:spPr>
                </pic:pic>
              </a:graphicData>
            </a:graphic>
          </wp:inline>
        </w:drawing>
      </w:r>
    </w:p>
    <w:p w14:paraId="14A21144" w14:textId="77777777" w:rsidR="00FF008F" w:rsidRDefault="008F442A" w:rsidP="00FF008F">
      <w:pPr>
        <w:ind w:firstLine="0"/>
      </w:pPr>
      <w:r>
        <w:rPr>
          <w:noProof/>
        </w:rPr>
        <w:lastRenderedPageBreak/>
        <w:drawing>
          <wp:inline distT="0" distB="0" distL="0" distR="0" wp14:anchorId="52ADD38D" wp14:editId="7199A821">
            <wp:extent cx="8771890" cy="56699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71890" cy="5669915"/>
                    </a:xfrm>
                    <a:prstGeom prst="rect">
                      <a:avLst/>
                    </a:prstGeom>
                  </pic:spPr>
                </pic:pic>
              </a:graphicData>
            </a:graphic>
          </wp:inline>
        </w:drawing>
      </w:r>
    </w:p>
    <w:p w14:paraId="287D264F" w14:textId="77777777" w:rsidR="00FF008F" w:rsidRDefault="00FF008F" w:rsidP="00FF008F">
      <w:pPr>
        <w:ind w:firstLine="0"/>
        <w:sectPr w:rsidR="00FF008F" w:rsidSect="00FF008F">
          <w:pgSz w:w="16838" w:h="11906" w:orient="landscape"/>
          <w:pgMar w:top="1559" w:right="1134" w:bottom="1418" w:left="1571" w:header="709" w:footer="709" w:gutter="0"/>
          <w:cols w:space="708"/>
          <w:docGrid w:linePitch="360"/>
        </w:sectPr>
      </w:pPr>
    </w:p>
    <w:p w14:paraId="64337EE9" w14:textId="77777777" w:rsidR="00323901" w:rsidRDefault="00323901" w:rsidP="00FF008F">
      <w:pPr>
        <w:ind w:firstLine="0"/>
      </w:pPr>
      <w:r w:rsidRPr="00646779">
        <w:lastRenderedPageBreak/>
        <w:t>Na začátku školního roku dětem nabíz</w:t>
      </w:r>
      <w:r w:rsidR="006A253B" w:rsidRPr="00646779">
        <w:t>íme</w:t>
      </w:r>
      <w:r w:rsidRPr="00646779">
        <w:t xml:space="preserve"> kroužky, </w:t>
      </w:r>
      <w:r w:rsidR="006A253B" w:rsidRPr="00646779">
        <w:t>pro</w:t>
      </w:r>
      <w:r w:rsidRPr="00646779">
        <w:t xml:space="preserve"> 10 zájemců je kroužek pro dané pololetí otevřen.</w:t>
      </w:r>
      <w:r w:rsidR="001E3C0B" w:rsidRPr="00646779">
        <w:t xml:space="preserve"> Kluby byly nabízeny žákům zdarma, </w:t>
      </w:r>
      <w:r w:rsidR="006A253B" w:rsidRPr="00646779">
        <w:t>staly se</w:t>
      </w:r>
      <w:r w:rsidR="001E3C0B" w:rsidRPr="00646779">
        <w:t xml:space="preserve"> součástí projektu Šablon. V nabídce se objevil čtenářský klub a kluby deskových her</w:t>
      </w:r>
      <w:r w:rsidR="00F5372B">
        <w:t xml:space="preserve">, </w:t>
      </w:r>
      <w:r w:rsidR="00FD002A">
        <w:t>programování</w:t>
      </w:r>
      <w:r w:rsidR="001E3C0B" w:rsidRPr="00646779">
        <w:t xml:space="preserve"> a zábavné logiky.</w:t>
      </w:r>
    </w:p>
    <w:p w14:paraId="2698A529" w14:textId="25C6F43D" w:rsidR="00EE326B" w:rsidRDefault="00EE326B" w:rsidP="00EE326B">
      <w:r w:rsidRPr="7FAA9F22">
        <w:t xml:space="preserve">V letošním školním roce se otevřel </w:t>
      </w:r>
      <w:r w:rsidRPr="000A2717">
        <w:rPr>
          <w:i/>
          <w:iCs/>
        </w:rPr>
        <w:t>pěvecký kroužek</w:t>
      </w:r>
      <w:r w:rsidRPr="7FAA9F22">
        <w:t xml:space="preserve">. Celkem ho navštěvovalo 14 dětí z I. </w:t>
      </w:r>
      <w:r>
        <w:t>s</w:t>
      </w:r>
      <w:r w:rsidRPr="7FAA9F22">
        <w:t>tupně. Hlavním cílem bylo děti naučit, jak pracovat s dechem a se svým hlasem. Byly rozděleni do skupinek podle rozsahu hlasu. Také si mohly v kroužku vyrobit rytmický doprovodný nástroj. V pěveckém kroužku se děti naučily mnoho nových písniček, které potom mohly zazpívat na veřejnosti svým rodičům a posluchačům.  Zúčastnily se spoust</w:t>
      </w:r>
      <w:r w:rsidR="005D7E39">
        <w:t>y</w:t>
      </w:r>
      <w:r w:rsidRPr="7FAA9F22">
        <w:t xml:space="preserve"> kulturních vystoupení. Např. Mikulášské besídky, Vánoční besídky na náměstí v Litovli nebo svými písničkami udělaly radost seniorům při vánočním setkání v Městském klubu. Velký úspěch měly na náměstí v Litovli při příležitosti rozsvěcování vánočního stromu. </w:t>
      </w:r>
    </w:p>
    <w:p w14:paraId="4904DAAE" w14:textId="0C586F3E" w:rsidR="00EE326B" w:rsidRPr="00646779" w:rsidRDefault="000A2717" w:rsidP="00F775FE">
      <w:r w:rsidRPr="546F0CEF">
        <w:t xml:space="preserve">Do </w:t>
      </w:r>
      <w:r w:rsidRPr="000A2717">
        <w:rPr>
          <w:i/>
          <w:iCs/>
        </w:rPr>
        <w:t>tanečního kroužku</w:t>
      </w:r>
      <w:r w:rsidRPr="546F0CEF">
        <w:t xml:space="preserve"> se v letošním školním roce přihlásilo celkem 23 dětí. Cílem kroužku bylo děti naučit jednoduché kroky a tanec na rytmickou melodii.  V prvním pololetí se naučily country tanec, který </w:t>
      </w:r>
      <w:r w:rsidR="005D7E39">
        <w:t>předvedly</w:t>
      </w:r>
      <w:r w:rsidRPr="546F0CEF">
        <w:t xml:space="preserve"> na školním plese. V druhém pololetí začaly děti nacvičovat tanec na moderní hudbu. </w:t>
      </w:r>
      <w:r>
        <w:t>Činnost kroužku přerušilo uzavření školy.</w:t>
      </w:r>
    </w:p>
    <w:p w14:paraId="5A46154F" w14:textId="79E86E84" w:rsidR="00704969" w:rsidRDefault="00920B85" w:rsidP="00704969">
      <w:r w:rsidRPr="00646779">
        <w:t xml:space="preserve">Druhý rok </w:t>
      </w:r>
      <w:r w:rsidRPr="00646779">
        <w:rPr>
          <w:i/>
        </w:rPr>
        <w:t>Čtenářského klubu</w:t>
      </w:r>
      <w:r w:rsidRPr="00646779">
        <w:t xml:space="preserve"> byl finančně podporován prostřednictvím tzv. šablon OP VVV a byl poskytován žákům zdarma. </w:t>
      </w:r>
      <w:r w:rsidR="00704969">
        <w:t>Žáci od třetí do šesté třídy</w:t>
      </w:r>
      <w:r w:rsidR="005D7E39">
        <w:t xml:space="preserve"> s</w:t>
      </w:r>
      <w:r w:rsidR="00704969">
        <w:t xml:space="preserve">e scházeli ve výtvarné učebně v podkroví. V úvodu každého setkání si četli vlastní knihy, povídali si o nich, plnili různé úkoly. Poté si předčítali úryvky z vybraných knížek a vyplňovali pracovní listy, kreslili ilustrace, věnovali se tvůrčímu psaní, rozboru vlastních zážitků, vzpomínek a přání. Svou práci završili v pololetí, kdy si pro rodiče připravili autorské divadelní představení OTRAVNÁ SOUSEDKA. Představení proběhlo 27. 1. 2020 v 16:00 a myslím, že se všem zúčastněným moc líbilo. </w:t>
      </w:r>
    </w:p>
    <w:p w14:paraId="4DAC5835" w14:textId="77777777" w:rsidR="00AC3C2B" w:rsidRPr="00704969" w:rsidRDefault="00AC3C2B" w:rsidP="005D7E39">
      <w:pPr>
        <w:pStyle w:val="Normlnweb"/>
        <w:ind w:firstLine="709"/>
        <w:rPr>
          <w:rFonts w:ascii="Palatino Linotype" w:hAnsi="Palatino Linotype"/>
        </w:rPr>
      </w:pPr>
      <w:r w:rsidRPr="00646779">
        <w:rPr>
          <w:i/>
        </w:rPr>
        <w:t>Klub deskových her a zábavné logiky</w:t>
      </w:r>
      <w:r w:rsidRPr="00646779">
        <w:rPr>
          <w:bdr w:val="none" w:sz="0" w:space="0" w:color="auto" w:frame="1"/>
        </w:rPr>
        <w:t xml:space="preserve"> </w:t>
      </w:r>
      <w:r w:rsidRPr="00704969">
        <w:rPr>
          <w:rFonts w:ascii="Palatino Linotype" w:hAnsi="Palatino Linotype"/>
        </w:rPr>
        <w:t>je zam</w:t>
      </w:r>
      <w:r w:rsidR="009A4FF6" w:rsidRPr="00704969">
        <w:rPr>
          <w:rFonts w:ascii="Palatino Linotype" w:hAnsi="Palatino Linotype"/>
        </w:rPr>
        <w:t xml:space="preserve">ěřený nejen na moderní </w:t>
      </w:r>
      <w:proofErr w:type="spellStart"/>
      <w:r w:rsidR="009A4FF6" w:rsidRPr="00704969">
        <w:rPr>
          <w:rFonts w:ascii="Palatino Linotype" w:hAnsi="Palatino Linotype"/>
        </w:rPr>
        <w:t>deskovky</w:t>
      </w:r>
      <w:proofErr w:type="spellEnd"/>
      <w:r w:rsidRPr="00704969">
        <w:rPr>
          <w:rFonts w:ascii="Palatino Linotype" w:hAnsi="Palatino Linotype"/>
        </w:rPr>
        <w:t xml:space="preserve">, ale i na starší hry, které zná většina rodičů ze svého dětství (např. piškvorky, prší, na lodě aj.) Hry dětem pomáhají rozvíjet motoriku, paměť a postřeh. Učí se zde spolupráci a komunikaci mezi sebou. V tomto školním roce navštěvovalo klub 17 dětí </w:t>
      </w:r>
      <w:r w:rsidR="009A4FF6" w:rsidRPr="00704969">
        <w:rPr>
          <w:rFonts w:ascii="Palatino Linotype" w:hAnsi="Palatino Linotype"/>
        </w:rPr>
        <w:t>z</w:t>
      </w:r>
      <w:r w:rsidRPr="00704969">
        <w:rPr>
          <w:rFonts w:ascii="Palatino Linotype" w:hAnsi="Palatino Linotype"/>
        </w:rPr>
        <w:t xml:space="preserve"> 1</w:t>
      </w:r>
      <w:r w:rsidR="006A253B" w:rsidRPr="00704969">
        <w:rPr>
          <w:rFonts w:ascii="Palatino Linotype" w:hAnsi="Palatino Linotype"/>
        </w:rPr>
        <w:t>.</w:t>
      </w:r>
      <w:r w:rsidRPr="00704969">
        <w:rPr>
          <w:rFonts w:ascii="Palatino Linotype" w:hAnsi="Palatino Linotype"/>
        </w:rPr>
        <w:t xml:space="preserve"> – 9</w:t>
      </w:r>
      <w:r w:rsidR="006A253B" w:rsidRPr="00704969">
        <w:rPr>
          <w:rFonts w:ascii="Palatino Linotype" w:hAnsi="Palatino Linotype"/>
        </w:rPr>
        <w:t>.</w:t>
      </w:r>
      <w:r w:rsidRPr="00704969">
        <w:rPr>
          <w:rFonts w:ascii="Palatino Linotype" w:hAnsi="Palatino Linotype"/>
        </w:rPr>
        <w:t xml:space="preserve"> třídy. Děti pro sebe i pro veřejnost uspořádaly koncem roku </w:t>
      </w:r>
      <w:proofErr w:type="spellStart"/>
      <w:r w:rsidRPr="00704969">
        <w:rPr>
          <w:rFonts w:ascii="Palatino Linotype" w:hAnsi="Palatino Linotype"/>
        </w:rPr>
        <w:t>Deskohraní</w:t>
      </w:r>
      <w:proofErr w:type="spellEnd"/>
      <w:r w:rsidRPr="00704969">
        <w:rPr>
          <w:rFonts w:ascii="Palatino Linotype" w:hAnsi="Palatino Linotype"/>
        </w:rPr>
        <w:t>, které mělo velký úspěch.</w:t>
      </w:r>
    </w:p>
    <w:p w14:paraId="67C0C14B" w14:textId="77777777" w:rsidR="00EE326B" w:rsidRPr="00902FE2" w:rsidRDefault="00EE326B" w:rsidP="00EE326B">
      <w:r w:rsidRPr="00902FE2">
        <w:t xml:space="preserve">V nabídce letošních kroužků nechyběla pomoc žákům při přípravě na přijímací zkoušky z českého jazyka. Zájem byl tentokrát velký, obě třídy se snažily připravit na přijímací zkoušky z českého jazyka co nejvíce. V prvním pololetí navštěvovalo </w:t>
      </w:r>
      <w:r w:rsidRPr="00EE326B">
        <w:rPr>
          <w:i/>
          <w:iCs/>
        </w:rPr>
        <w:t>kroužek</w:t>
      </w:r>
      <w:r w:rsidRPr="00902FE2">
        <w:t xml:space="preserve"> 21 žáků z devátého ročníku. V druhém pololetí pak 19, většina pokračovala, někteří se odhlásili a noví přihlásili. V prvním pololetí byla příprava zaměřena na seznámení se s typy otázek při testech, procházely se jednotlivé tematické okruhy. Ke konci pololetí a začátkem druhého žáci začali zkoušet </w:t>
      </w:r>
      <w:r w:rsidRPr="00902FE2">
        <w:lastRenderedPageBreak/>
        <w:t xml:space="preserve">didaktické testy s bodováním. Bohužel nebylo možno kroužek dokončit, ale žákům devátých ročníků byla umožněna příprava na přijímací zkoušky celý měsíc před zkouškami, kdy v době distanční výuky docházeli v pondělí, středu a pátek na výuku.  </w:t>
      </w:r>
    </w:p>
    <w:p w14:paraId="68C4447E" w14:textId="13F3A1E6" w:rsidR="00C735AA" w:rsidRPr="00646779" w:rsidRDefault="00C735AA" w:rsidP="00C735AA">
      <w:r w:rsidRPr="00646779">
        <w:t xml:space="preserve">Během uplynulého školního roku probíhal na škole zájmový </w:t>
      </w:r>
      <w:proofErr w:type="spellStart"/>
      <w:r w:rsidR="008C5388" w:rsidRPr="008C5388">
        <w:rPr>
          <w:i/>
        </w:rPr>
        <w:t>Elektro</w:t>
      </w:r>
      <w:r w:rsidRPr="008C5388">
        <w:rPr>
          <w:i/>
        </w:rPr>
        <w:t>kroužek</w:t>
      </w:r>
      <w:proofErr w:type="spellEnd"/>
      <w:r w:rsidRPr="00646779">
        <w:t>, který byl určený pro žáky</w:t>
      </w:r>
      <w:r w:rsidR="00191142" w:rsidRPr="00646779">
        <w:t xml:space="preserve"> </w:t>
      </w:r>
      <w:r w:rsidR="008C5388">
        <w:t>2</w:t>
      </w:r>
      <w:r w:rsidR="00191142" w:rsidRPr="00646779">
        <w:t xml:space="preserve">. stupně. Pod vedením </w:t>
      </w:r>
      <w:r w:rsidR="008C5388">
        <w:t>učitele ve výslužbě, který stejný obor vyučoval na střední škole</w:t>
      </w:r>
      <w:r w:rsidR="005D7E39">
        <w:t>,</w:t>
      </w:r>
      <w:r w:rsidR="00191142" w:rsidRPr="00646779">
        <w:t xml:space="preserve"> pana </w:t>
      </w:r>
      <w:r w:rsidR="008C5388">
        <w:t>Kupky</w:t>
      </w:r>
      <w:r w:rsidR="005D7E39">
        <w:t>,</w:t>
      </w:r>
      <w:r w:rsidR="00191142" w:rsidRPr="00646779">
        <w:t xml:space="preserve"> se žáci seznámili s</w:t>
      </w:r>
      <w:r w:rsidR="008C5388">
        <w:t> taji fyzikálních zákonů vztahujících se k danému oboru</w:t>
      </w:r>
      <w:r w:rsidR="00191142" w:rsidRPr="00646779">
        <w:t xml:space="preserve"> a zkusili si </w:t>
      </w:r>
      <w:r w:rsidR="008C5388">
        <w:t>vyrobit</w:t>
      </w:r>
      <w:r w:rsidR="00191142" w:rsidRPr="00646779">
        <w:t xml:space="preserve"> první </w:t>
      </w:r>
      <w:proofErr w:type="spellStart"/>
      <w:r w:rsidR="008C5388">
        <w:t>elektroobvody</w:t>
      </w:r>
      <w:proofErr w:type="spellEnd"/>
      <w:r w:rsidR="008C5388">
        <w:t xml:space="preserve"> a výrobky</w:t>
      </w:r>
      <w:r w:rsidR="00191142" w:rsidRPr="00646779">
        <w:t xml:space="preserve">. </w:t>
      </w:r>
    </w:p>
    <w:p w14:paraId="4C848557" w14:textId="0496BA51" w:rsidR="00E61AEA" w:rsidRPr="00646779" w:rsidRDefault="00E61AEA" w:rsidP="00E61AEA">
      <w:r w:rsidRPr="00646779">
        <w:rPr>
          <w:i/>
        </w:rPr>
        <w:t>Klub Hravá věda</w:t>
      </w:r>
      <w:r w:rsidRPr="00646779">
        <w:t xml:space="preserve"> </w:t>
      </w:r>
      <w:r w:rsidR="001439CE" w:rsidRPr="003E555A">
        <w:rPr>
          <w:rFonts w:cstheme="minorHAnsi"/>
        </w:rPr>
        <w:t>probíhal každé úterý v době od 13.30 h do 15.00 h a účastnilo se ho 17 žáků. Členové klubu se zaměřením na pokusy a pozorování s prvky badatelsky orientované výuky se tentok</w:t>
      </w:r>
      <w:r w:rsidR="001439CE">
        <w:rPr>
          <w:rFonts w:cstheme="minorHAnsi"/>
        </w:rPr>
        <w:t>r</w:t>
      </w:r>
      <w:r w:rsidR="001439CE" w:rsidRPr="003E555A">
        <w:rPr>
          <w:rFonts w:cstheme="minorHAnsi"/>
        </w:rPr>
        <w:t>át zaměřili na zkoumání tekutin, jako je rozpustnost různých látek ve vodě, odstředivá síla či hustota různých druhů kapalin. Nechyběly ani pokusy zaměřené na lidské smysly</w:t>
      </w:r>
      <w:r w:rsidR="005D7E39">
        <w:rPr>
          <w:rFonts w:cstheme="minorHAnsi"/>
        </w:rPr>
        <w:t>,</w:t>
      </w:r>
      <w:r w:rsidR="001439CE" w:rsidRPr="003E555A">
        <w:rPr>
          <w:rFonts w:cstheme="minorHAnsi"/>
        </w:rPr>
        <w:t xml:space="preserve"> jako je čich a hmat. Velká část badatelských pokusů byla zaměřena i na zkoumání vajíček. Ne</w:t>
      </w:r>
      <w:r w:rsidR="001439CE">
        <w:rPr>
          <w:rFonts w:cstheme="minorHAnsi"/>
        </w:rPr>
        <w:t>dílnou součástí byly i</w:t>
      </w:r>
      <w:r w:rsidR="001439CE" w:rsidRPr="003E555A">
        <w:rPr>
          <w:rFonts w:cstheme="minorHAnsi"/>
        </w:rPr>
        <w:t xml:space="preserve"> pokusy, při kterých si žáci domů odnášeli drobné výrobky, které byly </w:t>
      </w:r>
      <w:r w:rsidR="001439CE">
        <w:rPr>
          <w:rFonts w:cstheme="minorHAnsi"/>
        </w:rPr>
        <w:t xml:space="preserve">nutnou </w:t>
      </w:r>
      <w:r w:rsidR="001439CE" w:rsidRPr="003E555A">
        <w:rPr>
          <w:rFonts w:cstheme="minorHAnsi"/>
        </w:rPr>
        <w:t xml:space="preserve">součástí pokusů. </w:t>
      </w:r>
      <w:r w:rsidRPr="00646779">
        <w:t>Byl součástí aktivit projektu Šablon.</w:t>
      </w:r>
    </w:p>
    <w:p w14:paraId="12FC4635" w14:textId="77777777" w:rsidR="006B14CC" w:rsidRPr="00646779" w:rsidRDefault="006B14CC" w:rsidP="0027487F">
      <w:r w:rsidRPr="00646779">
        <w:rPr>
          <w:i/>
        </w:rPr>
        <w:t>Dramatický</w:t>
      </w:r>
      <w:r w:rsidRPr="00646779">
        <w:t xml:space="preserve"> </w:t>
      </w:r>
      <w:r w:rsidRPr="00646779">
        <w:rPr>
          <w:i/>
        </w:rPr>
        <w:t>kroužek</w:t>
      </w:r>
      <w:r w:rsidRPr="00646779">
        <w:t xml:space="preserve"> </w:t>
      </w:r>
      <w:r w:rsidRPr="00646779">
        <w:rPr>
          <w:i/>
        </w:rPr>
        <w:t>Rolnička</w:t>
      </w:r>
      <w:r w:rsidRPr="00646779">
        <w:t>.</w:t>
      </w:r>
      <w:r w:rsidR="0027487F" w:rsidRPr="00646779">
        <w:t xml:space="preserve"> </w:t>
      </w:r>
      <w:r w:rsidR="0053773B" w:rsidRPr="00646779">
        <w:t>V kroužku žáci</w:t>
      </w:r>
      <w:r w:rsidRPr="00646779">
        <w:t xml:space="preserve"> recitovali, hráli krátké scénky, tančili a zpívali</w:t>
      </w:r>
      <w:r w:rsidR="0053773B" w:rsidRPr="00646779">
        <w:t xml:space="preserve"> a učili se, jak svoje vystoupení správně prezentovat</w:t>
      </w:r>
      <w:r w:rsidRPr="00646779">
        <w:t>. Vystupovali v předvečer Mikuláše na náměstí pro veřejnost</w:t>
      </w:r>
      <w:r w:rsidR="00C54007">
        <w:t xml:space="preserve"> a připravili</w:t>
      </w:r>
      <w:r w:rsidR="00644D71" w:rsidRPr="00646779">
        <w:t xml:space="preserve"> </w:t>
      </w:r>
      <w:r w:rsidRPr="00646779">
        <w:t>vánoční besídku</w:t>
      </w:r>
      <w:r w:rsidR="00E61AEA" w:rsidRPr="00646779">
        <w:t xml:space="preserve"> </w:t>
      </w:r>
      <w:r w:rsidRPr="00646779">
        <w:t>pro rodiče,</w:t>
      </w:r>
      <w:r w:rsidR="00C54007">
        <w:t xml:space="preserve"> jejich kamarády a</w:t>
      </w:r>
      <w:r w:rsidRPr="00646779">
        <w:t xml:space="preserve"> přátele</w:t>
      </w:r>
      <w:r w:rsidR="00C54007">
        <w:t xml:space="preserve"> školy</w:t>
      </w:r>
      <w:r w:rsidRPr="00646779">
        <w:t xml:space="preserve">. </w:t>
      </w:r>
      <w:r w:rsidR="00AD2938" w:rsidRPr="00646779">
        <w:t>Děti se hravou formou učily</w:t>
      </w:r>
      <w:r w:rsidRPr="00646779">
        <w:t xml:space="preserve"> vystupovat na veřejnosti </w:t>
      </w:r>
      <w:r w:rsidR="00372791" w:rsidRPr="00646779">
        <w:t xml:space="preserve">a </w:t>
      </w:r>
      <w:r w:rsidRPr="00646779">
        <w:t xml:space="preserve">pěkně se vyjadřovat. </w:t>
      </w:r>
    </w:p>
    <w:p w14:paraId="731E0C6F" w14:textId="77777777" w:rsidR="00454E0F" w:rsidRDefault="00E61AEA" w:rsidP="00454E0F">
      <w:pPr>
        <w:rPr>
          <w:sz w:val="28"/>
          <w:szCs w:val="28"/>
        </w:rPr>
      </w:pPr>
      <w:r w:rsidRPr="00646779">
        <w:rPr>
          <w:i/>
        </w:rPr>
        <w:t>Kroužek gymnastiky a rytmiky</w:t>
      </w:r>
      <w:r w:rsidRPr="00646779">
        <w:t xml:space="preserve"> byl ve školním roce rozdělen na dvě skupiny. </w:t>
      </w:r>
      <w:r w:rsidR="00454E0F" w:rsidRPr="00454E0F">
        <w:t xml:space="preserve">Vzhledem k jejich časovému omezení a práci v jiných kroužcích nebylo možné mít děti rozdělené podle gymnastických a tanečních dovedností tak, abychom mohli nacvičovat jen s vybranými. Nácviku na vystoupení se zúčastnily převážně děti mladší, ze druhé a třetí třídy. Vystoupení předvedly na školním plese. Činnost byla také zaměřena na cvičení na nářadí, převážně oblíbených kruzích, hrazdě a koberci. Hodně času jsme věnovali též nápravnému a </w:t>
      </w:r>
      <w:proofErr w:type="spellStart"/>
      <w:r w:rsidR="00454E0F" w:rsidRPr="00454E0F">
        <w:t>narovnávacímu</w:t>
      </w:r>
      <w:proofErr w:type="spellEnd"/>
      <w:r w:rsidR="00454E0F" w:rsidRPr="00454E0F">
        <w:t xml:space="preserve"> cvičení a dětské józe, určené pro narovnání zad a správné držení těla.</w:t>
      </w:r>
      <w:r w:rsidR="00454E0F">
        <w:rPr>
          <w:sz w:val="28"/>
          <w:szCs w:val="28"/>
        </w:rPr>
        <w:t xml:space="preserve"> </w:t>
      </w:r>
    </w:p>
    <w:p w14:paraId="62CFEC78" w14:textId="02FF16B8" w:rsidR="00E10543" w:rsidRDefault="00E10543" w:rsidP="00E61AEA">
      <w:r w:rsidRPr="00646779">
        <w:t>Modelování z keramické hlíny rozvíjí prostorové výtvarné cítění, jemnou motoriku a hlavně manuální zručnost a představivost, zároveň kladně působí na uvolnění emocí a celkově na zklidnění organismu. Děti jsou v </w:t>
      </w:r>
      <w:r w:rsidRPr="00646779">
        <w:rPr>
          <w:i/>
        </w:rPr>
        <w:t>Keramickém</w:t>
      </w:r>
      <w:r w:rsidRPr="00646779">
        <w:t xml:space="preserve"> </w:t>
      </w:r>
      <w:r w:rsidRPr="00646779">
        <w:rPr>
          <w:i/>
        </w:rPr>
        <w:t>kroužku</w:t>
      </w:r>
      <w:r w:rsidRPr="00646779">
        <w:t xml:space="preserve"> seznamovány s různými technikami práce s hlínou, správnou volbou druhu hlíny, vhodném glazování, používání engob, barvítek apod. Téma i technika jsou většinou zadány</w:t>
      </w:r>
      <w:r w:rsidR="00FF008F">
        <w:t xml:space="preserve"> dopředu,</w:t>
      </w:r>
      <w:r w:rsidRPr="00646779">
        <w:t xml:space="preserve"> starším</w:t>
      </w:r>
      <w:r w:rsidR="00FF008F">
        <w:t>,</w:t>
      </w:r>
      <w:r w:rsidRPr="00646779">
        <w:t xml:space="preserve"> a hlavně zkušeným dětem</w:t>
      </w:r>
      <w:r w:rsidR="005D7E39">
        <w:t>,</w:t>
      </w:r>
      <w:r w:rsidRPr="00646779">
        <w:t xml:space="preserve"> dáváme tzv. volná témata, která musí mít předem připravená</w:t>
      </w:r>
      <w:r w:rsidR="005D7E39">
        <w:t>.</w:t>
      </w:r>
      <w:r w:rsidRPr="00646779">
        <w:t xml:space="preserve"> </w:t>
      </w:r>
      <w:r w:rsidR="005D7E39">
        <w:t>V</w:t>
      </w:r>
      <w:r w:rsidRPr="00646779">
        <w:t xml:space="preserve">edoucí usměrňuje techniku, volbu hlíny. Práci v keramickém kroužku jsme ve školním roce umožnili 23 dětem ve věkové skupině 7 až 13 roků. </w:t>
      </w:r>
    </w:p>
    <w:p w14:paraId="5DAF9208" w14:textId="4E02A5DF" w:rsidR="001C596C" w:rsidRPr="001C596C" w:rsidRDefault="001C596C" w:rsidP="001C596C">
      <w:r w:rsidRPr="001C596C">
        <w:lastRenderedPageBreak/>
        <w:t>V</w:t>
      </w:r>
      <w:r w:rsidR="00464542">
        <w:t>e</w:t>
      </w:r>
      <w:r w:rsidRPr="001C596C">
        <w:rPr>
          <w:rFonts w:ascii="Times New Roman" w:hAnsi="Times New Roman"/>
        </w:rPr>
        <w:t> </w:t>
      </w:r>
      <w:r w:rsidRPr="001C596C">
        <w:t>školním roce 2019/2020 jsme díky „Operačnímu programu Výzkum, vývoj a vzdělávání“, tzv. „</w:t>
      </w:r>
      <w:r w:rsidR="00464542">
        <w:t>Š</w:t>
      </w:r>
      <w:r w:rsidRPr="001C596C">
        <w:t>ablony</w:t>
      </w:r>
      <w:r w:rsidRPr="001C596C">
        <w:rPr>
          <w:rFonts w:ascii="Times New Roman" w:hAnsi="Times New Roman"/>
        </w:rPr>
        <w:t> </w:t>
      </w:r>
      <w:r w:rsidRPr="001C596C">
        <w:t xml:space="preserve">II“ otevřeli </w:t>
      </w:r>
      <w:r w:rsidRPr="001C596C">
        <w:rPr>
          <w:i/>
          <w:iCs/>
        </w:rPr>
        <w:t>kroužek Hravého programování</w:t>
      </w:r>
      <w:r w:rsidR="00464542">
        <w:rPr>
          <w:i/>
          <w:iCs/>
        </w:rPr>
        <w:t>,</w:t>
      </w:r>
      <w:r w:rsidRPr="001C596C">
        <w:t> v</w:t>
      </w:r>
      <w:r w:rsidRPr="001C596C">
        <w:rPr>
          <w:rFonts w:ascii="Times New Roman" w:hAnsi="Times New Roman"/>
        </w:rPr>
        <w:t> </w:t>
      </w:r>
      <w:proofErr w:type="gramStart"/>
      <w:r w:rsidRPr="001C596C">
        <w:t>rámci</w:t>
      </w:r>
      <w:proofErr w:type="gramEnd"/>
      <w:r w:rsidRPr="001C596C">
        <w:t xml:space="preserve"> kterého se žáci druhého stupně seznamují se</w:t>
      </w:r>
      <w:r w:rsidRPr="001C596C">
        <w:rPr>
          <w:rFonts w:ascii="Times New Roman" w:hAnsi="Times New Roman"/>
        </w:rPr>
        <w:t> </w:t>
      </w:r>
      <w:r w:rsidRPr="001C596C">
        <w:t>základy logaritmického myšlení, které je podstatné pro programování</w:t>
      </w:r>
      <w:r w:rsidR="00464542">
        <w:t>,</w:t>
      </w:r>
      <w:r w:rsidRPr="001C596C">
        <w:t xml:space="preserve"> ale také se</w:t>
      </w:r>
      <w:r w:rsidRPr="001C596C">
        <w:rPr>
          <w:rFonts w:ascii="Times New Roman" w:hAnsi="Times New Roman"/>
        </w:rPr>
        <w:t> </w:t>
      </w:r>
      <w:r w:rsidRPr="001C596C">
        <w:t>z</w:t>
      </w:r>
      <w:r w:rsidRPr="001C596C">
        <w:rPr>
          <w:rFonts w:cs="Palatino Linotype"/>
        </w:rPr>
        <w:t>á</w:t>
      </w:r>
      <w:r w:rsidRPr="001C596C">
        <w:t>klady logistiky a automatizace.</w:t>
      </w:r>
      <w:r w:rsidRPr="001C596C">
        <w:rPr>
          <w:rFonts w:cs="Palatino Linotype"/>
        </w:rPr>
        <w:t> </w:t>
      </w:r>
      <w:r w:rsidRPr="001C596C">
        <w:t> </w:t>
      </w:r>
    </w:p>
    <w:p w14:paraId="33821FF6" w14:textId="77777777" w:rsidR="001C596C" w:rsidRPr="001C596C" w:rsidRDefault="001C596C" w:rsidP="001C596C">
      <w:r w:rsidRPr="001C596C">
        <w:t>To vše hravou a zábavnou formou – pomocí počítačových her. Ty, ač to je pro mnohé překvapením, totiž mohou snadno posloužit jako výuková platforma. V</w:t>
      </w:r>
      <w:r w:rsidRPr="001C596C">
        <w:rPr>
          <w:rFonts w:ascii="Times New Roman" w:hAnsi="Times New Roman"/>
        </w:rPr>
        <w:t> </w:t>
      </w:r>
      <w:r w:rsidRPr="001C596C">
        <w:t xml:space="preserve">rámci celosvětově známého Minecraftu žáci programují virtuálního robota, aby plnil požadované úkoly. </w:t>
      </w:r>
      <w:proofErr w:type="spellStart"/>
      <w:r w:rsidRPr="001C596C">
        <w:t>Minecraft</w:t>
      </w:r>
      <w:proofErr w:type="spellEnd"/>
      <w:r w:rsidRPr="001C596C">
        <w:t xml:space="preserve">: </w:t>
      </w:r>
      <w:proofErr w:type="spellStart"/>
      <w:r w:rsidRPr="001C596C">
        <w:t>Education</w:t>
      </w:r>
      <w:proofErr w:type="spellEnd"/>
      <w:r w:rsidRPr="001C596C">
        <w:t xml:space="preserve"> </w:t>
      </w:r>
      <w:proofErr w:type="spellStart"/>
      <w:r w:rsidRPr="001C596C">
        <w:t>Edition</w:t>
      </w:r>
      <w:proofErr w:type="spellEnd"/>
      <w:r w:rsidRPr="001C596C">
        <w:t xml:space="preserve"> je školní verze s</w:t>
      </w:r>
      <w:r w:rsidRPr="001C596C">
        <w:rPr>
          <w:rFonts w:ascii="Times New Roman" w:hAnsi="Times New Roman"/>
        </w:rPr>
        <w:t> </w:t>
      </w:r>
      <w:r w:rsidRPr="001C596C">
        <w:t>mnoha didaktickými možnostmi a rozšířeními. Žáci ji mají v</w:t>
      </w:r>
      <w:r w:rsidRPr="001C596C">
        <w:rPr>
          <w:rFonts w:ascii="Times New Roman" w:hAnsi="Times New Roman"/>
        </w:rPr>
        <w:t> </w:t>
      </w:r>
      <w:r w:rsidRPr="001C596C">
        <w:t>rámci školní licence Office 365 zdarma doma i ve škole po celou dobu studia u nás.  </w:t>
      </w:r>
    </w:p>
    <w:p w14:paraId="2210FF27" w14:textId="3D62FE6B" w:rsidR="001C596C" w:rsidRPr="001C596C" w:rsidRDefault="001C596C" w:rsidP="001C596C">
      <w:r w:rsidRPr="001C596C">
        <w:t xml:space="preserve">Druhou herní platformou se stala velmi úspěšná česká hra </w:t>
      </w:r>
      <w:proofErr w:type="spellStart"/>
      <w:r w:rsidRPr="001C596C">
        <w:t>Factorio</w:t>
      </w:r>
      <w:proofErr w:type="spellEnd"/>
      <w:r w:rsidRPr="001C596C">
        <w:t xml:space="preserve"> od studia </w:t>
      </w:r>
      <w:proofErr w:type="spellStart"/>
      <w:r w:rsidRPr="001C596C">
        <w:t>Wube</w:t>
      </w:r>
      <w:proofErr w:type="spellEnd"/>
      <w:r w:rsidRPr="001C596C">
        <w:t xml:space="preserve"> Software, která nabízí žákům hravou formou k</w:t>
      </w:r>
      <w:r w:rsidRPr="001C596C">
        <w:rPr>
          <w:rFonts w:ascii="Times New Roman" w:hAnsi="Times New Roman"/>
        </w:rPr>
        <w:t> </w:t>
      </w:r>
      <w:r w:rsidRPr="001C596C">
        <w:t>řešení logické úkoly</w:t>
      </w:r>
      <w:r w:rsidR="00464542">
        <w:t>.</w:t>
      </w:r>
      <w:r w:rsidRPr="001C596C">
        <w:t xml:space="preserve"> Stojí za to podotknout, že jsme ji získali zdarma pro školní využití. </w:t>
      </w:r>
    </w:p>
    <w:p w14:paraId="01194C65" w14:textId="77777777" w:rsidR="00490B34" w:rsidRDefault="000201BA" w:rsidP="00425BEC">
      <w:r w:rsidRPr="00646779">
        <w:t>Žákům by</w:t>
      </w:r>
      <w:r w:rsidR="005D4A72" w:rsidRPr="00646779">
        <w:t>l</w:t>
      </w:r>
      <w:r w:rsidRPr="00646779">
        <w:t xml:space="preserve"> nabízen jeden nepovinný předmět – Náboženství.</w:t>
      </w:r>
      <w:r w:rsidR="00336A9A" w:rsidRPr="00646779">
        <w:t xml:space="preserve"> Náboženství je vyučováno ve spolupráci s farností Litovel a ZŠ Vítězná 1250 v Litovli. </w:t>
      </w:r>
      <w:r w:rsidR="00490B34" w:rsidRPr="00646779">
        <w:t>Učitele náboženství zajišťuje farnost Litovel církve římsko-katolické, výuka probíhá v prostorách ZŠ Litovel, Vítězná 1250</w:t>
      </w:r>
      <w:r w:rsidR="00755B68" w:rsidRPr="00646779">
        <w:t xml:space="preserve"> a v ZŠ Litovel, Jungmannova 655. Někteří ž</w:t>
      </w:r>
      <w:r w:rsidR="00490B34" w:rsidRPr="00646779">
        <w:t>áci z naší školy na výuku docházejí.</w:t>
      </w:r>
    </w:p>
    <w:p w14:paraId="42946E45" w14:textId="77777777" w:rsidR="007C6808" w:rsidRPr="007C6808" w:rsidRDefault="007C6808" w:rsidP="007C6808">
      <w:r w:rsidRPr="007C6808">
        <w:t xml:space="preserve">Do kroužku </w:t>
      </w:r>
      <w:r w:rsidRPr="007C6808">
        <w:rPr>
          <w:i/>
          <w:iCs/>
        </w:rPr>
        <w:t>Šikovná vařečka</w:t>
      </w:r>
      <w:r w:rsidRPr="007C6808">
        <w:t xml:space="preserve"> se letos přihlásilo 12 žáků. Novinkou byla účast žáků prvního stupně. I tito malí </w:t>
      </w:r>
      <w:proofErr w:type="spellStart"/>
      <w:r w:rsidRPr="007C6808">
        <w:t>kuchaříci</w:t>
      </w:r>
      <w:proofErr w:type="spellEnd"/>
      <w:r w:rsidRPr="007C6808">
        <w:t xml:space="preserve"> ukázali, že v kuchyni umí vzít za práci a své kuchařské dovednosti v kroužku rozvíjeli až do uzavření školy v březnu. </w:t>
      </w:r>
    </w:p>
    <w:p w14:paraId="53573405" w14:textId="77777777" w:rsidR="007C6808" w:rsidRPr="00646779" w:rsidRDefault="007C6808" w:rsidP="00425BEC"/>
    <w:p w14:paraId="537378C9" w14:textId="77777777" w:rsidR="000427BF" w:rsidRPr="00646779" w:rsidRDefault="00913A52" w:rsidP="00425BEC">
      <w:r w:rsidRPr="00646779">
        <w:t>Žákům byl umožněn i výběr</w:t>
      </w:r>
      <w:r w:rsidR="0008607D" w:rsidRPr="00646779">
        <w:t xml:space="preserve"> </w:t>
      </w:r>
      <w:r w:rsidRPr="00646779">
        <w:t>volitelných předmětů z této nabídky.</w:t>
      </w:r>
      <w:r w:rsidR="000427BF" w:rsidRPr="00646779">
        <w:t>:</w:t>
      </w:r>
    </w:p>
    <w:tbl>
      <w:tblPr>
        <w:tblW w:w="2600" w:type="dxa"/>
        <w:tblInd w:w="55" w:type="dxa"/>
        <w:tblCellMar>
          <w:left w:w="70" w:type="dxa"/>
          <w:right w:w="70" w:type="dxa"/>
        </w:tblCellMar>
        <w:tblLook w:val="04A0" w:firstRow="1" w:lastRow="0" w:firstColumn="1" w:lastColumn="0" w:noHBand="0" w:noVBand="1"/>
      </w:tblPr>
      <w:tblGrid>
        <w:gridCol w:w="2600"/>
      </w:tblGrid>
      <w:tr w:rsidR="000427BF" w:rsidRPr="00646779" w14:paraId="27BE5AE4" w14:textId="77777777">
        <w:trPr>
          <w:trHeight w:val="225"/>
        </w:trPr>
        <w:tc>
          <w:tcPr>
            <w:tcW w:w="2600" w:type="dxa"/>
            <w:tcBorders>
              <w:top w:val="single" w:sz="4" w:space="0" w:color="auto"/>
              <w:left w:val="nil"/>
              <w:bottom w:val="single" w:sz="4" w:space="0" w:color="auto"/>
              <w:right w:val="nil"/>
            </w:tcBorders>
            <w:shd w:val="clear" w:color="auto" w:fill="auto"/>
            <w:noWrap/>
            <w:vAlign w:val="bottom"/>
          </w:tcPr>
          <w:p w14:paraId="0FED901D" w14:textId="77777777" w:rsidR="000427BF" w:rsidRPr="00646779" w:rsidRDefault="000427BF" w:rsidP="00A33DC0">
            <w:pPr>
              <w:spacing w:before="0" w:after="0"/>
              <w:ind w:firstLine="0"/>
              <w:rPr>
                <w:rFonts w:ascii="Calibri" w:hAnsi="Calibri" w:cs="Calibri"/>
                <w:color w:val="000000"/>
                <w:sz w:val="16"/>
                <w:szCs w:val="16"/>
              </w:rPr>
            </w:pPr>
            <w:r w:rsidRPr="00646779">
              <w:rPr>
                <w:rFonts w:ascii="Calibri" w:hAnsi="Calibri" w:cs="Calibri"/>
                <w:color w:val="000000"/>
                <w:sz w:val="16"/>
                <w:szCs w:val="16"/>
              </w:rPr>
              <w:t>Konverzace v anglickém jazyce</w:t>
            </w:r>
          </w:p>
        </w:tc>
      </w:tr>
      <w:tr w:rsidR="000427BF" w:rsidRPr="00646779" w14:paraId="5355CDDE" w14:textId="77777777">
        <w:trPr>
          <w:trHeight w:val="225"/>
        </w:trPr>
        <w:tc>
          <w:tcPr>
            <w:tcW w:w="2600" w:type="dxa"/>
            <w:tcBorders>
              <w:top w:val="nil"/>
              <w:left w:val="nil"/>
              <w:bottom w:val="single" w:sz="4" w:space="0" w:color="auto"/>
              <w:right w:val="nil"/>
            </w:tcBorders>
            <w:shd w:val="clear" w:color="auto" w:fill="auto"/>
            <w:noWrap/>
            <w:vAlign w:val="bottom"/>
          </w:tcPr>
          <w:p w14:paraId="4CB192B3" w14:textId="77777777" w:rsidR="000427BF" w:rsidRPr="00646779" w:rsidRDefault="0091282D" w:rsidP="00A33DC0">
            <w:pPr>
              <w:spacing w:before="0" w:after="0"/>
              <w:ind w:firstLine="0"/>
              <w:rPr>
                <w:rFonts w:ascii="Calibri" w:hAnsi="Calibri" w:cs="Calibri"/>
                <w:color w:val="000000"/>
                <w:sz w:val="16"/>
                <w:szCs w:val="16"/>
              </w:rPr>
            </w:pPr>
            <w:r>
              <w:rPr>
                <w:rFonts w:ascii="Calibri" w:hAnsi="Calibri" w:cs="Calibri"/>
                <w:color w:val="000000"/>
                <w:sz w:val="16"/>
                <w:szCs w:val="16"/>
              </w:rPr>
              <w:t>Fyzikálně chemický</w:t>
            </w:r>
            <w:r w:rsidR="000427BF" w:rsidRPr="00646779">
              <w:rPr>
                <w:rFonts w:ascii="Calibri" w:hAnsi="Calibri" w:cs="Calibri"/>
                <w:color w:val="000000"/>
                <w:sz w:val="16"/>
                <w:szCs w:val="16"/>
              </w:rPr>
              <w:t xml:space="preserve"> seminář</w:t>
            </w:r>
          </w:p>
        </w:tc>
      </w:tr>
      <w:tr w:rsidR="000427BF" w:rsidRPr="00646779" w14:paraId="1036039E" w14:textId="77777777">
        <w:trPr>
          <w:trHeight w:val="225"/>
        </w:trPr>
        <w:tc>
          <w:tcPr>
            <w:tcW w:w="2600" w:type="dxa"/>
            <w:tcBorders>
              <w:top w:val="nil"/>
              <w:left w:val="nil"/>
              <w:bottom w:val="single" w:sz="4" w:space="0" w:color="auto"/>
              <w:right w:val="nil"/>
            </w:tcBorders>
            <w:shd w:val="clear" w:color="auto" w:fill="auto"/>
            <w:noWrap/>
            <w:vAlign w:val="bottom"/>
          </w:tcPr>
          <w:p w14:paraId="1DC7AC9F" w14:textId="77777777" w:rsidR="000427BF" w:rsidRPr="00646779" w:rsidRDefault="0091282D" w:rsidP="00A33DC0">
            <w:pPr>
              <w:spacing w:before="0" w:after="0"/>
              <w:ind w:firstLine="0"/>
              <w:rPr>
                <w:rFonts w:ascii="Calibri" w:hAnsi="Calibri" w:cs="Calibri"/>
                <w:color w:val="000000"/>
                <w:sz w:val="16"/>
                <w:szCs w:val="16"/>
              </w:rPr>
            </w:pPr>
            <w:r>
              <w:rPr>
                <w:rFonts w:ascii="Calibri" w:hAnsi="Calibri" w:cs="Calibri"/>
                <w:color w:val="000000"/>
                <w:sz w:val="16"/>
                <w:szCs w:val="16"/>
              </w:rPr>
              <w:t>Zeměpisný</w:t>
            </w:r>
            <w:r w:rsidR="00DB653E" w:rsidRPr="00646779">
              <w:rPr>
                <w:rFonts w:ascii="Calibri" w:hAnsi="Calibri" w:cs="Calibri"/>
                <w:color w:val="000000"/>
                <w:sz w:val="16"/>
                <w:szCs w:val="16"/>
              </w:rPr>
              <w:t xml:space="preserve"> seminář</w:t>
            </w:r>
          </w:p>
        </w:tc>
      </w:tr>
      <w:tr w:rsidR="000427BF" w:rsidRPr="00646779" w14:paraId="33843239" w14:textId="77777777" w:rsidTr="00DB653E">
        <w:trPr>
          <w:trHeight w:val="225"/>
        </w:trPr>
        <w:tc>
          <w:tcPr>
            <w:tcW w:w="2600" w:type="dxa"/>
            <w:tcBorders>
              <w:top w:val="nil"/>
              <w:left w:val="nil"/>
              <w:bottom w:val="single" w:sz="4" w:space="0" w:color="auto"/>
              <w:right w:val="nil"/>
            </w:tcBorders>
            <w:shd w:val="clear" w:color="auto" w:fill="auto"/>
            <w:noWrap/>
            <w:vAlign w:val="bottom"/>
          </w:tcPr>
          <w:p w14:paraId="03356C30" w14:textId="77777777" w:rsidR="000427BF" w:rsidRPr="00646779" w:rsidRDefault="000427BF" w:rsidP="00A33DC0">
            <w:pPr>
              <w:spacing w:before="0" w:after="0"/>
              <w:ind w:firstLine="0"/>
              <w:rPr>
                <w:rFonts w:ascii="Calibri" w:hAnsi="Calibri" w:cs="Calibri"/>
                <w:color w:val="000000"/>
                <w:sz w:val="16"/>
                <w:szCs w:val="16"/>
              </w:rPr>
            </w:pPr>
            <w:r w:rsidRPr="00646779">
              <w:rPr>
                <w:rFonts w:ascii="Calibri" w:hAnsi="Calibri" w:cs="Calibri"/>
                <w:color w:val="000000"/>
                <w:sz w:val="16"/>
                <w:szCs w:val="16"/>
              </w:rPr>
              <w:t>Německý jazyk</w:t>
            </w:r>
            <w:r w:rsidR="00367393" w:rsidRPr="00646779">
              <w:rPr>
                <w:rFonts w:ascii="Calibri" w:hAnsi="Calibri" w:cs="Calibri"/>
                <w:color w:val="000000"/>
                <w:sz w:val="16"/>
                <w:szCs w:val="16"/>
              </w:rPr>
              <w:t xml:space="preserve">, Ruský </w:t>
            </w:r>
            <w:proofErr w:type="gramStart"/>
            <w:r w:rsidR="00367393" w:rsidRPr="00646779">
              <w:rPr>
                <w:rFonts w:ascii="Calibri" w:hAnsi="Calibri" w:cs="Calibri"/>
                <w:color w:val="000000"/>
                <w:sz w:val="16"/>
                <w:szCs w:val="16"/>
              </w:rPr>
              <w:t xml:space="preserve">jazyk </w:t>
            </w:r>
            <w:r w:rsidRPr="00646779">
              <w:rPr>
                <w:rFonts w:ascii="Calibri" w:hAnsi="Calibri" w:cs="Calibri"/>
                <w:color w:val="000000"/>
                <w:sz w:val="16"/>
                <w:szCs w:val="16"/>
              </w:rPr>
              <w:t>-volit</w:t>
            </w:r>
            <w:r w:rsidR="00DB653E" w:rsidRPr="00646779">
              <w:rPr>
                <w:rFonts w:ascii="Calibri" w:hAnsi="Calibri" w:cs="Calibri"/>
                <w:color w:val="000000"/>
                <w:sz w:val="16"/>
                <w:szCs w:val="16"/>
              </w:rPr>
              <w:t>elně</w:t>
            </w:r>
            <w:proofErr w:type="gramEnd"/>
          </w:p>
        </w:tc>
      </w:tr>
      <w:tr w:rsidR="000427BF" w:rsidRPr="00646779" w14:paraId="76FECA58" w14:textId="77777777" w:rsidTr="00DB653E">
        <w:trPr>
          <w:trHeight w:val="225"/>
        </w:trPr>
        <w:tc>
          <w:tcPr>
            <w:tcW w:w="2600" w:type="dxa"/>
            <w:tcBorders>
              <w:top w:val="single" w:sz="4" w:space="0" w:color="auto"/>
              <w:left w:val="nil"/>
              <w:bottom w:val="single" w:sz="4" w:space="0" w:color="auto"/>
              <w:right w:val="nil"/>
            </w:tcBorders>
            <w:shd w:val="clear" w:color="auto" w:fill="auto"/>
            <w:noWrap/>
            <w:vAlign w:val="bottom"/>
          </w:tcPr>
          <w:p w14:paraId="718784CE" w14:textId="77777777" w:rsidR="000427BF" w:rsidRPr="00646779" w:rsidRDefault="00351890" w:rsidP="00A33DC0">
            <w:pPr>
              <w:spacing w:before="0" w:after="0"/>
              <w:ind w:firstLine="0"/>
              <w:rPr>
                <w:rFonts w:ascii="Calibri" w:hAnsi="Calibri" w:cs="Calibri"/>
                <w:color w:val="000000"/>
                <w:sz w:val="16"/>
                <w:szCs w:val="16"/>
              </w:rPr>
            </w:pPr>
            <w:r w:rsidRPr="00646779">
              <w:rPr>
                <w:rFonts w:ascii="Calibri" w:hAnsi="Calibri" w:cs="Calibri"/>
                <w:color w:val="000000"/>
                <w:sz w:val="16"/>
                <w:szCs w:val="16"/>
              </w:rPr>
              <w:t>Výtvarné činnosti</w:t>
            </w:r>
          </w:p>
        </w:tc>
      </w:tr>
    </w:tbl>
    <w:p w14:paraId="27A58762" w14:textId="77777777" w:rsidR="000A4D08" w:rsidRPr="00646779" w:rsidRDefault="000A4D08" w:rsidP="00351890">
      <w:pPr>
        <w:rPr>
          <w:rFonts w:ascii="Arial" w:hAnsi="Arial" w:cs="Arial"/>
        </w:rPr>
      </w:pPr>
    </w:p>
    <w:p w14:paraId="1447865B" w14:textId="77777777" w:rsidR="00913A52" w:rsidRPr="00646779" w:rsidRDefault="00913A52" w:rsidP="000C1794">
      <w:pPr>
        <w:ind w:firstLine="0"/>
      </w:pPr>
      <w:r w:rsidRPr="00646779">
        <w:rPr>
          <w:rFonts w:ascii="Arial" w:hAnsi="Arial" w:cs="Arial"/>
          <w:sz w:val="28"/>
        </w:rPr>
        <w:t>Výchovné</w:t>
      </w:r>
      <w:r w:rsidRPr="00646779">
        <w:rPr>
          <w:rFonts w:ascii="Arial" w:hAnsi="Arial" w:cs="Arial"/>
        </w:rPr>
        <w:t xml:space="preserve"> </w:t>
      </w:r>
      <w:r w:rsidRPr="00646779">
        <w:rPr>
          <w:rFonts w:ascii="Arial" w:hAnsi="Arial" w:cs="Arial"/>
          <w:sz w:val="28"/>
        </w:rPr>
        <w:t>poradenství</w:t>
      </w:r>
      <w:r w:rsidR="00351890" w:rsidRPr="00646779">
        <w:t xml:space="preserve"> </w:t>
      </w:r>
    </w:p>
    <w:p w14:paraId="16FA1D0A" w14:textId="77777777" w:rsidR="00E44F42" w:rsidRPr="00E44F42" w:rsidRDefault="00E44F42" w:rsidP="00E44F42">
      <w:pPr>
        <w:ind w:firstLine="0"/>
        <w:rPr>
          <w:i/>
          <w:iCs/>
        </w:rPr>
      </w:pPr>
      <w:r w:rsidRPr="00E44F42">
        <w:rPr>
          <w:i/>
          <w:iCs/>
        </w:rPr>
        <w:t>Hodnocení plnění plánu výchovných poradců – za školní rok 2019/20</w:t>
      </w:r>
    </w:p>
    <w:p w14:paraId="1438C328" w14:textId="77777777" w:rsidR="00E44F42" w:rsidRPr="00E44F42" w:rsidRDefault="00E44F42" w:rsidP="00E44F42">
      <w:r w:rsidRPr="00E44F42">
        <w:t xml:space="preserve">Kompetence z oblasti výchovného poradenství jsou na škole rozděleny mezi dvě výchovné poradkyně. </w:t>
      </w:r>
    </w:p>
    <w:p w14:paraId="60A383AF" w14:textId="77777777" w:rsidR="00E44F42" w:rsidRPr="00E44F42" w:rsidRDefault="00E44F42" w:rsidP="00E44F42">
      <w:pPr>
        <w:ind w:firstLine="0"/>
        <w:rPr>
          <w:i/>
          <w:iCs/>
        </w:rPr>
      </w:pPr>
      <w:r w:rsidRPr="00E44F42">
        <w:rPr>
          <w:i/>
          <w:iCs/>
        </w:rPr>
        <w:t>Péče o žáky se speciálními vzdělávacími potřebami (SVP)</w:t>
      </w:r>
    </w:p>
    <w:p w14:paraId="7BFFCC94" w14:textId="77777777" w:rsidR="00E44F42" w:rsidRPr="00E44F42" w:rsidRDefault="00E44F42" w:rsidP="00E44F42">
      <w:r w:rsidRPr="00E44F42">
        <w:t xml:space="preserve">Na konci předchozího školního roku byla provedena kontrola platnosti zpráv z poradenských pracovišť, případně byli rodiče vyzváni, aby objednali děti k vyšetření v poradenských pracovištích, aby v září byla vystavena platná doporučení. Od začátku září byly zahájeny hodiny pedagogické intervence a hodiny speciálně pedagogické péče. Ve spolupráci s třídními i dalšími učiteli byly </w:t>
      </w:r>
      <w:r w:rsidRPr="00E44F42">
        <w:lastRenderedPageBreak/>
        <w:t xml:space="preserve">vypracovány individuální vzdělávací plány pro žáky, kterým bylo jeho sestavení doporučeno poradenským pracovištěm jako forma podpůrného opatření. </w:t>
      </w:r>
    </w:p>
    <w:p w14:paraId="1F583B36" w14:textId="77777777" w:rsidR="00E44F42" w:rsidRPr="00E44F42" w:rsidRDefault="00E44F42" w:rsidP="00E44F42">
      <w:r w:rsidRPr="00E44F42">
        <w:t xml:space="preserve">Na pedagogických radách byli vyučující průběžně seznamováni se zprávami nově šetřených žáků. </w:t>
      </w:r>
    </w:p>
    <w:p w14:paraId="16E43A65" w14:textId="77777777" w:rsidR="00E44F42" w:rsidRPr="00E44F42" w:rsidRDefault="00E44F42" w:rsidP="00E44F42">
      <w:r w:rsidRPr="00E44F42">
        <w:t>V době uzavření škol způsobené pandemií COVID-19 vyučující vyhodnotili přidělená podpůrná opatření, třídní učitelé tyto informace zpracovali do hodnotících dotazníků a hodnocení bylo zasláno v květnu a červnu poradenským pracovištím.</w:t>
      </w:r>
    </w:p>
    <w:p w14:paraId="4CA0FBDF" w14:textId="77777777" w:rsidR="00E44F42" w:rsidRPr="00E44F42" w:rsidRDefault="00E44F42" w:rsidP="00E44F42">
      <w:r w:rsidRPr="00E44F42">
        <w:t>Pravidelně organizujeme setkání s ředitelkami okolních malotřídních škol, z kterých k nám přestupují žáci do 5. nebo 6. třídy. Letos se toto setkání uskutečnilo 20. listopadu 2019. Toto setkání je pro nás zdrojem informací o nových žácích, kteří na naši školu přestoupili, současně jsou ředitelky okolních škol souhrnně informovány o prospěchu jejich bývalých žáků a jejich zařazení do nových třídních kolektivů.</w:t>
      </w:r>
    </w:p>
    <w:p w14:paraId="56EB8947" w14:textId="77777777" w:rsidR="00E44F42" w:rsidRPr="00E44F42" w:rsidRDefault="00E44F42" w:rsidP="00E44F42">
      <w:pPr>
        <w:ind w:firstLine="0"/>
        <w:rPr>
          <w:i/>
          <w:iCs/>
        </w:rPr>
      </w:pPr>
      <w:r w:rsidRPr="00E44F42">
        <w:rPr>
          <w:i/>
          <w:iCs/>
        </w:rPr>
        <w:t>Péče o žáky nadané</w:t>
      </w:r>
    </w:p>
    <w:p w14:paraId="24FE5EE2" w14:textId="77777777" w:rsidR="00E44F42" w:rsidRPr="00E44F42" w:rsidRDefault="00E44F42" w:rsidP="00E44F42">
      <w:r w:rsidRPr="00E44F42">
        <w:t xml:space="preserve">Na škole pracovala na základě individuálního vzdělávacího plánu žákyně </w:t>
      </w:r>
      <w:proofErr w:type="gramStart"/>
      <w:r w:rsidRPr="00E44F42">
        <w:t>s</w:t>
      </w:r>
      <w:proofErr w:type="gramEnd"/>
      <w:r w:rsidRPr="00E44F42">
        <w:t> nadání v oblasti hudby, které individuální plán umožňoval mimoškolní studium hudby a účast na přípravě na přijímací zkoušky na konzervatoř. V individuálním plánu byly stanoveny podmínky pro vzdělávání a pro hodnocení při její vyšší absenci ve škole.</w:t>
      </w:r>
    </w:p>
    <w:p w14:paraId="4D8AC1C4" w14:textId="77777777" w:rsidR="00E44F42" w:rsidRPr="00E44F42" w:rsidRDefault="00E44F42" w:rsidP="00E44F42">
      <w:r w:rsidRPr="00E44F42">
        <w:t xml:space="preserve">Zákonným zástupcům jednoho žáka bylo doporučeno vyšetření v poradenském pracovišti k diagnostice nadání v oblasti matematiky, jež bylo poradenským pracovištěm potvrzeno a žák začal docházet na hodiny matematiky do vyššího ročníku. </w:t>
      </w:r>
    </w:p>
    <w:p w14:paraId="5F3868D9" w14:textId="77777777" w:rsidR="00E44F42" w:rsidRPr="00E44F42" w:rsidRDefault="00E44F42" w:rsidP="00E44F42">
      <w:pPr>
        <w:ind w:firstLine="0"/>
        <w:rPr>
          <w:i/>
          <w:iCs/>
        </w:rPr>
      </w:pPr>
      <w:r w:rsidRPr="00E44F42">
        <w:rPr>
          <w:i/>
          <w:iCs/>
        </w:rPr>
        <w:t>Volba povolání a přijímací řízení na SŠ</w:t>
      </w:r>
    </w:p>
    <w:p w14:paraId="121B3536" w14:textId="77777777" w:rsidR="00E44F42" w:rsidRPr="00E44F42" w:rsidRDefault="00E44F42" w:rsidP="00E44F42">
      <w:r w:rsidRPr="00E44F42">
        <w:t xml:space="preserve">Pro žáky devátého ročníku jsme připravili na 8.10.2019 besedu k volbě povolání v Informačním a poradenském středisku při Úřadu práce v Olomouci. Pro žáky 9. tříd a jejich rodiče byla v rámci podzimních třídních schůzek 19.11.2019 zorganizována burza středních škol z regionu, kde měli možnost klást dotazy zástupcům středních škol. Dále se žáci devátých ročníků zúčastnili 27.11.2019 přehlídky středních škol </w:t>
      </w:r>
      <w:proofErr w:type="spellStart"/>
      <w:r w:rsidRPr="00E44F42">
        <w:t>Scholaris</w:t>
      </w:r>
      <w:proofErr w:type="spellEnd"/>
      <w:r w:rsidRPr="00E44F42">
        <w:t xml:space="preserve"> v Olomouci. V souvislosti s volbou povolání byly realizovány exkurze do vybraných škol (SPŠ a SOU Uničov, SOŠ Litovel, Střední průmyslová škola strojnická Olomouc, Střední škola zemědělská Olomouc), žákům byly doporučeny návštěvy dnů otevřených dveří. </w:t>
      </w:r>
    </w:p>
    <w:p w14:paraId="38D50D11" w14:textId="77777777" w:rsidR="00E44F42" w:rsidRPr="00E44F42" w:rsidRDefault="00E44F42" w:rsidP="00E44F42">
      <w:r w:rsidRPr="00E44F42">
        <w:t xml:space="preserve">Žáci 9. ročníků byli testováni v projektu Národní testování (od společnosti SCIO), výstupy z testování byly pro žáky dalším vodítkem při volbě střední školy. </w:t>
      </w:r>
    </w:p>
    <w:p w14:paraId="606324B5" w14:textId="77777777" w:rsidR="00E44F42" w:rsidRPr="00E44F42" w:rsidRDefault="00E44F42" w:rsidP="00E44F42">
      <w:r w:rsidRPr="00E44F42">
        <w:t xml:space="preserve">Škola zajistila žákům tisk přihlášek na střední školy. Téměř všichni žáci byli přijati ke studiu na středních školách v prvním kole přijímacího řízení, tři žákyně v druhém kole. Všech 46 žáků 9. ročníku tak bylo přijato ke studiu na středních </w:t>
      </w:r>
      <w:r w:rsidRPr="00E44F42">
        <w:lastRenderedPageBreak/>
        <w:t>školách (35 na maturitních oborech, 11 na oborech ukončených výučním listem), z 15 žáků 5. ročníku bylo přijato 13 žáků ke studiu osmiletého gymnázia.</w:t>
      </w:r>
    </w:p>
    <w:p w14:paraId="5684244C" w14:textId="77777777" w:rsidR="00E44F42" w:rsidRPr="00E44F42" w:rsidRDefault="00E44F42" w:rsidP="00E44F42">
      <w:pPr>
        <w:ind w:firstLine="0"/>
        <w:rPr>
          <w:i/>
          <w:iCs/>
        </w:rPr>
      </w:pPr>
      <w:r w:rsidRPr="00E44F42">
        <w:rPr>
          <w:i/>
          <w:iCs/>
        </w:rPr>
        <w:t>Řešení výchovných problémů</w:t>
      </w:r>
    </w:p>
    <w:p w14:paraId="26714AB5" w14:textId="77777777" w:rsidR="00E44F42" w:rsidRPr="00E44F42" w:rsidRDefault="00E44F42" w:rsidP="00E44F42">
      <w:r w:rsidRPr="00E44F42">
        <w:t>S ohledem na uzavření škol z důvodu pandemie COVID-19 byl v tomto školním roce řešen menší počet kázeňských přestupků, vzniklé problémy byly řešeny ve spolupráci s vedením školy, třídními učiteli a s metodikem prevence, o jednáních jsou pořízeny záznamy. V případě hrubého neplnění školních povinností bylo u jednoho žáka vyvoláno jednání s rodiči.</w:t>
      </w:r>
    </w:p>
    <w:p w14:paraId="634BC616" w14:textId="77777777" w:rsidR="00E44F42" w:rsidRPr="00E44F42" w:rsidRDefault="00E44F42" w:rsidP="00E44F42">
      <w:r w:rsidRPr="00E44F42">
        <w:t xml:space="preserve">Žáci využívají elektronickou schránku důvěry nebo schránku důvěry umístěnou na chodbě školy v menším měřítku než v minulých letech. </w:t>
      </w:r>
    </w:p>
    <w:p w14:paraId="6CFB2D01" w14:textId="77777777" w:rsidR="00E44F42" w:rsidRPr="00E44F42" w:rsidRDefault="00E44F42" w:rsidP="00E44F42">
      <w:r w:rsidRPr="00E44F42">
        <w:t xml:space="preserve">Programy pro třídní kolektivy v P-centru v Olomouci zaměřené na primární prevenci jsme nerealizovali kvůli uzavření škol v období pandemie. V několika případech si třídní vyučující vyžádali spolupráci metodika prevence na třídnických hodinách při řešení vztahů v kolektivu třídy. </w:t>
      </w:r>
    </w:p>
    <w:p w14:paraId="7AFA7898" w14:textId="77777777" w:rsidR="00E44F42" w:rsidRPr="00E44F42" w:rsidRDefault="00E44F42" w:rsidP="00E44F42">
      <w:pPr>
        <w:ind w:firstLine="0"/>
        <w:rPr>
          <w:i/>
          <w:iCs/>
        </w:rPr>
      </w:pPr>
      <w:r w:rsidRPr="00E44F42">
        <w:rPr>
          <w:i/>
          <w:iCs/>
        </w:rPr>
        <w:t>Školní poradenské pracoviště</w:t>
      </w:r>
    </w:p>
    <w:p w14:paraId="75F15B86" w14:textId="77777777" w:rsidR="00E44F42" w:rsidRPr="00E44F42" w:rsidRDefault="00E44F42" w:rsidP="00E44F42">
      <w:r w:rsidRPr="00E44F42">
        <w:t xml:space="preserve">Školní poradenské pracoviště se scházelo dle potřeby ve složení výchovné poradkyně, metodik prevence a speciální pedagog. </w:t>
      </w:r>
    </w:p>
    <w:p w14:paraId="47510AB5" w14:textId="77777777" w:rsidR="00FD61F3" w:rsidRPr="00FD61F3" w:rsidRDefault="00FD61F3" w:rsidP="00FD61F3">
      <w:pPr>
        <w:ind w:firstLine="0"/>
        <w:rPr>
          <w:b/>
          <w:bCs/>
          <w:i/>
          <w:iCs/>
        </w:rPr>
      </w:pPr>
      <w:r w:rsidRPr="00FD61F3">
        <w:rPr>
          <w:b/>
          <w:bCs/>
          <w:i/>
          <w:iCs/>
        </w:rPr>
        <w:t>Hodnocení plánu EVVO za školní rok 2019/2020</w:t>
      </w:r>
    </w:p>
    <w:p w14:paraId="0B14924E" w14:textId="77777777" w:rsidR="00FD61F3" w:rsidRPr="00FD61F3" w:rsidRDefault="00FD61F3" w:rsidP="00FD61F3">
      <w:r w:rsidRPr="00FD61F3">
        <w:t xml:space="preserve">Ve školním roce 2019/2020 jsme cíle a klíčové kompetence EVVO plnili dle stanoveného plánu EVVO, který je vypracován na jeden školní rok. Dlouhodobým cílem je, aby žáci porozuměli vztahům člověka a životního prostředí, uvědomili si podmínky života a jejich ohrožování, byli ohleduplní k životnímu prostředí a chránili ho. Působením na žáky jsme se snažili vytvořit společenství dětí a pracovníků školy, kterým záleží na prostředí kolem sebe. Cíle měly být realizovány v rámci tematických plánů jednotlivých předmětů, formou exkurzí, výletů, soutěží, výukových projektů, tematických dnů a projektů pro celou školu. Cíle se podařilo naplnit jen částečně, jejich plnění narušila </w:t>
      </w:r>
      <w:proofErr w:type="spellStart"/>
      <w:r w:rsidRPr="00FD61F3">
        <w:t>koronavirová</w:t>
      </w:r>
      <w:proofErr w:type="spellEnd"/>
      <w:r w:rsidRPr="00FD61F3">
        <w:t xml:space="preserve"> krize a uzavření školy v průběhu března 2020.</w:t>
      </w:r>
    </w:p>
    <w:p w14:paraId="2F3D77EE" w14:textId="77777777" w:rsidR="00FD61F3" w:rsidRPr="00FD61F3" w:rsidRDefault="00FD61F3" w:rsidP="00FD61F3">
      <w:pPr>
        <w:ind w:firstLine="0"/>
        <w:rPr>
          <w:b/>
          <w:bCs/>
          <w:i/>
          <w:iCs/>
        </w:rPr>
      </w:pPr>
      <w:r w:rsidRPr="00FD61F3">
        <w:rPr>
          <w:b/>
          <w:bCs/>
          <w:i/>
          <w:iCs/>
        </w:rPr>
        <w:t xml:space="preserve">Veřejné projekty </w:t>
      </w:r>
    </w:p>
    <w:p w14:paraId="642EA4C6" w14:textId="77777777" w:rsidR="00FD61F3" w:rsidRPr="00FD61F3" w:rsidRDefault="00FD61F3" w:rsidP="00FD61F3">
      <w:r w:rsidRPr="00FD61F3">
        <w:t xml:space="preserve">Desátým rokem jsou žáci ve třídách vedeni ke třídění odpadu. V tomto školním roce proběhl pouze podzimní sběrový týden, ve kterém se podařilo nasbírat a odevzdat celkem 8 685 kg starého papíru. Třídy, které splnily stanovený limit 22 kg na žáka, obdržely sladké odměny. V rámci projektu </w:t>
      </w:r>
      <w:proofErr w:type="spellStart"/>
      <w:r w:rsidRPr="00FD61F3">
        <w:t>Recyklohraní</w:t>
      </w:r>
      <w:proofErr w:type="spellEnd"/>
      <w:r w:rsidRPr="00FD61F3">
        <w:t xml:space="preserve"> jsme odevzdali 1 sběrný box vybitých baterií. Žáci ve svých domácnostech sbírali tenkostěnný hliník, hliníkové plechovky a víčka od PET lahví, která jsme věnovali na charitu. </w:t>
      </w:r>
    </w:p>
    <w:p w14:paraId="18559759" w14:textId="77777777" w:rsidR="0077001B" w:rsidRDefault="0077001B" w:rsidP="00FD61F3"/>
    <w:p w14:paraId="6C742C6C" w14:textId="46636256" w:rsidR="00FD61F3" w:rsidRPr="00FD61F3" w:rsidRDefault="00FD61F3" w:rsidP="00FD61F3">
      <w:r w:rsidRPr="00FD61F3">
        <w:lastRenderedPageBreak/>
        <w:t>Školní projekty a tematické dny s environmentální tematikou, výukové programy a exkurze</w:t>
      </w:r>
      <w:r w:rsidR="0077001B">
        <w:t>:</w:t>
      </w:r>
    </w:p>
    <w:p w14:paraId="3FD92C09" w14:textId="77777777" w:rsidR="00FD61F3" w:rsidRPr="00FD61F3" w:rsidRDefault="00FD61F3" w:rsidP="00FD61F3">
      <w:pPr>
        <w:ind w:firstLine="0"/>
        <w:rPr>
          <w:b/>
          <w:bCs/>
          <w:i/>
          <w:iCs/>
        </w:rPr>
      </w:pPr>
      <w:r w:rsidRPr="00FD61F3">
        <w:rPr>
          <w:b/>
          <w:bCs/>
          <w:i/>
          <w:iCs/>
        </w:rPr>
        <w:t xml:space="preserve">23. 9. – 27. 9. 2019 - Škola v přírodě v centru ekologických aktivit </w:t>
      </w:r>
      <w:proofErr w:type="spellStart"/>
      <w:r w:rsidRPr="00FD61F3">
        <w:rPr>
          <w:b/>
          <w:bCs/>
          <w:i/>
          <w:iCs/>
        </w:rPr>
        <w:t>Sluňákov</w:t>
      </w:r>
      <w:proofErr w:type="spellEnd"/>
      <w:r w:rsidRPr="00FD61F3">
        <w:rPr>
          <w:b/>
          <w:bCs/>
          <w:i/>
          <w:iCs/>
        </w:rPr>
        <w:t xml:space="preserve"> Horka nad Moravou </w:t>
      </w:r>
    </w:p>
    <w:p w14:paraId="097B3867" w14:textId="77777777" w:rsidR="00FD61F3" w:rsidRPr="00FD61F3" w:rsidRDefault="00FD61F3" w:rsidP="00FD61F3">
      <w:r w:rsidRPr="00FD61F3">
        <w:t xml:space="preserve">Žáci 5. ročníků strávili týden v centru ekologických aktivit </w:t>
      </w:r>
      <w:proofErr w:type="spellStart"/>
      <w:r w:rsidRPr="00FD61F3">
        <w:t>Sluňákov</w:t>
      </w:r>
      <w:proofErr w:type="spellEnd"/>
      <w:r w:rsidRPr="00FD61F3">
        <w:t xml:space="preserve"> v Horce nad Moravou.  Výukový program pod názvem „Bobrům na stopě“ sloužil současně jako adaptační kurz pro nové žáky, kteří nastoupili do 5. tříd z okolních vesnických škol. </w:t>
      </w:r>
    </w:p>
    <w:p w14:paraId="572F86CE" w14:textId="77777777" w:rsidR="00FD61F3" w:rsidRPr="00FD61F3" w:rsidRDefault="00FD61F3" w:rsidP="00FD61F3">
      <w:pPr>
        <w:ind w:firstLine="0"/>
        <w:rPr>
          <w:b/>
          <w:bCs/>
          <w:i/>
          <w:iCs/>
        </w:rPr>
      </w:pPr>
      <w:r w:rsidRPr="00FD61F3">
        <w:rPr>
          <w:b/>
          <w:bCs/>
          <w:i/>
          <w:iCs/>
        </w:rPr>
        <w:t>4. 10. 2019 - Oslavy lesa na Flóře</w:t>
      </w:r>
    </w:p>
    <w:p w14:paraId="5553804D" w14:textId="06441908" w:rsidR="00FD61F3" w:rsidRPr="00FD61F3" w:rsidRDefault="00FD61F3" w:rsidP="00FD61F3">
      <w:r w:rsidRPr="00FD61F3">
        <w:t>Hlavním cílem této akce je dětem zábavnou formou přiblížit význam dřeva jako obnovitelné suroviny. Vstupenkou pro letošní druháky byla povinnost vytvořit plakát zpracovaný na téma „Co dělá lesník od jara do zimy“. V areálu parku si pak žáci během dopoledne vyzkoušeli rýžování drahokamů, stavbu domku ze dřeva, zábavné hry a slyšet byli i myslivečtí trubači. Zhlédli vystoupení sokolníků, práci uměleckého řezbáře a ověřili si znalosti o dřevinách, rostlinách a lesní zvěři v zajímavých kv</w:t>
      </w:r>
      <w:r w:rsidR="0077001B">
        <w:t>í</w:t>
      </w:r>
      <w:r w:rsidRPr="00FD61F3">
        <w:t xml:space="preserve">zech s lesnickou tematikou. </w:t>
      </w:r>
    </w:p>
    <w:p w14:paraId="7F6DE049" w14:textId="77777777" w:rsidR="00FD61F3" w:rsidRPr="00FD61F3" w:rsidRDefault="00FD61F3" w:rsidP="00FD61F3">
      <w:pPr>
        <w:ind w:firstLine="0"/>
        <w:rPr>
          <w:b/>
          <w:bCs/>
          <w:i/>
          <w:iCs/>
        </w:rPr>
      </w:pPr>
      <w:r w:rsidRPr="00FD61F3">
        <w:rPr>
          <w:b/>
          <w:bCs/>
        </w:rPr>
        <w:t>5</w:t>
      </w:r>
      <w:r w:rsidRPr="00FD61F3">
        <w:rPr>
          <w:b/>
          <w:bCs/>
          <w:i/>
          <w:iCs/>
        </w:rPr>
        <w:t xml:space="preserve">. 11. 2019 - </w:t>
      </w:r>
      <w:proofErr w:type="spellStart"/>
      <w:r w:rsidRPr="00FD61F3">
        <w:rPr>
          <w:b/>
          <w:bCs/>
          <w:i/>
          <w:iCs/>
        </w:rPr>
        <w:t>Podzimníčkův</w:t>
      </w:r>
      <w:proofErr w:type="spellEnd"/>
      <w:r w:rsidRPr="00FD61F3">
        <w:rPr>
          <w:b/>
          <w:bCs/>
          <w:i/>
          <w:iCs/>
        </w:rPr>
        <w:t xml:space="preserve"> lampionový průvod</w:t>
      </w:r>
    </w:p>
    <w:p w14:paraId="35425A50" w14:textId="55CBCC35" w:rsidR="00FD61F3" w:rsidRPr="00FD61F3" w:rsidRDefault="00FD61F3" w:rsidP="00FD61F3">
      <w:r w:rsidRPr="00FD61F3">
        <w:t xml:space="preserve">S příchodem podzimu se u nás ve škole objevuje skřítek </w:t>
      </w:r>
      <w:proofErr w:type="spellStart"/>
      <w:r w:rsidRPr="00FD61F3">
        <w:t>Podzimníček</w:t>
      </w:r>
      <w:proofErr w:type="spellEnd"/>
      <w:r w:rsidRPr="00FD61F3">
        <w:t xml:space="preserve"> a láká děti a jejich rodiče k vycházce podzimní přírodou. Společně se i letos vydali krátce před setměním k chatě Doubravka. Cestu jim podzimním kv</w:t>
      </w:r>
      <w:r w:rsidR="0077001B">
        <w:t>í</w:t>
      </w:r>
      <w:r w:rsidRPr="00FD61F3">
        <w:t xml:space="preserve">zem a výukou písničky zpestřili členové Ekotýmu. Do cíle pak početnou skupinu navedla světýlka z hořících svíček na louce. Tam už se o program a zábavu postarala víla Podzimka a paní Zima. Než se účastníci akce rozešli domů, zahřáli se čajem a ochutnali dobroty, které pro ně napekly paní učitelky. Setkání se skřítkem je tradiční akce školy, kdy lze pozorovat změny v přírodě a připomenout si vládu podzimního období, které je plné barev, deště, větru a podzimních tvorů. </w:t>
      </w:r>
    </w:p>
    <w:p w14:paraId="4D8F8A66" w14:textId="77777777" w:rsidR="00FD61F3" w:rsidRPr="00FD61F3" w:rsidRDefault="00FD61F3" w:rsidP="00FD61F3">
      <w:pPr>
        <w:ind w:firstLine="0"/>
        <w:rPr>
          <w:b/>
          <w:bCs/>
          <w:i/>
          <w:iCs/>
        </w:rPr>
      </w:pPr>
      <w:r w:rsidRPr="00FD61F3">
        <w:rPr>
          <w:b/>
          <w:bCs/>
          <w:i/>
          <w:iCs/>
        </w:rPr>
        <w:t>Mezinárodní program Ekoškola</w:t>
      </w:r>
    </w:p>
    <w:p w14:paraId="16BD5502" w14:textId="77777777" w:rsidR="00FD61F3" w:rsidRPr="00FD61F3" w:rsidRDefault="00FD61F3" w:rsidP="00FD61F3">
      <w:r w:rsidRPr="00FD61F3">
        <w:t xml:space="preserve">Hlavním cílem v tomto školním roce byla příprava na audit a obhajoba titulu Ekoškola. Dílčím cílem práce v projektu Ekoškola bylo zapojit Ekotým do mezinárodního projektu </w:t>
      </w:r>
      <w:proofErr w:type="spellStart"/>
      <w:r w:rsidRPr="00FD61F3">
        <w:t>The</w:t>
      </w:r>
      <w:proofErr w:type="spellEnd"/>
      <w:r w:rsidRPr="00FD61F3">
        <w:t xml:space="preserve"> </w:t>
      </w:r>
      <w:proofErr w:type="spellStart"/>
      <w:r w:rsidRPr="00FD61F3">
        <w:t>Journey</w:t>
      </w:r>
      <w:proofErr w:type="spellEnd"/>
      <w:r w:rsidRPr="00FD61F3">
        <w:t xml:space="preserve"> </w:t>
      </w:r>
      <w:proofErr w:type="spellStart"/>
      <w:r w:rsidRPr="00FD61F3">
        <w:t>of</w:t>
      </w:r>
      <w:proofErr w:type="spellEnd"/>
      <w:r w:rsidRPr="00FD61F3">
        <w:t xml:space="preserve"> </w:t>
      </w:r>
      <w:proofErr w:type="spellStart"/>
      <w:r w:rsidRPr="00FD61F3">
        <w:t>the</w:t>
      </w:r>
      <w:proofErr w:type="spellEnd"/>
      <w:r w:rsidRPr="00FD61F3">
        <w:t xml:space="preserve"> </w:t>
      </w:r>
      <w:proofErr w:type="spellStart"/>
      <w:r w:rsidRPr="00FD61F3">
        <w:t>Rainbow</w:t>
      </w:r>
      <w:proofErr w:type="spellEnd"/>
      <w:r w:rsidRPr="00FD61F3">
        <w:t xml:space="preserve"> </w:t>
      </w:r>
      <w:proofErr w:type="spellStart"/>
      <w:r w:rsidRPr="00FD61F3">
        <w:t>Bottle</w:t>
      </w:r>
      <w:proofErr w:type="spellEnd"/>
      <w:r w:rsidRPr="00FD61F3">
        <w:t xml:space="preserve"> a zvýšit povědomí žáků o tom, jakou hrozbou jsou plasty pro živočichy, jak znečišťují planetu, ničí přírodu a jsou rizikem pro naše zdraví. </w:t>
      </w:r>
    </w:p>
    <w:p w14:paraId="7872DB0E" w14:textId="77777777" w:rsidR="00FD61F3" w:rsidRPr="00FD61F3" w:rsidRDefault="00FD61F3" w:rsidP="00FD61F3">
      <w:r w:rsidRPr="00FD61F3">
        <w:t>Členové Ekotýmu se podíleli na organizaci podzimního sběrového týdne. V průběhu roku se starali o kontrolu nádob na nápojové kartony a jejich vynášení.</w:t>
      </w:r>
    </w:p>
    <w:p w14:paraId="694AA42A" w14:textId="77777777" w:rsidR="00FD61F3" w:rsidRPr="00FD61F3" w:rsidRDefault="00FD61F3" w:rsidP="00FD61F3">
      <w:r w:rsidRPr="00FD61F3">
        <w:t xml:space="preserve">Přípravu na audit nastartoval Ekotým v říjnu 2019 v ekologickém centru </w:t>
      </w:r>
      <w:proofErr w:type="spellStart"/>
      <w:r w:rsidRPr="00FD61F3">
        <w:t>Sluňákov</w:t>
      </w:r>
      <w:proofErr w:type="spellEnd"/>
      <w:r w:rsidRPr="00FD61F3">
        <w:t xml:space="preserve">, kde pro ně koordinátorka programu a lektoři připravili výukový program zaměřený na tmelení týmu. Zajímavé aktivity nám pomohly správně si rozdělit role v týmu a lépe se poznat. Program také prověřil naši psychickou a fyzickou odolnost, spolupráci a komunikační dovednosti. Úkolem členů bylo </w:t>
      </w:r>
      <w:r w:rsidRPr="00FD61F3">
        <w:lastRenderedPageBreak/>
        <w:t xml:space="preserve">sestavit podle plánku plavidlo, přenést ho k rybníku, obeplout rybník a vrátit se ke břehu. Nejodvážnější v závěru ždímali kalhoty, ponožky, vylévali vodu z holínek a domů se vraceli v náhradním oblečení. Společně strávené odpoledne přispělo k navázání nových kamarádských vztahů v týmu.  </w:t>
      </w:r>
    </w:p>
    <w:p w14:paraId="6F88D7AA" w14:textId="0665EE97" w:rsidR="00FD61F3" w:rsidRPr="00FD61F3" w:rsidRDefault="00FD61F3" w:rsidP="00FD61F3">
      <w:r w:rsidRPr="00FD61F3">
        <w:t xml:space="preserve">Náš Ekotým spolupracuje i s jinými Ekoškolami. Pravidelně se navštěvujeme, vyměňujeme si zkušenosti v ekologických aktivitách a vzájemně se inspirujeme. Koncem října jsme přijali pozvání do ZŠ v Ostravě v Nádražní ulici. Společně jsme se zapojili do výzvy pražského Sdružení Tereza a natočili krátké video osobního příkladu, ve kterém jsme popsali, co malého děláme na našich Ekoškolách pro svět my, aby byl náš život dlouhodobě udržitelný. Setkání jsme zakončili návštěvou </w:t>
      </w:r>
      <w:proofErr w:type="spellStart"/>
      <w:r w:rsidRPr="00FD61F3">
        <w:t>Landeku</w:t>
      </w:r>
      <w:proofErr w:type="spellEnd"/>
      <w:r w:rsidRPr="00FD61F3">
        <w:t xml:space="preserve">, což je oblast bývalého těžního dolu. Prošli jsme si </w:t>
      </w:r>
      <w:proofErr w:type="spellStart"/>
      <w:r w:rsidRPr="00FD61F3">
        <w:t>quest</w:t>
      </w:r>
      <w:proofErr w:type="spellEnd"/>
      <w:r w:rsidRPr="00FD61F3">
        <w:t xml:space="preserve">, který vymysleli ostravští </w:t>
      </w:r>
      <w:proofErr w:type="spellStart"/>
      <w:r w:rsidRPr="00FD61F3">
        <w:t>ekotýmáci</w:t>
      </w:r>
      <w:proofErr w:type="spellEnd"/>
      <w:r w:rsidR="0077001B">
        <w:t>,</w:t>
      </w:r>
      <w:r w:rsidRPr="00FD61F3">
        <w:t xml:space="preserve"> a prohlédli si celý areál. </w:t>
      </w:r>
    </w:p>
    <w:p w14:paraId="6FC690FD" w14:textId="658A4F97" w:rsidR="00FD61F3" w:rsidRPr="00FD61F3" w:rsidRDefault="00FD61F3" w:rsidP="00FD61F3">
      <w:r w:rsidRPr="00FD61F3">
        <w:t xml:space="preserve">Členové Ekotýmu se začátkem listopadu zapojili do organizace akce </w:t>
      </w:r>
      <w:proofErr w:type="spellStart"/>
      <w:r w:rsidRPr="00FD61F3">
        <w:t>Podzimníčkův</w:t>
      </w:r>
      <w:proofErr w:type="spellEnd"/>
      <w:r w:rsidRPr="00FD61F3">
        <w:t xml:space="preserve"> lampionový průvod. Pro děti si na dvou stanovištích připravili podzimní kv</w:t>
      </w:r>
      <w:r w:rsidR="00795CC4">
        <w:t>í</w:t>
      </w:r>
      <w:r w:rsidRPr="00FD61F3">
        <w:t xml:space="preserve">z a naučili je písničku s pohybem. </w:t>
      </w:r>
    </w:p>
    <w:p w14:paraId="2FB51A0B" w14:textId="77777777" w:rsidR="00FD61F3" w:rsidRPr="00FD61F3" w:rsidRDefault="00FD61F3" w:rsidP="00FD61F3">
      <w:r w:rsidRPr="00FD61F3">
        <w:t xml:space="preserve">Prezentovat myšlenku omezování spotřeby jednorázových plastů se nám podařilo na vánočním jarmarku. Prodejem látkových sáčků na pečivo, ovoce a zeleninu jsme se snažili poukázat na to, jak produkovat méně odpadu a že stačí začít u sebe. Návštěvníci si mohli vybrat z mnoha barevných kombinací, vše bylo vyrobeno ručně. Současně s prodejem </w:t>
      </w:r>
      <w:proofErr w:type="spellStart"/>
      <w:r w:rsidRPr="00FD61F3">
        <w:t>ekotýmáci</w:t>
      </w:r>
      <w:proofErr w:type="spellEnd"/>
      <w:r w:rsidRPr="00FD61F3">
        <w:t xml:space="preserve"> informovali o tom, jakou hrozbou jsou plasty pro živočichy, jak znečišťují oceány, ničí přírodu i naše zdraví. Spoustu návštěvníků náš prodejní koutek zaujal. Po skončení akce jsme měli velkou radost z toho, že ačkoliv realitu zamořených oceánů nevidíme na vlastní oči, kupující svým nákupem pochopili, že tato nepříjemná realita se týká nás všech. </w:t>
      </w:r>
    </w:p>
    <w:p w14:paraId="51B4F3A2" w14:textId="77777777" w:rsidR="00FD61F3" w:rsidRPr="00FD61F3" w:rsidRDefault="00FD61F3" w:rsidP="00FD61F3">
      <w:r w:rsidRPr="00FD61F3">
        <w:t xml:space="preserve">Začátkem nového roku jsme schůzku Ekotýmu protáhli přes noc a zapracovali na doplnění podkladů pro audit. Prošli jsme si plnění celoročního plánu, kritéria pro získání titulu a nejbližší plánované akce. </w:t>
      </w:r>
    </w:p>
    <w:p w14:paraId="25F36D50" w14:textId="77777777" w:rsidR="00FD61F3" w:rsidRPr="00FD61F3" w:rsidRDefault="00FD61F3" w:rsidP="00FD61F3">
      <w:r w:rsidRPr="00FD61F3">
        <w:t xml:space="preserve">Schůzky Ekotýmu byly v druhé polovině roku zaměřeny také na mezinárodní projekt </w:t>
      </w:r>
      <w:proofErr w:type="spellStart"/>
      <w:r w:rsidRPr="00FD61F3">
        <w:t>The</w:t>
      </w:r>
      <w:proofErr w:type="spellEnd"/>
      <w:r w:rsidRPr="00FD61F3">
        <w:t xml:space="preserve"> </w:t>
      </w:r>
      <w:proofErr w:type="spellStart"/>
      <w:r w:rsidRPr="00FD61F3">
        <w:t>Journey</w:t>
      </w:r>
      <w:proofErr w:type="spellEnd"/>
      <w:r w:rsidRPr="00FD61F3">
        <w:t xml:space="preserve"> </w:t>
      </w:r>
      <w:proofErr w:type="spellStart"/>
      <w:r w:rsidRPr="00FD61F3">
        <w:t>of</w:t>
      </w:r>
      <w:proofErr w:type="spellEnd"/>
      <w:r w:rsidRPr="00FD61F3">
        <w:t xml:space="preserve"> </w:t>
      </w:r>
      <w:proofErr w:type="spellStart"/>
      <w:r w:rsidRPr="00FD61F3">
        <w:t>the</w:t>
      </w:r>
      <w:proofErr w:type="spellEnd"/>
      <w:r w:rsidRPr="00FD61F3">
        <w:t xml:space="preserve"> </w:t>
      </w:r>
      <w:proofErr w:type="spellStart"/>
      <w:r w:rsidRPr="00FD61F3">
        <w:t>Rainbow</w:t>
      </w:r>
      <w:proofErr w:type="spellEnd"/>
      <w:r w:rsidRPr="00FD61F3">
        <w:t xml:space="preserve"> </w:t>
      </w:r>
      <w:proofErr w:type="spellStart"/>
      <w:r w:rsidRPr="00FD61F3">
        <w:t>Bottle</w:t>
      </w:r>
      <w:proofErr w:type="spellEnd"/>
      <w:r w:rsidRPr="00FD61F3">
        <w:t xml:space="preserve">. Podařilo se nám seznámit se s partnerskými školami v Portugalsku, Lotyšsku a Německu. Do programu jsme přispěli vytvořením komiksových příběhů o životě plastové lahve a vyrobili si maskota z plastu. Další kroky spolupráce, bohužel, přerušilo uzavření škol. </w:t>
      </w:r>
    </w:p>
    <w:p w14:paraId="06B55947" w14:textId="77777777" w:rsidR="00820F31" w:rsidRPr="003861D7" w:rsidRDefault="00820F31" w:rsidP="00820F31">
      <w:pPr>
        <w:spacing w:line="360" w:lineRule="auto"/>
        <w:rPr>
          <w:b/>
          <w:sz w:val="28"/>
          <w:szCs w:val="28"/>
        </w:rPr>
      </w:pPr>
      <w:r w:rsidRPr="003861D7">
        <w:rPr>
          <w:b/>
          <w:sz w:val="28"/>
          <w:szCs w:val="28"/>
        </w:rPr>
        <w:t>Hodnocení ŠVP 2019</w:t>
      </w:r>
      <w:r>
        <w:rPr>
          <w:b/>
          <w:sz w:val="28"/>
          <w:szCs w:val="28"/>
        </w:rPr>
        <w:t>/2020</w:t>
      </w:r>
    </w:p>
    <w:p w14:paraId="762EA9A5" w14:textId="77777777" w:rsidR="00820F31" w:rsidRPr="00820F31" w:rsidRDefault="00820F31" w:rsidP="00820F31">
      <w:r w:rsidRPr="00820F31">
        <w:t xml:space="preserve">V letošním školním roce ŠVP nebyl upravován. Stávající je v platnosti od 1. 9. 2016 pro všechny ročníky, s úpravami ohledně inkluzivního vzdělávání s účinností od 1. 9. 2017. </w:t>
      </w:r>
    </w:p>
    <w:p w14:paraId="772F0943"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kontrola školních řádů včetně školní družiny (srpen 2019)</w:t>
      </w:r>
    </w:p>
    <w:p w14:paraId="628345F3"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noví pedagogičtí pracovníci seznámeni s ŠVP a jinými dokumenty školy (</w:t>
      </w:r>
      <w:proofErr w:type="gramStart"/>
      <w:r w:rsidRPr="00820F31">
        <w:rPr>
          <w:rFonts w:ascii="Palatino Linotype" w:hAnsi="Palatino Linotype"/>
          <w:sz w:val="24"/>
          <w:szCs w:val="24"/>
        </w:rPr>
        <w:t>srpen- září</w:t>
      </w:r>
      <w:proofErr w:type="gramEnd"/>
      <w:r w:rsidRPr="00820F31">
        <w:rPr>
          <w:rFonts w:ascii="Palatino Linotype" w:hAnsi="Palatino Linotype"/>
          <w:sz w:val="24"/>
          <w:szCs w:val="24"/>
        </w:rPr>
        <w:t xml:space="preserve"> 2019)</w:t>
      </w:r>
    </w:p>
    <w:p w14:paraId="611F69CB"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lastRenderedPageBreak/>
        <w:t>kontrola prováděcích plánů s učivem v ŠVP (</w:t>
      </w:r>
      <w:proofErr w:type="gramStart"/>
      <w:r w:rsidRPr="00820F31">
        <w:rPr>
          <w:rFonts w:ascii="Palatino Linotype" w:hAnsi="Palatino Linotype"/>
          <w:sz w:val="24"/>
          <w:szCs w:val="24"/>
        </w:rPr>
        <w:t>září – říjen</w:t>
      </w:r>
      <w:proofErr w:type="gramEnd"/>
      <w:r w:rsidRPr="00820F31">
        <w:rPr>
          <w:rFonts w:ascii="Palatino Linotype" w:hAnsi="Palatino Linotype"/>
          <w:sz w:val="24"/>
          <w:szCs w:val="24"/>
        </w:rPr>
        <w:t xml:space="preserve"> 2019)</w:t>
      </w:r>
    </w:p>
    <w:p w14:paraId="0D2A8DE1"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 xml:space="preserve">v rámci tvorby koncepce školy probíráno téma revize učiva některých předmětů z hlediska důležitosti (prosinec </w:t>
      </w:r>
      <w:proofErr w:type="gramStart"/>
      <w:r w:rsidRPr="00820F31">
        <w:rPr>
          <w:rFonts w:ascii="Palatino Linotype" w:hAnsi="Palatino Linotype"/>
          <w:sz w:val="24"/>
          <w:szCs w:val="24"/>
        </w:rPr>
        <w:t>2019 – leden</w:t>
      </w:r>
      <w:proofErr w:type="gramEnd"/>
      <w:r w:rsidRPr="00820F31">
        <w:rPr>
          <w:rFonts w:ascii="Palatino Linotype" w:hAnsi="Palatino Linotype"/>
          <w:sz w:val="24"/>
          <w:szCs w:val="24"/>
        </w:rPr>
        <w:t xml:space="preserve"> 2020)</w:t>
      </w:r>
    </w:p>
    <w:p w14:paraId="3491B141"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schůzky předmětových komisí projednávají ŠVP svých předmětů – po zkušenostech s distanční výukou – lze něco z učiva vypustit? (červen 2020)</w:t>
      </w:r>
    </w:p>
    <w:p w14:paraId="5449CD26"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tvorba osnov volitelného předmětu Konverzace v anglickém jazyce pro 8. ročník (červen-srpen 2020)</w:t>
      </w:r>
    </w:p>
    <w:p w14:paraId="2E501009" w14:textId="77777777" w:rsidR="00820F31" w:rsidRPr="00820F31" w:rsidRDefault="00820F31" w:rsidP="00820F31">
      <w:pPr>
        <w:pStyle w:val="Odstavecseseznamem"/>
        <w:numPr>
          <w:ilvl w:val="0"/>
          <w:numId w:val="21"/>
        </w:numPr>
        <w:ind w:left="284"/>
        <w:rPr>
          <w:rFonts w:ascii="Palatino Linotype" w:hAnsi="Palatino Linotype"/>
          <w:sz w:val="24"/>
          <w:szCs w:val="24"/>
        </w:rPr>
      </w:pPr>
      <w:r w:rsidRPr="00820F31">
        <w:rPr>
          <w:rFonts w:ascii="Palatino Linotype" w:hAnsi="Palatino Linotype"/>
          <w:sz w:val="24"/>
          <w:szCs w:val="24"/>
        </w:rPr>
        <w:t>shromažďování požadavků na úpravy ŠVP od učitelů jednotlivých předmětů (červen–srpen 2020)</w:t>
      </w:r>
    </w:p>
    <w:p w14:paraId="5083EBF4" w14:textId="77777777" w:rsidR="00A90D24" w:rsidRDefault="00A90D24" w:rsidP="008C2B39">
      <w:pPr>
        <w:ind w:firstLine="0"/>
        <w:rPr>
          <w:b/>
          <w:i/>
          <w:sz w:val="26"/>
          <w:szCs w:val="26"/>
        </w:rPr>
      </w:pPr>
      <w:r w:rsidRPr="00646779">
        <w:rPr>
          <w:b/>
          <w:i/>
          <w:sz w:val="26"/>
          <w:szCs w:val="26"/>
        </w:rPr>
        <w:t>Projekty</w:t>
      </w:r>
      <w:r w:rsidR="00DE6FC5" w:rsidRPr="00646779">
        <w:rPr>
          <w:b/>
          <w:i/>
          <w:sz w:val="26"/>
          <w:szCs w:val="26"/>
        </w:rPr>
        <w:t xml:space="preserve"> a jiné významnější aktivity</w:t>
      </w:r>
      <w:r w:rsidR="00D70ED4" w:rsidRPr="00646779">
        <w:rPr>
          <w:b/>
          <w:i/>
          <w:sz w:val="26"/>
          <w:szCs w:val="26"/>
        </w:rPr>
        <w:t xml:space="preserve"> uspořádané během školního roku 20</w:t>
      </w:r>
      <w:r w:rsidR="00DB4342" w:rsidRPr="00646779">
        <w:rPr>
          <w:b/>
          <w:i/>
          <w:sz w:val="26"/>
          <w:szCs w:val="26"/>
        </w:rPr>
        <w:t>1</w:t>
      </w:r>
      <w:r w:rsidR="00E030EC">
        <w:rPr>
          <w:b/>
          <w:i/>
          <w:sz w:val="26"/>
          <w:szCs w:val="26"/>
        </w:rPr>
        <w:t>9</w:t>
      </w:r>
      <w:r w:rsidR="0047463D" w:rsidRPr="00646779">
        <w:rPr>
          <w:b/>
          <w:i/>
          <w:sz w:val="26"/>
          <w:szCs w:val="26"/>
        </w:rPr>
        <w:t>/</w:t>
      </w:r>
      <w:r w:rsidR="00D70ED4" w:rsidRPr="00646779">
        <w:rPr>
          <w:b/>
          <w:i/>
          <w:sz w:val="26"/>
          <w:szCs w:val="26"/>
        </w:rPr>
        <w:t>20</w:t>
      </w:r>
      <w:r w:rsidR="00E030EC">
        <w:rPr>
          <w:b/>
          <w:i/>
          <w:sz w:val="26"/>
          <w:szCs w:val="26"/>
        </w:rPr>
        <w:t>20</w:t>
      </w:r>
    </w:p>
    <w:p w14:paraId="6FFFE2CE" w14:textId="77777777" w:rsidR="001439CE" w:rsidRPr="001439CE" w:rsidRDefault="001439CE" w:rsidP="001439CE">
      <w:pPr>
        <w:ind w:firstLine="0"/>
        <w:rPr>
          <w:rFonts w:cstheme="minorHAnsi"/>
          <w:b/>
          <w:bCs/>
          <w:i/>
          <w:iCs/>
        </w:rPr>
      </w:pPr>
      <w:r w:rsidRPr="001439CE">
        <w:rPr>
          <w:rFonts w:cstheme="minorHAnsi"/>
          <w:b/>
          <w:bCs/>
          <w:i/>
          <w:iCs/>
        </w:rPr>
        <w:t>7. 11. 2019 - Moravské divadlo Olomouc</w:t>
      </w:r>
    </w:p>
    <w:p w14:paraId="46ACD9A5" w14:textId="77777777" w:rsidR="001439CE" w:rsidRPr="000A0BB3" w:rsidRDefault="001439CE" w:rsidP="001439CE">
      <w:pPr>
        <w:rPr>
          <w:rFonts w:cstheme="minorHAnsi"/>
        </w:rPr>
      </w:pPr>
      <w:r w:rsidRPr="000A0BB3">
        <w:rPr>
          <w:rFonts w:cstheme="minorHAnsi"/>
        </w:rPr>
        <w:t>Žáci letošních prvních ročníků v rámci kulturního vzdělávání 7. 11. 2019 poprvé navštívili Moravské divadlo v Olomouci. Výběr pohádky Jana Werich: Královna Koloběžka I. byl krásnou možností, jak poodhalit svět divadla i nejmenším diváků</w:t>
      </w:r>
      <w:r>
        <w:rPr>
          <w:rFonts w:cstheme="minorHAnsi"/>
        </w:rPr>
        <w:t>m</w:t>
      </w:r>
      <w:r w:rsidRPr="000A0BB3">
        <w:rPr>
          <w:rFonts w:cstheme="minorHAnsi"/>
        </w:rPr>
        <w:t>. Příběh rybářovy chytré dcery Zdeničky, která se po mnoha peripetiích stala královnou, prolínaly chytlavé písničky a samozřejmě koloběžky. Představení se všem velmi líbilo.</w:t>
      </w:r>
    </w:p>
    <w:p w14:paraId="70265C7D" w14:textId="77777777" w:rsidR="001439CE" w:rsidRPr="001439CE" w:rsidRDefault="001439CE" w:rsidP="001439CE">
      <w:pPr>
        <w:ind w:firstLine="0"/>
        <w:rPr>
          <w:rFonts w:cstheme="minorHAnsi"/>
          <w:b/>
          <w:bCs/>
          <w:i/>
          <w:iCs/>
        </w:rPr>
      </w:pPr>
      <w:r w:rsidRPr="001439CE">
        <w:rPr>
          <w:rFonts w:cstheme="minorHAnsi"/>
          <w:b/>
          <w:bCs/>
          <w:i/>
          <w:iCs/>
        </w:rPr>
        <w:t xml:space="preserve">26. 11. 2019 - </w:t>
      </w:r>
      <w:proofErr w:type="spellStart"/>
      <w:r w:rsidRPr="001439CE">
        <w:rPr>
          <w:rFonts w:cstheme="minorHAnsi"/>
          <w:b/>
          <w:bCs/>
          <w:i/>
          <w:iCs/>
        </w:rPr>
        <w:t>Dental</w:t>
      </w:r>
      <w:proofErr w:type="spellEnd"/>
      <w:r w:rsidRPr="001439CE">
        <w:rPr>
          <w:rFonts w:cstheme="minorHAnsi"/>
          <w:b/>
          <w:bCs/>
          <w:i/>
          <w:iCs/>
        </w:rPr>
        <w:t xml:space="preserve"> </w:t>
      </w:r>
      <w:proofErr w:type="spellStart"/>
      <w:r w:rsidRPr="001439CE">
        <w:rPr>
          <w:rFonts w:cstheme="minorHAnsi"/>
          <w:b/>
          <w:bCs/>
          <w:i/>
          <w:iCs/>
        </w:rPr>
        <w:t>Prevention</w:t>
      </w:r>
      <w:proofErr w:type="spellEnd"/>
      <w:r w:rsidRPr="001439CE">
        <w:rPr>
          <w:rFonts w:cstheme="minorHAnsi"/>
          <w:b/>
          <w:bCs/>
          <w:i/>
          <w:iCs/>
        </w:rPr>
        <w:t xml:space="preserve">  </w:t>
      </w:r>
    </w:p>
    <w:p w14:paraId="0AB7278B" w14:textId="0533D342" w:rsidR="001439CE" w:rsidRPr="00BF57D2" w:rsidRDefault="001439CE" w:rsidP="001439CE">
      <w:pPr>
        <w:spacing w:after="150" w:line="270" w:lineRule="atLeast"/>
        <w:rPr>
          <w:rFonts w:cstheme="minorHAnsi"/>
        </w:rPr>
      </w:pPr>
      <w:r w:rsidRPr="00BF57D2">
        <w:rPr>
          <w:rFonts w:cstheme="minorHAnsi"/>
        </w:rPr>
        <w:t>Žáky prvních ročníků navštívily studentky lékařské fakulty. V první části se žáci dozvěděli základní informace o dutině ústní, o zubech, o procesech, které v dutině ústní probíhají</w:t>
      </w:r>
      <w:r w:rsidR="00795CC4">
        <w:rPr>
          <w:rFonts w:cstheme="minorHAnsi"/>
        </w:rPr>
        <w:t>,</w:t>
      </w:r>
      <w:r w:rsidRPr="00BF57D2">
        <w:rPr>
          <w:rFonts w:cstheme="minorHAnsi"/>
        </w:rPr>
        <w:t xml:space="preserve"> a důvodech, proč je třeba si zoubky čistit</w:t>
      </w:r>
      <w:r w:rsidR="00795CC4">
        <w:rPr>
          <w:rFonts w:cstheme="minorHAnsi"/>
        </w:rPr>
        <w:t>,</w:t>
      </w:r>
      <w:r w:rsidRPr="00BF57D2">
        <w:rPr>
          <w:rFonts w:cstheme="minorHAnsi"/>
        </w:rPr>
        <w:t xml:space="preserve"> a jak si správně vybrat </w:t>
      </w:r>
      <w:r>
        <w:rPr>
          <w:rFonts w:cstheme="minorHAnsi"/>
        </w:rPr>
        <w:t xml:space="preserve">zubní </w:t>
      </w:r>
      <w:r w:rsidRPr="00BF57D2">
        <w:rPr>
          <w:rFonts w:cstheme="minorHAnsi"/>
        </w:rPr>
        <w:t>kartáček. V následujícím praktickém nácviku studentky ukázaly individuálně každému žákovi, jak správně čistit zuby a dásně. A na závěr žákům zodpověděly všechny otázky týkající se zubní hygieny.</w:t>
      </w:r>
    </w:p>
    <w:p w14:paraId="2F74A3FD" w14:textId="77777777" w:rsidR="001439CE" w:rsidRPr="001439CE" w:rsidRDefault="001439CE" w:rsidP="001439CE">
      <w:pPr>
        <w:ind w:firstLine="0"/>
        <w:rPr>
          <w:rFonts w:cstheme="minorHAnsi"/>
          <w:b/>
          <w:bCs/>
          <w:i/>
          <w:iCs/>
        </w:rPr>
      </w:pPr>
      <w:r w:rsidRPr="001439CE">
        <w:rPr>
          <w:rFonts w:cstheme="minorHAnsi"/>
          <w:b/>
          <w:bCs/>
          <w:i/>
          <w:iCs/>
        </w:rPr>
        <w:t>13. 2. 2020</w:t>
      </w:r>
      <w:r>
        <w:rPr>
          <w:rFonts w:cstheme="minorHAnsi"/>
          <w:b/>
          <w:bCs/>
          <w:i/>
          <w:iCs/>
        </w:rPr>
        <w:t xml:space="preserve"> </w:t>
      </w:r>
      <w:r w:rsidRPr="001439CE">
        <w:rPr>
          <w:rFonts w:cstheme="minorHAnsi"/>
          <w:b/>
          <w:bCs/>
          <w:i/>
          <w:iCs/>
        </w:rPr>
        <w:t xml:space="preserve">Jumping </w:t>
      </w:r>
      <w:proofErr w:type="spellStart"/>
      <w:r w:rsidRPr="001439CE">
        <w:rPr>
          <w:rFonts w:cstheme="minorHAnsi"/>
          <w:b/>
          <w:bCs/>
          <w:i/>
          <w:iCs/>
        </w:rPr>
        <w:t>drums</w:t>
      </w:r>
      <w:proofErr w:type="spellEnd"/>
    </w:p>
    <w:p w14:paraId="28C3E5FF" w14:textId="77777777" w:rsidR="001439CE" w:rsidRDefault="001439CE" w:rsidP="001439CE">
      <w:pPr>
        <w:rPr>
          <w:rFonts w:cstheme="minorHAnsi"/>
        </w:rPr>
      </w:pPr>
      <w:r w:rsidRPr="003E555A">
        <w:rPr>
          <w:rFonts w:cstheme="minorHAnsi"/>
        </w:rPr>
        <w:t xml:space="preserve">Ve čtvrtek 13. 2. 2020 naši školu navštívil soubor Jumping </w:t>
      </w:r>
      <w:proofErr w:type="spellStart"/>
      <w:r>
        <w:rPr>
          <w:rFonts w:cstheme="minorHAnsi"/>
        </w:rPr>
        <w:t>D</w:t>
      </w:r>
      <w:r w:rsidRPr="003E555A">
        <w:rPr>
          <w:rFonts w:cstheme="minorHAnsi"/>
        </w:rPr>
        <w:t>rums</w:t>
      </w:r>
      <w:proofErr w:type="spellEnd"/>
      <w:r w:rsidRPr="003E555A">
        <w:rPr>
          <w:rFonts w:cstheme="minorHAnsi"/>
        </w:rPr>
        <w:t>, který zábavnou formou seznámil žáky 1. – 6. ročníku s historií bicích nástrojů a jejich využitím v hudbě klasické i moderní. Vše bylo doplněno poutavými ukázkami a vtažením samotných žáků do hry na bicí nástroje.</w:t>
      </w:r>
      <w:r>
        <w:rPr>
          <w:rFonts w:cstheme="minorHAnsi"/>
        </w:rPr>
        <w:t xml:space="preserve"> Z programu byli žáci zcela uneseni.</w:t>
      </w:r>
    </w:p>
    <w:p w14:paraId="7E5B2D3E" w14:textId="303C3F21" w:rsidR="00E4770A" w:rsidRPr="00E4770A" w:rsidRDefault="00E4770A" w:rsidP="00E4770A">
      <w:pPr>
        <w:ind w:firstLine="0"/>
        <w:rPr>
          <w:b/>
          <w:bCs/>
          <w:i/>
          <w:iCs/>
        </w:rPr>
      </w:pPr>
      <w:r w:rsidRPr="00E4770A">
        <w:rPr>
          <w:b/>
          <w:bCs/>
          <w:i/>
          <w:iCs/>
        </w:rPr>
        <w:t>20.</w:t>
      </w:r>
      <w:r>
        <w:rPr>
          <w:b/>
          <w:bCs/>
          <w:i/>
          <w:iCs/>
        </w:rPr>
        <w:t xml:space="preserve"> </w:t>
      </w:r>
      <w:r w:rsidRPr="00E4770A">
        <w:rPr>
          <w:b/>
          <w:bCs/>
          <w:i/>
          <w:iCs/>
        </w:rPr>
        <w:t>12. Vánoční koncert 1.</w:t>
      </w:r>
      <w:r w:rsidR="00795CC4">
        <w:rPr>
          <w:b/>
          <w:bCs/>
          <w:i/>
          <w:iCs/>
        </w:rPr>
        <w:t xml:space="preserve"> </w:t>
      </w:r>
      <w:r w:rsidRPr="00E4770A">
        <w:rPr>
          <w:b/>
          <w:bCs/>
          <w:i/>
          <w:iCs/>
        </w:rPr>
        <w:t>stupeň</w:t>
      </w:r>
    </w:p>
    <w:p w14:paraId="0AE399EA" w14:textId="124E98A7" w:rsidR="00E4770A" w:rsidRPr="00E4770A" w:rsidRDefault="00E4770A" w:rsidP="00E4770A">
      <w:pPr>
        <w:rPr>
          <w:rFonts w:cstheme="minorHAnsi"/>
        </w:rPr>
      </w:pPr>
      <w:r w:rsidRPr="00E4770A">
        <w:rPr>
          <w:rFonts w:cstheme="minorHAnsi"/>
        </w:rPr>
        <w:t>Dne 20.12.2019 se konal pro 1.</w:t>
      </w:r>
      <w:r w:rsidR="00795CC4">
        <w:rPr>
          <w:rFonts w:cstheme="minorHAnsi"/>
        </w:rPr>
        <w:t xml:space="preserve"> </w:t>
      </w:r>
      <w:r w:rsidRPr="00E4770A">
        <w:rPr>
          <w:rFonts w:cstheme="minorHAnsi"/>
        </w:rPr>
        <w:t>stupeň vánoční koncert s tříčlennou hudební skupinou pod vedením pana Válka. Kapela hrála a zpívala moderní i klasické vánoční písničky a koledy, společně s dětmi si povídali o vánočních tradicích a zvycích. Byla výborná atmosféra, děti byly do programu zapojeny a naladily se tak na nastávající vánoční čas.</w:t>
      </w:r>
    </w:p>
    <w:p w14:paraId="5894592F" w14:textId="3CD8D714" w:rsidR="00E4770A" w:rsidRPr="00E4770A" w:rsidRDefault="00E4770A" w:rsidP="00E4770A">
      <w:pPr>
        <w:ind w:firstLine="0"/>
        <w:rPr>
          <w:b/>
          <w:bCs/>
          <w:i/>
          <w:iCs/>
        </w:rPr>
      </w:pPr>
      <w:r w:rsidRPr="00E4770A">
        <w:rPr>
          <w:b/>
          <w:bCs/>
          <w:i/>
          <w:iCs/>
        </w:rPr>
        <w:lastRenderedPageBreak/>
        <w:t>10.</w:t>
      </w:r>
      <w:r>
        <w:rPr>
          <w:b/>
          <w:bCs/>
          <w:i/>
          <w:iCs/>
        </w:rPr>
        <w:t xml:space="preserve"> </w:t>
      </w:r>
      <w:r w:rsidRPr="00E4770A">
        <w:rPr>
          <w:b/>
          <w:bCs/>
          <w:i/>
          <w:iCs/>
        </w:rPr>
        <w:t xml:space="preserve">1. </w:t>
      </w:r>
      <w:r w:rsidR="00795CC4">
        <w:rPr>
          <w:b/>
          <w:bCs/>
          <w:i/>
          <w:iCs/>
        </w:rPr>
        <w:t xml:space="preserve">2020 </w:t>
      </w:r>
      <w:r w:rsidRPr="00E4770A">
        <w:rPr>
          <w:b/>
          <w:bCs/>
          <w:i/>
          <w:iCs/>
        </w:rPr>
        <w:t xml:space="preserve">Listování </w:t>
      </w:r>
    </w:p>
    <w:p w14:paraId="4E2E3C3C" w14:textId="112F91DA" w:rsidR="00704969" w:rsidRDefault="00704969" w:rsidP="00704969">
      <w:r>
        <w:rPr>
          <w:b/>
        </w:rPr>
        <w:tab/>
      </w:r>
      <w:r>
        <w:t xml:space="preserve">V lednu 2020 proběhlo v naší škole Listování. </w:t>
      </w:r>
      <w:r w:rsidR="00795CC4">
        <w:t>Herci</w:t>
      </w:r>
      <w:r>
        <w:t xml:space="preserve"> z Prahy předvedli scénické čtení pro tři skupiny žáků. První dvě čtení se týkala knihy </w:t>
      </w:r>
      <w:proofErr w:type="spellStart"/>
      <w:r>
        <w:t>Manolito</w:t>
      </w:r>
      <w:proofErr w:type="spellEnd"/>
      <w:r>
        <w:t xml:space="preserve"> </w:t>
      </w:r>
      <w:proofErr w:type="spellStart"/>
      <w:r>
        <w:t>Brejloun</w:t>
      </w:r>
      <w:proofErr w:type="spellEnd"/>
      <w:r>
        <w:t xml:space="preserve"> od spisovatelky Elviry Lindo. Zúčastnili se jich žáci 1. – 6. ročníků. Poslední představení vycházelo z knihy </w:t>
      </w:r>
      <w:proofErr w:type="spellStart"/>
      <w:r>
        <w:t>Fake</w:t>
      </w:r>
      <w:proofErr w:type="spellEnd"/>
      <w:r>
        <w:t xml:space="preserve"> </w:t>
      </w:r>
      <w:proofErr w:type="spellStart"/>
      <w:r>
        <w:t>News</w:t>
      </w:r>
      <w:proofErr w:type="spellEnd"/>
      <w:r>
        <w:t xml:space="preserve"> </w:t>
      </w:r>
      <w:proofErr w:type="spellStart"/>
      <w:r>
        <w:t>Challenge</w:t>
      </w:r>
      <w:proofErr w:type="spellEnd"/>
      <w:r>
        <w:t xml:space="preserve"> od Miloše Gregora a bylo určeno pro žáky druhého stupně, u nás jej shlédly 7. – 9. třídy. Herci velmi vtipně imitovali postavy z knih a interaktivně vtahovali diváky do děje. Představení byla velice povedená. </w:t>
      </w:r>
    </w:p>
    <w:p w14:paraId="5EC9B3AB" w14:textId="77777777" w:rsidR="00EE326B" w:rsidRPr="00EE326B" w:rsidRDefault="00EE326B" w:rsidP="00EE326B">
      <w:pPr>
        <w:ind w:firstLine="0"/>
        <w:rPr>
          <w:rFonts w:cstheme="minorHAnsi"/>
          <w:b/>
          <w:bCs/>
          <w:i/>
          <w:iCs/>
        </w:rPr>
      </w:pPr>
      <w:proofErr w:type="spellStart"/>
      <w:r w:rsidRPr="00EE326B">
        <w:rPr>
          <w:rFonts w:cstheme="minorHAnsi"/>
          <w:b/>
          <w:bCs/>
          <w:i/>
          <w:iCs/>
        </w:rPr>
        <w:t>Annual</w:t>
      </w:r>
      <w:proofErr w:type="spellEnd"/>
      <w:r w:rsidRPr="00EE326B">
        <w:rPr>
          <w:rFonts w:cstheme="minorHAnsi"/>
          <w:b/>
          <w:bCs/>
          <w:i/>
          <w:iCs/>
        </w:rPr>
        <w:t xml:space="preserve"> </w:t>
      </w:r>
      <w:proofErr w:type="spellStart"/>
      <w:r w:rsidRPr="00EE326B">
        <w:rPr>
          <w:b/>
          <w:bCs/>
          <w:i/>
          <w:iCs/>
        </w:rPr>
        <w:t>Christmas</w:t>
      </w:r>
      <w:proofErr w:type="spellEnd"/>
      <w:r w:rsidRPr="00EE326B">
        <w:rPr>
          <w:rFonts w:cstheme="minorHAnsi"/>
          <w:b/>
          <w:bCs/>
          <w:i/>
          <w:iCs/>
        </w:rPr>
        <w:t xml:space="preserve"> </w:t>
      </w:r>
      <w:proofErr w:type="spellStart"/>
      <w:r w:rsidRPr="00EE326B">
        <w:rPr>
          <w:rFonts w:cstheme="minorHAnsi"/>
          <w:b/>
          <w:bCs/>
          <w:i/>
          <w:iCs/>
        </w:rPr>
        <w:t>cards</w:t>
      </w:r>
      <w:proofErr w:type="spellEnd"/>
      <w:r w:rsidRPr="00EE326B">
        <w:rPr>
          <w:rFonts w:cstheme="minorHAnsi"/>
          <w:b/>
          <w:bCs/>
          <w:i/>
          <w:iCs/>
        </w:rPr>
        <w:t xml:space="preserve"> Exchange e-</w:t>
      </w:r>
      <w:proofErr w:type="spellStart"/>
      <w:r w:rsidRPr="00EE326B">
        <w:rPr>
          <w:rFonts w:cstheme="minorHAnsi"/>
          <w:b/>
          <w:bCs/>
          <w:i/>
          <w:iCs/>
        </w:rPr>
        <w:t>Twinning</w:t>
      </w:r>
      <w:proofErr w:type="spellEnd"/>
      <w:r w:rsidRPr="00EE326B">
        <w:rPr>
          <w:rFonts w:cstheme="minorHAnsi"/>
          <w:b/>
          <w:bCs/>
          <w:i/>
          <w:iCs/>
        </w:rPr>
        <w:t xml:space="preserve"> projekt</w:t>
      </w:r>
    </w:p>
    <w:p w14:paraId="7AFE9A35" w14:textId="77777777" w:rsidR="00EE326B" w:rsidRDefault="00EE326B" w:rsidP="00EE326B">
      <w:pPr>
        <w:rPr>
          <w:rFonts w:asciiTheme="minorBidi" w:hAnsiTheme="minorBidi"/>
          <w:color w:val="212121"/>
          <w:shd w:val="clear" w:color="auto" w:fill="FFFFFF"/>
        </w:rPr>
      </w:pPr>
      <w:r w:rsidRPr="00902FE2">
        <w:rPr>
          <w:rFonts w:cstheme="minorHAnsi"/>
        </w:rPr>
        <w:t>V rámci hodin konverzace v anglickém jazyce se žáci 6.</w:t>
      </w:r>
      <w:r>
        <w:rPr>
          <w:rFonts w:cstheme="minorHAnsi"/>
        </w:rPr>
        <w:t xml:space="preserve"> </w:t>
      </w:r>
      <w:r w:rsidRPr="00902FE2">
        <w:rPr>
          <w:rFonts w:cstheme="minorHAnsi"/>
        </w:rPr>
        <w:t xml:space="preserve">A </w:t>
      </w:r>
      <w:proofErr w:type="spellStart"/>
      <w:r w:rsidRPr="00902FE2">
        <w:rPr>
          <w:rFonts w:cstheme="minorHAnsi"/>
        </w:rPr>
        <w:t>a</w:t>
      </w:r>
      <w:proofErr w:type="spellEnd"/>
      <w:r w:rsidRPr="00902FE2">
        <w:rPr>
          <w:rFonts w:cstheme="minorHAnsi"/>
        </w:rPr>
        <w:t xml:space="preserve"> 6.</w:t>
      </w:r>
      <w:r>
        <w:rPr>
          <w:rFonts w:cstheme="minorHAnsi"/>
        </w:rPr>
        <w:t xml:space="preserve"> </w:t>
      </w:r>
      <w:r w:rsidRPr="00902FE2">
        <w:rPr>
          <w:rFonts w:cstheme="minorHAnsi"/>
        </w:rPr>
        <w:t>B účastnili projektu e-</w:t>
      </w:r>
      <w:proofErr w:type="spellStart"/>
      <w:r w:rsidRPr="00902FE2">
        <w:rPr>
          <w:rFonts w:cstheme="minorHAnsi"/>
        </w:rPr>
        <w:t>Twinningu</w:t>
      </w:r>
      <w:proofErr w:type="spellEnd"/>
      <w:r w:rsidRPr="00902FE2">
        <w:rPr>
          <w:rFonts w:cstheme="minorHAnsi"/>
        </w:rPr>
        <w:t xml:space="preserve"> se španělskou školou </w:t>
      </w:r>
      <w:proofErr w:type="spellStart"/>
      <w:r w:rsidRPr="00902FE2">
        <w:rPr>
          <w:rFonts w:cstheme="minorHAnsi"/>
          <w:color w:val="212121"/>
          <w:shd w:val="clear" w:color="auto" w:fill="FFFFFF"/>
        </w:rPr>
        <w:t>Colegio</w:t>
      </w:r>
      <w:proofErr w:type="spellEnd"/>
      <w:r w:rsidRPr="00902FE2">
        <w:rPr>
          <w:rFonts w:cstheme="minorHAnsi"/>
          <w:color w:val="212121"/>
          <w:shd w:val="clear" w:color="auto" w:fill="FFFFFF"/>
        </w:rPr>
        <w:t xml:space="preserve"> </w:t>
      </w:r>
      <w:proofErr w:type="spellStart"/>
      <w:r w:rsidRPr="00902FE2">
        <w:rPr>
          <w:rFonts w:cstheme="minorHAnsi"/>
          <w:color w:val="212121"/>
          <w:shd w:val="clear" w:color="auto" w:fill="FFFFFF"/>
        </w:rPr>
        <w:t>Jesús</w:t>
      </w:r>
      <w:proofErr w:type="spellEnd"/>
      <w:r w:rsidRPr="00902FE2">
        <w:rPr>
          <w:rFonts w:cstheme="minorHAnsi"/>
          <w:color w:val="212121"/>
          <w:shd w:val="clear" w:color="auto" w:fill="FFFFFF"/>
        </w:rPr>
        <w:t xml:space="preserve"> </w:t>
      </w:r>
      <w:proofErr w:type="spellStart"/>
      <w:r w:rsidRPr="00902FE2">
        <w:rPr>
          <w:rFonts w:cstheme="minorHAnsi"/>
          <w:color w:val="212121"/>
          <w:shd w:val="clear" w:color="auto" w:fill="FFFFFF"/>
        </w:rPr>
        <w:t>Reparador</w:t>
      </w:r>
      <w:proofErr w:type="spellEnd"/>
      <w:r w:rsidRPr="00902FE2">
        <w:rPr>
          <w:rFonts w:cstheme="minorHAnsi"/>
          <w:color w:val="212121"/>
          <w:shd w:val="clear" w:color="auto" w:fill="FFFFFF"/>
        </w:rPr>
        <w:t xml:space="preserve"> ve městě </w:t>
      </w:r>
      <w:proofErr w:type="spellStart"/>
      <w:r w:rsidRPr="00902FE2">
        <w:rPr>
          <w:rFonts w:cstheme="minorHAnsi"/>
          <w:color w:val="212121"/>
          <w:shd w:val="clear" w:color="auto" w:fill="FFFFFF"/>
        </w:rPr>
        <w:t>Burgos</w:t>
      </w:r>
      <w:proofErr w:type="spellEnd"/>
      <w:r w:rsidRPr="00902FE2">
        <w:rPr>
          <w:rFonts w:cstheme="minorHAnsi"/>
          <w:color w:val="212121"/>
          <w:shd w:val="clear" w:color="auto" w:fill="FFFFFF"/>
        </w:rPr>
        <w:t xml:space="preserve">. Každému žákovi byl přidělen jeden žák ze Španělska, pro kterého vytvářel vánoční přání. Společným jazykem se stala angličtina, ale vánoční přání bylo napsané i česky, aby mohli žáci porovnávat jednotlivé jazyky (spolupracující škola psala texty anglicky a španělsky). Součástí přání byl i obrázkový slovník v anglickém a českém jazyce, který představoval tradiční symboly českých Vánoc. Fotografie z vytváření přání jsme uveřejňovali do prostředí </w:t>
      </w:r>
      <w:proofErr w:type="spellStart"/>
      <w:r w:rsidRPr="00902FE2">
        <w:rPr>
          <w:rFonts w:cstheme="minorHAnsi"/>
          <w:color w:val="212121"/>
          <w:shd w:val="clear" w:color="auto" w:fill="FFFFFF"/>
        </w:rPr>
        <w:t>TwinSpace</w:t>
      </w:r>
      <w:proofErr w:type="spellEnd"/>
      <w:r w:rsidRPr="00902FE2">
        <w:rPr>
          <w:rFonts w:cstheme="minorHAnsi"/>
          <w:color w:val="212121"/>
          <w:shd w:val="clear" w:color="auto" w:fill="FFFFFF"/>
        </w:rPr>
        <w:t>. Přání od našich žáků dorazila včas a žáky ve Španělsku moc potěšila. Přestože španělská škola odeslala svá přání již na začátku prosince, Česká pošta je doručila až po Novém roce. Na žáky tak alespoň čekalo po vánočních prázdninách překvapení.</w:t>
      </w:r>
      <w:r w:rsidRPr="00902FE2">
        <w:rPr>
          <w:rFonts w:asciiTheme="minorBidi" w:hAnsiTheme="minorBidi"/>
          <w:color w:val="212121"/>
          <w:shd w:val="clear" w:color="auto" w:fill="FFFFFF"/>
        </w:rPr>
        <w:t xml:space="preserve"> </w:t>
      </w:r>
    </w:p>
    <w:p w14:paraId="146EE376" w14:textId="77777777" w:rsidR="00E4770A" w:rsidRPr="00E4770A" w:rsidRDefault="00E4770A" w:rsidP="00E4770A">
      <w:pPr>
        <w:ind w:firstLine="0"/>
        <w:rPr>
          <w:rFonts w:cstheme="minorHAnsi"/>
          <w:b/>
          <w:bCs/>
          <w:i/>
          <w:iCs/>
        </w:rPr>
      </w:pPr>
      <w:r w:rsidRPr="00E4770A">
        <w:rPr>
          <w:rFonts w:cstheme="minorHAnsi"/>
          <w:b/>
          <w:bCs/>
          <w:i/>
          <w:iCs/>
        </w:rPr>
        <w:t>Projekt Edison</w:t>
      </w:r>
    </w:p>
    <w:p w14:paraId="7D18D13F" w14:textId="77777777" w:rsidR="00E4770A" w:rsidRPr="00E4770A" w:rsidRDefault="00E4770A" w:rsidP="00E4770A">
      <w:pPr>
        <w:rPr>
          <w:rFonts w:cstheme="minorHAnsi"/>
        </w:rPr>
      </w:pPr>
      <w:r w:rsidRPr="00E4770A">
        <w:rPr>
          <w:rFonts w:cstheme="minorHAnsi"/>
        </w:rPr>
        <w:t>V týdnu od 22. do 27. září 2019 působilo v naší škole pět stážistů z různých koutů světa. Děti se seznámily s </w:t>
      </w:r>
      <w:proofErr w:type="spellStart"/>
      <w:r w:rsidRPr="00E4770A">
        <w:rPr>
          <w:rFonts w:cstheme="minorHAnsi"/>
        </w:rPr>
        <w:t>Chantelle</w:t>
      </w:r>
      <w:proofErr w:type="spellEnd"/>
      <w:r w:rsidRPr="00E4770A">
        <w:rPr>
          <w:rFonts w:cstheme="minorHAnsi"/>
        </w:rPr>
        <w:t xml:space="preserve"> z Kanady, Jelenou ze Srbska, </w:t>
      </w:r>
      <w:proofErr w:type="spellStart"/>
      <w:r w:rsidRPr="00E4770A">
        <w:rPr>
          <w:rFonts w:cstheme="minorHAnsi"/>
        </w:rPr>
        <w:t>Monicou</w:t>
      </w:r>
      <w:proofErr w:type="spellEnd"/>
      <w:r w:rsidRPr="00E4770A">
        <w:rPr>
          <w:rFonts w:cstheme="minorHAnsi"/>
        </w:rPr>
        <w:t xml:space="preserve"> s Rumunska, </w:t>
      </w:r>
      <w:proofErr w:type="spellStart"/>
      <w:r w:rsidRPr="00E4770A">
        <w:rPr>
          <w:rFonts w:cstheme="minorHAnsi"/>
        </w:rPr>
        <w:t>Bradym</w:t>
      </w:r>
      <w:proofErr w:type="spellEnd"/>
      <w:r w:rsidRPr="00E4770A">
        <w:rPr>
          <w:rFonts w:cstheme="minorHAnsi"/>
        </w:rPr>
        <w:t xml:space="preserve"> z Indie a </w:t>
      </w:r>
      <w:proofErr w:type="spellStart"/>
      <w:r w:rsidRPr="00E4770A">
        <w:rPr>
          <w:rFonts w:cstheme="minorHAnsi"/>
        </w:rPr>
        <w:t>Tsialou</w:t>
      </w:r>
      <w:proofErr w:type="spellEnd"/>
      <w:r w:rsidRPr="00E4770A">
        <w:rPr>
          <w:rFonts w:cstheme="minorHAnsi"/>
        </w:rPr>
        <w:t xml:space="preserve"> z Gruzie. Mladí stážisté navštěvovali žáky v hodinách, kde jim představovali život, kulturu a zajímavosti ze svých zemí. Kromě poutavých prezentací se studenti nadšeně zapojili i do hodiny tělocviku sedmáků, ochutnali české dobroty na </w:t>
      </w:r>
      <w:proofErr w:type="spellStart"/>
      <w:r w:rsidRPr="00E4770A">
        <w:rPr>
          <w:rFonts w:cstheme="minorHAnsi"/>
        </w:rPr>
        <w:t>Welcome</w:t>
      </w:r>
      <w:proofErr w:type="spellEnd"/>
      <w:r w:rsidRPr="00E4770A">
        <w:rPr>
          <w:rFonts w:cstheme="minorHAnsi"/>
        </w:rPr>
        <w:t xml:space="preserve"> party a s nejmenšími si zahráli stolní hry. Deváťáci je provedli historickou Litovlí a s šesťáky strávili celý den na výletě v pravěkém muzeu v Předmostí u Přerova. Vydařený týden v pátek završila taneční show „Edisonů“ a naše děti jim na oplátku předvedli svoje vystoupení. Stážisté byli ubytování v hostitelských rodinách žáků, což dotyční žáci vyhodnotili jako velmi přínosné pro zdokonalení svých komunikačních schopností v angličtině. Celý týden se vydařil a přinesl žákům mnoho nových zkušeností a informací.</w:t>
      </w:r>
    </w:p>
    <w:p w14:paraId="3C20649C" w14:textId="77777777" w:rsidR="00E4770A" w:rsidRPr="00E4770A" w:rsidRDefault="00E4770A" w:rsidP="00E4770A">
      <w:pPr>
        <w:ind w:firstLine="0"/>
        <w:rPr>
          <w:rFonts w:cstheme="minorHAnsi"/>
          <w:b/>
          <w:bCs/>
          <w:i/>
          <w:iCs/>
        </w:rPr>
      </w:pPr>
      <w:r w:rsidRPr="00E4770A">
        <w:rPr>
          <w:rFonts w:cstheme="minorHAnsi"/>
          <w:b/>
          <w:bCs/>
          <w:i/>
          <w:iCs/>
        </w:rPr>
        <w:t>Rodilý mluvčí ve výuce</w:t>
      </w:r>
    </w:p>
    <w:p w14:paraId="41C07EED" w14:textId="5F17121B" w:rsidR="00E4770A" w:rsidRPr="00E4770A" w:rsidRDefault="00E4770A" w:rsidP="00E4770A">
      <w:pPr>
        <w:rPr>
          <w:rFonts w:cstheme="minorHAnsi"/>
        </w:rPr>
      </w:pPr>
      <w:r w:rsidRPr="00E4770A">
        <w:rPr>
          <w:rFonts w:cstheme="minorHAnsi"/>
        </w:rPr>
        <w:t xml:space="preserve">V týdnu od 17. do 29. února měli naši žáci možnost se v hodinách angličtiny setkat s rodilým mluvčím </w:t>
      </w:r>
      <w:proofErr w:type="spellStart"/>
      <w:r w:rsidRPr="00E4770A">
        <w:rPr>
          <w:rFonts w:cstheme="minorHAnsi"/>
        </w:rPr>
        <w:t>Navotem</w:t>
      </w:r>
      <w:proofErr w:type="spellEnd"/>
      <w:r w:rsidRPr="00E4770A">
        <w:rPr>
          <w:rFonts w:cstheme="minorHAnsi"/>
        </w:rPr>
        <w:t xml:space="preserve"> </w:t>
      </w:r>
      <w:proofErr w:type="spellStart"/>
      <w:r w:rsidRPr="00E4770A">
        <w:rPr>
          <w:rFonts w:cstheme="minorHAnsi"/>
        </w:rPr>
        <w:t>Lauferem</w:t>
      </w:r>
      <w:proofErr w:type="spellEnd"/>
      <w:r w:rsidRPr="00E4770A">
        <w:rPr>
          <w:rFonts w:cstheme="minorHAnsi"/>
        </w:rPr>
        <w:t>. Výuka probíhala za přítomnosti běžného vyučujícího angličtiny. Zapojení učitelé měli jedinečnou příležitost vyzkoušet si s </w:t>
      </w:r>
      <w:proofErr w:type="spellStart"/>
      <w:r w:rsidRPr="00E4770A">
        <w:rPr>
          <w:rFonts w:cstheme="minorHAnsi"/>
        </w:rPr>
        <w:t>Navotem</w:t>
      </w:r>
      <w:proofErr w:type="spellEnd"/>
      <w:r w:rsidRPr="00E4770A">
        <w:rPr>
          <w:rFonts w:cstheme="minorHAnsi"/>
        </w:rPr>
        <w:t xml:space="preserve"> tandemovou výuku.  Žáci si ověřili svou schopnost porozumění rodilému mluvčímu, procvičili si svoje vyjadřovací schopnosti a </w:t>
      </w:r>
      <w:r w:rsidRPr="00E4770A">
        <w:rPr>
          <w:rFonts w:cstheme="minorHAnsi"/>
        </w:rPr>
        <w:lastRenderedPageBreak/>
        <w:t>použití angličtiny v reálných situacích. Celý projekt organizačně zajiš</w:t>
      </w:r>
      <w:r w:rsidR="00B73602">
        <w:rPr>
          <w:rFonts w:cstheme="minorHAnsi"/>
        </w:rPr>
        <w:t>ť</w:t>
      </w:r>
      <w:r w:rsidRPr="00E4770A">
        <w:rPr>
          <w:rFonts w:cstheme="minorHAnsi"/>
        </w:rPr>
        <w:t>ovala Místní akční skupina Moravská cesta.</w:t>
      </w:r>
    </w:p>
    <w:p w14:paraId="10D2242A" w14:textId="77777777" w:rsidR="00EE326B" w:rsidRPr="00EE326B" w:rsidRDefault="00EE326B" w:rsidP="00EE326B">
      <w:pPr>
        <w:ind w:firstLine="0"/>
        <w:rPr>
          <w:rFonts w:cstheme="minorHAnsi"/>
          <w:b/>
          <w:bCs/>
          <w:i/>
          <w:iCs/>
        </w:rPr>
      </w:pPr>
      <w:r w:rsidRPr="00EE326B">
        <w:rPr>
          <w:rFonts w:cstheme="minorHAnsi"/>
          <w:b/>
          <w:bCs/>
          <w:i/>
          <w:iCs/>
        </w:rPr>
        <w:t>Dopisování s Taiwanem</w:t>
      </w:r>
    </w:p>
    <w:p w14:paraId="68C21F78" w14:textId="77777777" w:rsidR="00EE326B" w:rsidRDefault="00EE326B" w:rsidP="00EE326B">
      <w:r w:rsidRPr="00902FE2">
        <w:t>V tomto školním roce pokračovala s </w:t>
      </w:r>
      <w:proofErr w:type="spellStart"/>
      <w:r w:rsidRPr="00902FE2">
        <w:t>taiwanskou</w:t>
      </w:r>
      <w:proofErr w:type="spellEnd"/>
      <w:r w:rsidRPr="00902FE2">
        <w:t xml:space="preserve"> základní školou spolupráce, která je zaměřena na vzájemném dopisování mezi žáky a vždy je dopisování doplněno nějakou zajímavou aktivitou. Letos byla naplánována dvě kola výměny dopisů. První dopis byl zaměřený na procvičení popisu osoby, vzhledu a základních informací. Žáci se představili a popsali sami sebe co nejdetailněji. Následně jsme všechny vyfotili a úkolem bylo hádat, který popis patří k jaké fotce. Učitelé podle klíče žáky identifikovali. Vzhledem k celosvětové pandemii se posílání fotek do Taiwanu a z něj velmi zpozdilo. Naši žáci dostali dopisy a fotky až během uzavření škol, proto se na ně mohou těšit začátkem příštího školního roku. Druhou část projektu, kdy si měli navzájem představovat své země a svá města, jsme kvůli pandemii neuskutečnili. </w:t>
      </w:r>
    </w:p>
    <w:p w14:paraId="7A3E31FB" w14:textId="77777777" w:rsidR="00E4770A" w:rsidRPr="00E4770A" w:rsidRDefault="00E4770A" w:rsidP="00E4770A">
      <w:pPr>
        <w:ind w:firstLine="0"/>
        <w:rPr>
          <w:rFonts w:cstheme="minorHAnsi"/>
          <w:b/>
          <w:bCs/>
          <w:i/>
          <w:iCs/>
        </w:rPr>
      </w:pPr>
      <w:r w:rsidRPr="00E4770A">
        <w:rPr>
          <w:rFonts w:cstheme="minorHAnsi"/>
          <w:b/>
          <w:bCs/>
          <w:i/>
          <w:iCs/>
        </w:rPr>
        <w:t>CO</w:t>
      </w:r>
      <w:r w:rsidRPr="00D40B35">
        <w:rPr>
          <w:rFonts w:cstheme="minorHAnsi"/>
          <w:b/>
          <w:bCs/>
          <w:i/>
          <w:iCs/>
          <w:vertAlign w:val="subscript"/>
        </w:rPr>
        <w:t>2</w:t>
      </w:r>
      <w:r w:rsidRPr="00E4770A">
        <w:rPr>
          <w:rFonts w:cstheme="minorHAnsi"/>
          <w:b/>
          <w:bCs/>
          <w:i/>
          <w:iCs/>
        </w:rPr>
        <w:t> lig</w:t>
      </w:r>
      <w:r>
        <w:rPr>
          <w:rFonts w:cstheme="minorHAnsi"/>
          <w:b/>
          <w:bCs/>
          <w:i/>
          <w:iCs/>
        </w:rPr>
        <w:t>a</w:t>
      </w:r>
    </w:p>
    <w:p w14:paraId="3F105FE5" w14:textId="77777777" w:rsidR="00E4770A" w:rsidRDefault="00E4770A" w:rsidP="00E4770A">
      <w:pPr>
        <w:rPr>
          <w:rFonts w:ascii="Calibri" w:hAnsi="Calibri"/>
          <w:color w:val="000000"/>
        </w:rPr>
      </w:pPr>
      <w:r>
        <w:rPr>
          <w:color w:val="000000"/>
        </w:rPr>
        <w:t>Žáci devátých ročníků se v rámci výuky FCHS účastnili projektu CO</w:t>
      </w:r>
      <w:r>
        <w:rPr>
          <w:color w:val="000000"/>
          <w:vertAlign w:val="subscript"/>
        </w:rPr>
        <w:t>2</w:t>
      </w:r>
      <w:r>
        <w:rPr>
          <w:color w:val="000000"/>
        </w:rPr>
        <w:t> ligy. Projekt spočíval v odevzdávání vypracovaných úkolů v měsíčních intervalech formou emailu. Jako učitel chemie jsem byla koordinátor skupin žáků a hlavní odesílatel prací. Žáci např. psali básničky, ilustrovali téma Klimatické změny, počítali uhlíkovou stopu rodiny a snažili se snížit svoji uhlíkovou stopu. V době, kdy se měli zaměřit na naši školu, došlo k uzavření škol. I tak si myslím, že přínos pro žáky byl zajímavý, pracovali ve skupinách, svoji práci prezentovali před ostatními, komunikovali spolu a vyhledávali informace o důležitých tématech naší Země.  </w:t>
      </w:r>
    </w:p>
    <w:p w14:paraId="723BBBD1" w14:textId="77777777" w:rsidR="00EE326B" w:rsidRPr="00EE326B" w:rsidRDefault="00EE326B" w:rsidP="00EE326B">
      <w:pPr>
        <w:ind w:firstLine="0"/>
        <w:rPr>
          <w:rFonts w:cstheme="minorHAnsi"/>
          <w:b/>
          <w:bCs/>
          <w:i/>
          <w:iCs/>
        </w:rPr>
      </w:pPr>
      <w:bookmarkStart w:id="1" w:name="_Hlk43762245"/>
      <w:r w:rsidRPr="00EE326B">
        <w:rPr>
          <w:rFonts w:cstheme="minorHAnsi"/>
          <w:b/>
          <w:bCs/>
          <w:i/>
          <w:iCs/>
        </w:rPr>
        <w:t>Výstava k událostem 17. listopadu 1939</w:t>
      </w:r>
    </w:p>
    <w:p w14:paraId="78A122C7" w14:textId="77777777" w:rsidR="00EE326B" w:rsidRDefault="00EE326B" w:rsidP="00EE326B">
      <w:r w:rsidRPr="00902FE2">
        <w:t xml:space="preserve">V prosinci žáci třídy 9.A navštívili výstavu pořádanou Gymnáziem Jana Opletala v Litovli. Výstava detailněji vysvětlovala události kolem 17. listopadu 1939 a také se blíže věnovala Janu Opletalovi a Kuneši </w:t>
      </w:r>
      <w:proofErr w:type="spellStart"/>
      <w:r w:rsidRPr="00902FE2">
        <w:t>Sonntagovi</w:t>
      </w:r>
      <w:proofErr w:type="spellEnd"/>
      <w:r w:rsidRPr="00902FE2">
        <w:t xml:space="preserve">, studentům litovelského gymnázia právě v této době. Žáci </w:t>
      </w:r>
      <w:r w:rsidR="00B50686">
        <w:t>si</w:t>
      </w:r>
      <w:r w:rsidRPr="00902FE2">
        <w:t xml:space="preserve"> zdokonalovali čtenářskou gramotnost s přesahem do hodin dějepisu, živě diskutovali a zajímala je různá očitá svědectví z té doby. Někteří byli překvapeni, jaké opravdu dramatické situace se v této době odehrály. </w:t>
      </w:r>
    </w:p>
    <w:p w14:paraId="58C03530" w14:textId="77777777" w:rsidR="00B50686" w:rsidRPr="00B50686" w:rsidRDefault="00B50686" w:rsidP="00B50686">
      <w:pPr>
        <w:ind w:firstLine="0"/>
        <w:rPr>
          <w:rFonts w:cstheme="minorHAnsi"/>
          <w:b/>
          <w:bCs/>
          <w:i/>
          <w:iCs/>
        </w:rPr>
      </w:pPr>
      <w:r w:rsidRPr="00B50686">
        <w:rPr>
          <w:rFonts w:cstheme="minorHAnsi"/>
          <w:b/>
          <w:bCs/>
          <w:i/>
          <w:iCs/>
        </w:rPr>
        <w:t>Záložka do knihy spojuje školy</w:t>
      </w:r>
    </w:p>
    <w:p w14:paraId="60C546E1" w14:textId="77777777" w:rsidR="00B50686" w:rsidRPr="00B50686" w:rsidRDefault="00B50686" w:rsidP="00B50686">
      <w:r w:rsidRPr="00B50686">
        <w:t>Žáci 5.</w:t>
      </w:r>
      <w:r>
        <w:t xml:space="preserve"> a</w:t>
      </w:r>
      <w:r w:rsidRPr="00B50686">
        <w:t xml:space="preserve"> 6. ročníků a děti z jednoho oddělení družiny se na podzim tradičně zapojili do česko-slovenského projektu „Záložka do knihy spojuje školy“.</w:t>
      </w:r>
    </w:p>
    <w:p w14:paraId="0B3D1AC8" w14:textId="77777777" w:rsidR="00B50686" w:rsidRPr="00B50686" w:rsidRDefault="00B50686" w:rsidP="00B50686">
      <w:r w:rsidRPr="00B50686">
        <w:t xml:space="preserve">Téma 10. ročníku projektu List za listem – baví mě číst dalo dětem široký okruh témat, žánrů a inspirace. S nadšením vytvořily záložky, které někteří doplnili o kontaktní údaje a poslali dětem z naší partnerské školy ZŠ v </w:t>
      </w:r>
      <w:proofErr w:type="spellStart"/>
      <w:r w:rsidRPr="00B50686">
        <w:t>Revúci</w:t>
      </w:r>
      <w:proofErr w:type="spellEnd"/>
      <w:r w:rsidRPr="00B50686">
        <w:t xml:space="preserve">, Hviezdoslavova ul. na Slovensko. K záložkám mnozí připojili i dopisy (letos </w:t>
      </w:r>
      <w:r w:rsidRPr="00B50686">
        <w:lastRenderedPageBreak/>
        <w:t>adresované konkrétním dětem).</w:t>
      </w:r>
      <w:r>
        <w:t xml:space="preserve"> </w:t>
      </w:r>
      <w:r w:rsidRPr="00B50686">
        <w:t>Sami se potěšili záložkami, které přišly ze Slovenska.</w:t>
      </w:r>
      <w:r>
        <w:t xml:space="preserve"> </w:t>
      </w:r>
      <w:r w:rsidRPr="00B50686">
        <w:t>Určitě budeme v projektu pokračovat i příští rok.</w:t>
      </w:r>
    </w:p>
    <w:p w14:paraId="4239137E" w14:textId="77777777" w:rsidR="00B50686" w:rsidRPr="00B50686" w:rsidRDefault="00B50686" w:rsidP="00B50686">
      <w:pPr>
        <w:ind w:firstLine="0"/>
        <w:rPr>
          <w:rFonts w:cstheme="minorHAnsi"/>
          <w:b/>
          <w:bCs/>
          <w:i/>
          <w:iCs/>
        </w:rPr>
      </w:pPr>
      <w:r w:rsidRPr="00B50686">
        <w:rPr>
          <w:rFonts w:cstheme="minorHAnsi"/>
          <w:b/>
          <w:bCs/>
          <w:i/>
          <w:iCs/>
        </w:rPr>
        <w:t>Čtení pomáhá</w:t>
      </w:r>
    </w:p>
    <w:p w14:paraId="22ADA264" w14:textId="77777777" w:rsidR="00B50686" w:rsidRPr="00B50686" w:rsidRDefault="00B50686" w:rsidP="00B50686">
      <w:r w:rsidRPr="00B50686">
        <w:t>Naše škola se letos opět zapojila do projektu Čtení pomáhá. Celkově se nám podařilo na charitativní účely za období od září do března přispět celkovou částkou 16450,- Kč. Nejúspěšnějšími čtenáři byla třída 5. B (s částkou 5200,- Kč).</w:t>
      </w:r>
    </w:p>
    <w:p w14:paraId="7A3B9317" w14:textId="77777777" w:rsidR="00B50686" w:rsidRPr="00E06EB5" w:rsidRDefault="00B50686" w:rsidP="00E06EB5">
      <w:pPr>
        <w:ind w:firstLine="0"/>
        <w:rPr>
          <w:rFonts w:cstheme="minorHAnsi"/>
          <w:b/>
          <w:bCs/>
          <w:i/>
          <w:iCs/>
        </w:rPr>
      </w:pPr>
      <w:r w:rsidRPr="00E06EB5">
        <w:rPr>
          <w:rFonts w:cstheme="minorHAnsi"/>
          <w:b/>
          <w:bCs/>
          <w:i/>
          <w:iCs/>
        </w:rPr>
        <w:t>Polonéza</w:t>
      </w:r>
    </w:p>
    <w:p w14:paraId="5A86E578" w14:textId="77777777" w:rsidR="00B50686" w:rsidRPr="00B50686" w:rsidRDefault="00B50686" w:rsidP="00B50686">
      <w:r w:rsidRPr="00B50686">
        <w:t xml:space="preserve">Již tradičně zahájili žáci devátého ročníku školní ples polonézou. Je tomu už třicet let, co se rozhodlo o dalším významném politickém vývoji Československa a také naše polonéza se stala malou součástí oslav sametové revoluce a studentů, kteří bojovali za svobodu. Rok 1989 nám otevřel cestu do světa, otevřel hranice, abychom mohli poznávat nové země. Prostřednictvím polonézy diváci navštívili, byť vzdáleně, Mexiko a Španělsko, které spojuje tradiční folklorní skladba La </w:t>
      </w:r>
      <w:proofErr w:type="spellStart"/>
      <w:r w:rsidRPr="00B50686">
        <w:t>Cucaracha</w:t>
      </w:r>
      <w:proofErr w:type="spellEnd"/>
      <w:r w:rsidRPr="00B50686">
        <w:t>, Kanadu, ke které neodmyslitelně patří country. Zavítali do Rakouska a zhlédli královský vídeňský valčík. A samozřejmě nebyla opomenuta ani naše vlast, která se může pochlubit svojí polkou. Celé vystoupení zakončila klasická polská polonéza.</w:t>
      </w:r>
    </w:p>
    <w:bookmarkEnd w:id="1"/>
    <w:p w14:paraId="041E2036" w14:textId="77777777" w:rsidR="00EE326B" w:rsidRPr="00EE326B" w:rsidRDefault="00EE326B" w:rsidP="00EE326B">
      <w:pPr>
        <w:ind w:firstLine="0"/>
        <w:rPr>
          <w:rFonts w:cstheme="minorHAnsi"/>
          <w:b/>
          <w:bCs/>
          <w:i/>
          <w:iCs/>
        </w:rPr>
      </w:pPr>
      <w:r w:rsidRPr="00EE326B">
        <w:rPr>
          <w:rFonts w:cstheme="minorHAnsi"/>
          <w:b/>
          <w:bCs/>
          <w:i/>
          <w:iCs/>
        </w:rPr>
        <w:t>Mikulášská nadílka</w:t>
      </w:r>
    </w:p>
    <w:p w14:paraId="12C67583" w14:textId="77777777" w:rsidR="00EE326B" w:rsidRDefault="00EE326B" w:rsidP="00EE326B">
      <w:r w:rsidRPr="00902FE2">
        <w:t>Zájemci z řad devátých ročníků celý listopad připravovali pro žáky 1. stupně mikulášskou nadílku. Vzhledem k velkému zájmu se utvořily dvě skupiny (9.A a 9.B), které si nezávisle na sobě připravovali divadelní představení spojené s nadílkou. Obě skupiny pracovaly velmi samostatně, byly pouze koordinovány učitelkami. Výsledek se líbil nejen malým žáčkům, ale i učitelům. V této tradici rádi pokračujeme</w:t>
      </w:r>
      <w:r w:rsidR="00F24BE4">
        <w:t>.</w:t>
      </w:r>
    </w:p>
    <w:p w14:paraId="6296D76A" w14:textId="77777777" w:rsidR="009C21DC" w:rsidRPr="009C21DC" w:rsidRDefault="009C21DC" w:rsidP="009C21DC">
      <w:pPr>
        <w:ind w:firstLine="0"/>
        <w:rPr>
          <w:rFonts w:cstheme="minorHAnsi"/>
          <w:b/>
          <w:bCs/>
          <w:i/>
          <w:iCs/>
        </w:rPr>
      </w:pPr>
      <w:r w:rsidRPr="009C21DC">
        <w:rPr>
          <w:rFonts w:cstheme="minorHAnsi"/>
          <w:b/>
          <w:bCs/>
          <w:i/>
          <w:iCs/>
        </w:rPr>
        <w:t xml:space="preserve">Exkurze výstavy Sport </w:t>
      </w:r>
      <w:proofErr w:type="spellStart"/>
      <w:r w:rsidRPr="009C21DC">
        <w:rPr>
          <w:rFonts w:cstheme="minorHAnsi"/>
          <w:b/>
          <w:bCs/>
          <w:i/>
          <w:iCs/>
        </w:rPr>
        <w:t>Life</w:t>
      </w:r>
      <w:proofErr w:type="spellEnd"/>
      <w:r w:rsidRPr="009C21DC">
        <w:rPr>
          <w:rFonts w:cstheme="minorHAnsi"/>
          <w:b/>
          <w:bCs/>
          <w:i/>
          <w:iCs/>
        </w:rPr>
        <w:t xml:space="preserve"> – veletrh sportovního vybavení a volnočasových aktivit</w:t>
      </w:r>
    </w:p>
    <w:p w14:paraId="4FD2D985" w14:textId="77777777" w:rsidR="009C21DC" w:rsidRDefault="009C21DC" w:rsidP="009C21DC">
      <w:r>
        <w:t xml:space="preserve">Dne 8.11. 2019 se žáci osmých a devátých tříd účastnili sportovního veletrhu Sport </w:t>
      </w:r>
      <w:proofErr w:type="spellStart"/>
      <w:r>
        <w:t>Life</w:t>
      </w:r>
      <w:proofErr w:type="spellEnd"/>
      <w:r>
        <w:t xml:space="preserve"> na brněnském výstavišti.  Děti si během dne vyzkoušely nejrůznější kolektivní i individuální sporty, sportovní trenažéry, trampolíny, lanovky, lezecké stěny, skákací rampy atd. I letos měly děti možnost vidět naživo známé osobnosti sportu nebo kultury, o společnou fotku s Pavlem Kohákem nebo Alešem Valentou byl velký zájem.  Kromě sportu zaujala děti také výstava karavanů a campingových přívěsů, různé taneční aktivity a zajisté též mistrovství ČR ve hraní počítačových her.</w:t>
      </w:r>
    </w:p>
    <w:p w14:paraId="66EF9F40" w14:textId="77777777" w:rsidR="009C21DC" w:rsidRDefault="009C21DC" w:rsidP="009C21DC">
      <w:pPr>
        <w:ind w:firstLine="0"/>
      </w:pPr>
      <w:r w:rsidRPr="009C21DC">
        <w:rPr>
          <w:rFonts w:cstheme="minorHAnsi"/>
          <w:b/>
          <w:bCs/>
          <w:i/>
          <w:iCs/>
        </w:rPr>
        <w:t>Zájezd do předvánoční Vídně</w:t>
      </w:r>
    </w:p>
    <w:p w14:paraId="11BD5596" w14:textId="31E102F2" w:rsidR="009C21DC" w:rsidRDefault="009C21DC" w:rsidP="009C21DC">
      <w:r>
        <w:t xml:space="preserve">V pátek 13. prosince čekala některé děti 2. stupně naší školy výuka v netradiční podobě. Nepřišly totiž do školy, ale k autobusu, který je zavezl do předvánoční Vídně. Na programu byla prohlídka centra města a některých památek s výkladem. Namátkou zmíníme například hodiny </w:t>
      </w:r>
      <w:proofErr w:type="spellStart"/>
      <w:r>
        <w:t>Anker</w:t>
      </w:r>
      <w:proofErr w:type="spellEnd"/>
      <w:r>
        <w:t xml:space="preserve">, dům, kde pobýval </w:t>
      </w:r>
      <w:r>
        <w:lastRenderedPageBreak/>
        <w:t xml:space="preserve">Mozart, Kapucínskou hrobku, sochy příslušníků habsburského domu nebo dominantu centra města-katedrálu sv. Štěpána. Odpoledne jsme </w:t>
      </w:r>
      <w:r w:rsidR="00B73602">
        <w:t xml:space="preserve">se </w:t>
      </w:r>
      <w:r>
        <w:t xml:space="preserve">schovali před chladem v přírodovědném muzeu, kde na děti čekaly téměř nekonečné sbírky živé i neživé přírody. Výlet jsme zakončili procházkou po vánočních trzích u městské radnice. Z reakcí dětí vyplývá, že se akce velmi líbila a že i příští rok bude školní autobus směřující do Vídně zcela zaplněn.    </w:t>
      </w:r>
    </w:p>
    <w:p w14:paraId="27890E38" w14:textId="77777777" w:rsidR="009223C8" w:rsidRDefault="009223C8" w:rsidP="009223C8">
      <w:pPr>
        <w:ind w:firstLine="0"/>
      </w:pPr>
      <w:r w:rsidRPr="009223C8">
        <w:rPr>
          <w:rFonts w:cstheme="minorHAnsi"/>
          <w:b/>
          <w:bCs/>
          <w:i/>
          <w:iCs/>
        </w:rPr>
        <w:t xml:space="preserve">12.11. 2019 - Zeměpisná přednáška s cestovatelem p. </w:t>
      </w:r>
      <w:proofErr w:type="spellStart"/>
      <w:r w:rsidRPr="009223C8">
        <w:rPr>
          <w:rFonts w:cstheme="minorHAnsi"/>
          <w:b/>
          <w:bCs/>
          <w:i/>
          <w:iCs/>
        </w:rPr>
        <w:t>Arnošem</w:t>
      </w:r>
      <w:proofErr w:type="spellEnd"/>
      <w:r w:rsidRPr="009223C8">
        <w:rPr>
          <w:rFonts w:cstheme="minorHAnsi"/>
          <w:b/>
          <w:bCs/>
          <w:i/>
          <w:iCs/>
        </w:rPr>
        <w:t xml:space="preserve"> z Mladče</w:t>
      </w:r>
      <w:r w:rsidRPr="009223C8">
        <w:t xml:space="preserve"> </w:t>
      </w:r>
    </w:p>
    <w:p w14:paraId="4FF3530F" w14:textId="77777777" w:rsidR="009223C8" w:rsidRPr="009223C8" w:rsidRDefault="00D40B35" w:rsidP="009223C8">
      <w:r>
        <w:t xml:space="preserve">Akce byla určena </w:t>
      </w:r>
      <w:r w:rsidR="009223C8" w:rsidRPr="009223C8">
        <w:t xml:space="preserve">pro žáky sedmých ročníků. Tématem bylo tentokrát cestování po JV Asii a to Malajsie, Borneo, Brunej, Singapur. </w:t>
      </w:r>
    </w:p>
    <w:p w14:paraId="44C642B0" w14:textId="203ACDCA" w:rsidR="009223C8" w:rsidRDefault="009223C8" w:rsidP="00BC37D7">
      <w:pPr>
        <w:ind w:firstLine="0"/>
      </w:pPr>
      <w:r w:rsidRPr="009223C8">
        <w:rPr>
          <w:rFonts w:cstheme="minorHAnsi"/>
          <w:b/>
          <w:bCs/>
          <w:i/>
          <w:iCs/>
        </w:rPr>
        <w:t>6.12. 2019 - Přednáška PČR</w:t>
      </w:r>
      <w:r w:rsidRPr="009223C8">
        <w:t xml:space="preserve"> </w:t>
      </w:r>
    </w:p>
    <w:p w14:paraId="04F9246C" w14:textId="0AF589FD" w:rsidR="009223C8" w:rsidRDefault="009223C8" w:rsidP="009223C8">
      <w:r w:rsidRPr="009223C8">
        <w:t xml:space="preserve">V letošním roce se nám opět podařilo uspořádat přednášku s členem PČR. Jednalo se o por. Mgr. Bc. Petra Piňose, člena oddělení tisku a prevence PČR. Beseda proběhla se žáky 8. ročníků. Témata bývají koncipována jako průřez všemi oblastmi policejní práce počínaje bezpečností silničního provozu přes právní důsledky kriminálního chování až po oblast počítačové kriminality. Diskutující </w:t>
      </w:r>
      <w:r w:rsidR="00BC37D7">
        <w:t xml:space="preserve">žáky </w:t>
      </w:r>
      <w:r w:rsidRPr="009223C8">
        <w:t>hlavně zaujal</w:t>
      </w:r>
      <w:r w:rsidR="00BC37D7">
        <w:t>y</w:t>
      </w:r>
      <w:r w:rsidRPr="009223C8">
        <w:t xml:space="preserve"> záležitosti kolem využívání a zneužívání sociálních sítí. Někteří žáci se ptali na možnost práce u policie a způsob</w:t>
      </w:r>
      <w:r w:rsidR="00B73602">
        <w:t>,</w:t>
      </w:r>
      <w:r w:rsidRPr="009223C8">
        <w:t xml:space="preserve"> jak se policistou stát. </w:t>
      </w:r>
    </w:p>
    <w:p w14:paraId="64F6E57A" w14:textId="77777777" w:rsidR="00564A02" w:rsidRPr="00564A02" w:rsidRDefault="00564A02" w:rsidP="00564A02">
      <w:pPr>
        <w:ind w:firstLine="0"/>
        <w:rPr>
          <w:rFonts w:cstheme="minorHAnsi"/>
          <w:b/>
          <w:bCs/>
          <w:i/>
          <w:iCs/>
        </w:rPr>
      </w:pPr>
      <w:r w:rsidRPr="00564A02">
        <w:rPr>
          <w:rFonts w:cstheme="minorHAnsi"/>
          <w:b/>
          <w:bCs/>
          <w:i/>
          <w:iCs/>
        </w:rPr>
        <w:t>Dopravní výchova</w:t>
      </w:r>
    </w:p>
    <w:p w14:paraId="6ECE5388" w14:textId="23827DEC" w:rsidR="00564A02" w:rsidRDefault="00564A02" w:rsidP="00564A02">
      <w:r>
        <w:t>Letošní dopravní výchova, zaštítěná DDM, proběhla pouze z části. Teoretická i praktická část proběhla 18.</w:t>
      </w:r>
      <w:r w:rsidR="00B73602">
        <w:t xml:space="preserve"> </w:t>
      </w:r>
      <w:r>
        <w:t>9.</w:t>
      </w:r>
      <w:r w:rsidR="00B73602">
        <w:t xml:space="preserve"> </w:t>
      </w:r>
      <w:r>
        <w:t>2019 na dopravním hřišti. Děti byly rozděleny do dvou skupin. Jeden tým se zabýval zdravovědou/ ošetření úrazu, jak reagovat, pokud se ocitnu u nehody, komu volat</w:t>
      </w:r>
      <w:r w:rsidR="00B73602">
        <w:t>..</w:t>
      </w:r>
      <w:r>
        <w:t>./, druhý se zabýval chováním v silničním provozu / jízda na kole, respektování dopravních značek, chůze po chodníku, chůze po silnici, udávání směru odbočení, výbava kola</w:t>
      </w:r>
      <w:r w:rsidR="00B73602">
        <w:t>.</w:t>
      </w:r>
      <w:r>
        <w:t xml:space="preserve">../, správná cyklistická výzbroj. Pak se týmy v činnosti vystřídaly. Na závěr si děti vyzkoušely jízdu na kole. </w:t>
      </w:r>
    </w:p>
    <w:p w14:paraId="7C677CEB" w14:textId="02D7ED23" w:rsidR="00564A02" w:rsidRDefault="00564A02" w:rsidP="00564A02">
      <w:r>
        <w:t>11.</w:t>
      </w:r>
      <w:r w:rsidR="00B73602">
        <w:t xml:space="preserve"> </w:t>
      </w:r>
      <w:r>
        <w:t xml:space="preserve">12. 2019 proběhla výuka na domovských školách, kde si děti s paní lektorkou zopakovaly znalosti získané v září, zahrály si hry s dopravní tématikou a kvíz. Byly pochváleny za aktivitu a správné odpovědi. Za odměnu dostali všichni velký pracovní sešit, který jsme si společně doplnili. </w:t>
      </w:r>
    </w:p>
    <w:p w14:paraId="29302E98" w14:textId="77777777" w:rsidR="00564A02" w:rsidRDefault="00564A02" w:rsidP="00564A02">
      <w:r>
        <w:t xml:space="preserve">Bohužel letos nezískali průkaz cyklisty, protože byla z důvodů pandemie uzavřena škola a zrušeny všechny akce, tak doufáme, že se to podaří v dalším školním roce. Děti mají dopravní výchovu rády a těší se na dopravní hřiště, většina z nich už hodně jezdí s rodiči na kole. </w:t>
      </w:r>
    </w:p>
    <w:p w14:paraId="3878545C" w14:textId="77777777" w:rsidR="00564A02" w:rsidRPr="009223C8" w:rsidRDefault="00564A02" w:rsidP="009223C8"/>
    <w:p w14:paraId="7B4930C6" w14:textId="77777777" w:rsidR="00BC37D7" w:rsidRDefault="009223C8" w:rsidP="00BC37D7">
      <w:pPr>
        <w:ind w:firstLine="0"/>
        <w:rPr>
          <w:rFonts w:cstheme="minorHAnsi"/>
          <w:b/>
          <w:i/>
          <w:iCs/>
          <w:bdr w:val="none" w:sz="0" w:space="0" w:color="auto" w:frame="1"/>
          <w:shd w:val="clear" w:color="auto" w:fill="FFFFFF"/>
        </w:rPr>
      </w:pPr>
      <w:r w:rsidRPr="000D08BD">
        <w:rPr>
          <w:rFonts w:cstheme="minorHAnsi"/>
          <w:b/>
          <w:i/>
          <w:iCs/>
          <w:bdr w:val="none" w:sz="0" w:space="0" w:color="auto" w:frame="1"/>
          <w:shd w:val="clear" w:color="auto" w:fill="FFFFFF"/>
        </w:rPr>
        <w:t>10.-14.2. 2020</w:t>
      </w:r>
      <w:r>
        <w:rPr>
          <w:rFonts w:cstheme="minorHAnsi"/>
          <w:bCs/>
          <w:bdr w:val="none" w:sz="0" w:space="0" w:color="auto" w:frame="1"/>
          <w:shd w:val="clear" w:color="auto" w:fill="FFFFFF"/>
        </w:rPr>
        <w:tab/>
        <w:t xml:space="preserve"> - </w:t>
      </w:r>
      <w:r w:rsidRPr="000D08BD">
        <w:rPr>
          <w:rFonts w:cstheme="minorHAnsi"/>
          <w:b/>
          <w:i/>
          <w:iCs/>
          <w:bdr w:val="none" w:sz="0" w:space="0" w:color="auto" w:frame="1"/>
          <w:shd w:val="clear" w:color="auto" w:fill="FFFFFF"/>
        </w:rPr>
        <w:t>Lyžařský kurz</w:t>
      </w:r>
      <w:r w:rsidRPr="00F6654A">
        <w:rPr>
          <w:rFonts w:cstheme="minorHAnsi"/>
          <w:bCs/>
          <w:bdr w:val="none" w:sz="0" w:space="0" w:color="auto" w:frame="1"/>
          <w:shd w:val="clear" w:color="auto" w:fill="FFFFFF"/>
        </w:rPr>
        <w:t xml:space="preserve"> </w:t>
      </w:r>
      <w:r w:rsidRPr="00BC37D7">
        <w:rPr>
          <w:rFonts w:cstheme="minorHAnsi"/>
          <w:b/>
          <w:i/>
          <w:iCs/>
          <w:bdr w:val="none" w:sz="0" w:space="0" w:color="auto" w:frame="1"/>
          <w:shd w:val="clear" w:color="auto" w:fill="FFFFFF"/>
        </w:rPr>
        <w:t>v Hynčicích pod Sušinou</w:t>
      </w:r>
    </w:p>
    <w:p w14:paraId="41E11696" w14:textId="77777777" w:rsidR="009223C8" w:rsidRDefault="009223C8" w:rsidP="009223C8">
      <w:r w:rsidRPr="00F6654A">
        <w:rPr>
          <w:rFonts w:cstheme="minorHAnsi"/>
          <w:bCs/>
          <w:bdr w:val="none" w:sz="0" w:space="0" w:color="auto" w:frame="1"/>
          <w:shd w:val="clear" w:color="auto" w:fill="FFFFFF"/>
        </w:rPr>
        <w:t xml:space="preserve"> </w:t>
      </w:r>
      <w:r w:rsidRPr="00F6654A">
        <w:t xml:space="preserve">Podmínky pro lyžování byly dobré, v počátečních dnech pobytu nás trošku trápil občasný déšť a silný vítr, ale postupem se počasí vylepšilo. Převážná většina žáků odjížděla se zlepšením ve své lyžařské technice. </w:t>
      </w:r>
    </w:p>
    <w:p w14:paraId="732C5FAA" w14:textId="77777777" w:rsidR="00440AE0" w:rsidRPr="00C53590" w:rsidRDefault="00440AE0" w:rsidP="00C53590">
      <w:pPr>
        <w:ind w:firstLine="0"/>
        <w:rPr>
          <w:rFonts w:cstheme="minorHAnsi"/>
          <w:b/>
          <w:bCs/>
          <w:i/>
          <w:iCs/>
        </w:rPr>
      </w:pPr>
      <w:proofErr w:type="spellStart"/>
      <w:r w:rsidRPr="00C53590">
        <w:rPr>
          <w:rFonts w:cstheme="minorHAnsi"/>
          <w:b/>
          <w:bCs/>
          <w:i/>
          <w:iCs/>
        </w:rPr>
        <w:lastRenderedPageBreak/>
        <w:t>Etwinning</w:t>
      </w:r>
      <w:proofErr w:type="spellEnd"/>
      <w:r w:rsidR="00C53590">
        <w:rPr>
          <w:rFonts w:cstheme="minorHAnsi"/>
          <w:b/>
          <w:bCs/>
          <w:i/>
          <w:iCs/>
        </w:rPr>
        <w:t xml:space="preserve"> </w:t>
      </w:r>
      <w:r w:rsidRPr="00C53590">
        <w:rPr>
          <w:rFonts w:cstheme="minorHAnsi"/>
          <w:b/>
          <w:bCs/>
          <w:i/>
          <w:iCs/>
        </w:rPr>
        <w:t>Halloween</w:t>
      </w:r>
    </w:p>
    <w:p w14:paraId="085F0189" w14:textId="77777777" w:rsidR="00440AE0" w:rsidRPr="00C53590" w:rsidRDefault="00440AE0" w:rsidP="00440AE0">
      <w:r w:rsidRPr="00C53590">
        <w:t xml:space="preserve">K tradičním školním oslavám přibyly v poslední době nové a děti si je rychle oblíbily. Důkazem je svátek Halloweenu. Využili jsme příležitosti a 31.10. jsme tomuto anglosaskému svátku věnovali hodinu angličtiny. Jelikož deváťáci jsou již dostatečně seznámeni se zvyky, které tuto událost doprovázejí, rozhodli jsme se výuku pojmout jinak. Byla plná her a jídla, které si děti doma na toto téma připravily. Nechyběly </w:t>
      </w:r>
      <w:proofErr w:type="spellStart"/>
      <w:r w:rsidRPr="00C53590">
        <w:t>halloweenské</w:t>
      </w:r>
      <w:proofErr w:type="spellEnd"/>
      <w:r w:rsidRPr="00C53590">
        <w:t xml:space="preserve"> muffiny, dort, párky v podobě mumií nebo želatinoví pavouci a netopýři. </w:t>
      </w:r>
    </w:p>
    <w:p w14:paraId="3FCA9327" w14:textId="77777777" w:rsidR="00440AE0" w:rsidRPr="00C53590" w:rsidRDefault="00440AE0" w:rsidP="00C53590">
      <w:pPr>
        <w:ind w:firstLine="0"/>
        <w:rPr>
          <w:rFonts w:cstheme="minorHAnsi"/>
          <w:b/>
          <w:bCs/>
          <w:i/>
          <w:iCs/>
        </w:rPr>
      </w:pPr>
      <w:r w:rsidRPr="00C53590">
        <w:rPr>
          <w:rFonts w:cstheme="minorHAnsi"/>
          <w:b/>
          <w:bCs/>
          <w:i/>
          <w:iCs/>
        </w:rPr>
        <w:t xml:space="preserve">Evropský den jazyků – Mír </w:t>
      </w:r>
    </w:p>
    <w:p w14:paraId="597C035A" w14:textId="77777777" w:rsidR="00440AE0" w:rsidRPr="00440AE0" w:rsidRDefault="00440AE0" w:rsidP="00440AE0">
      <w:r w:rsidRPr="00440AE0">
        <w:t xml:space="preserve">Během každoroční výměny kartiček během Evropského dne jazyků s dalšími evropskými zeměmi, jsme měli za úkol jednu velmi důležitou věc – uvědomit si, co pro nás znamení MÍR. Padaly různé zajímavé </w:t>
      </w:r>
      <w:proofErr w:type="gramStart"/>
      <w:r w:rsidRPr="00440AE0">
        <w:t>nápady - žít</w:t>
      </w:r>
      <w:proofErr w:type="gramEnd"/>
      <w:r w:rsidRPr="00440AE0">
        <w:t xml:space="preserve"> v bezpečí v zemi bez válek, být svobodný a mít možnost volně cestovat, tolerance národů, porozumění, odpuštění, zodpovědnost, jednota. „Mír pro mě znamená, že si vzájemně pomáháme, podporujeme jeden druhého a místo hádek se dobře bavíme“. </w:t>
      </w:r>
    </w:p>
    <w:p w14:paraId="059978C7" w14:textId="77777777" w:rsidR="00440AE0" w:rsidRDefault="00440AE0" w:rsidP="00440AE0">
      <w:r w:rsidRPr="00440AE0">
        <w:t>Na závěr jsme všem zemím odeslali pohlednice s českým a anglickým překladem tohoto velice důležitého slova.</w:t>
      </w:r>
    </w:p>
    <w:p w14:paraId="6BBB1F0A" w14:textId="77777777" w:rsidR="00C53590" w:rsidRPr="00C53590" w:rsidRDefault="00C53590" w:rsidP="00C53590">
      <w:pPr>
        <w:ind w:firstLine="0"/>
        <w:rPr>
          <w:rFonts w:cstheme="minorHAnsi"/>
          <w:b/>
          <w:bCs/>
          <w:i/>
          <w:iCs/>
        </w:rPr>
      </w:pPr>
      <w:r w:rsidRPr="00C53590">
        <w:rPr>
          <w:rFonts w:cstheme="minorHAnsi"/>
          <w:b/>
          <w:bCs/>
          <w:i/>
          <w:iCs/>
        </w:rPr>
        <w:t>Loučení s žáky devátých ročníků</w:t>
      </w:r>
    </w:p>
    <w:p w14:paraId="04A2BE0B" w14:textId="77777777" w:rsidR="00C53590" w:rsidRPr="00440AE0" w:rsidRDefault="00C53590" w:rsidP="00C53590">
      <w:r w:rsidRPr="00440AE0">
        <w:t>Ve pondělí 22. června 2020 proběhlo na naší škole již tradiční slavnostní rozloučení se žáky 9. tříd. Každý rok se všichni školáci těší na konec školního roku a na prázdniny, avšak jinak tomu bylo u deváťáků. Letos poprvé necítili radost, ale obavy z něčeho nového. Loučení tak bylo velmi dojemné pro všechny zúčastněné. </w:t>
      </w:r>
    </w:p>
    <w:p w14:paraId="726165C3" w14:textId="77777777" w:rsidR="00C53590" w:rsidRDefault="00C53590" w:rsidP="00C53590">
      <w:r w:rsidRPr="00440AE0">
        <w:t>Ale na každém konci je krásné to, že něco nového začíná. Všichni z řad pedagogů se jim snažili dát ten nejlepší základ pro další studium i pro život, a věříme, že vše náležitě využijí a zúročí. Od této chvíle budou moci na svou „základku“ už jen vzpomínat – na společné zážitky, bezelstná přátelství, ale i na pedagogy, kteří jim byli vzorem. Určitě jim za to patří velký obdiv a poděkování.</w:t>
      </w:r>
    </w:p>
    <w:p w14:paraId="1D89EBC5" w14:textId="77777777" w:rsidR="009A6FA2" w:rsidRPr="009A6FA2" w:rsidRDefault="009A6FA2" w:rsidP="009A6FA2">
      <w:pPr>
        <w:ind w:firstLine="0"/>
        <w:rPr>
          <w:rFonts w:cstheme="minorHAnsi"/>
          <w:b/>
          <w:bCs/>
          <w:i/>
          <w:iCs/>
        </w:rPr>
      </w:pPr>
      <w:r w:rsidRPr="009A6FA2">
        <w:rPr>
          <w:rFonts w:cstheme="minorHAnsi"/>
          <w:b/>
          <w:bCs/>
          <w:i/>
          <w:iCs/>
        </w:rPr>
        <w:t>Příprava budoucích pedagogů</w:t>
      </w:r>
    </w:p>
    <w:p w14:paraId="4F2696D8" w14:textId="77777777" w:rsidR="009A6FA2" w:rsidRDefault="009A6FA2" w:rsidP="009A6FA2">
      <w:r>
        <w:t>V uplynulém školním roce byla naše škola oslovena Přírodovědeckou fakultou UP v Olomouci s nabídkou spolupráce při řešení pedagogicky a didakticky zaměřených projektů. V rámci nich budou moci naši pedagogové dále rozvíjet své odborné kompetence, ať již v rámci zahraničních tandemových stáží či účastí na mezinárodních vzdělávacích akcích. V rámci jednoho z řešených projektů byla naše škola vybrána do sítě tzv. Regionálních center pedagogických praxí.</w:t>
      </w:r>
    </w:p>
    <w:p w14:paraId="1675B1BD" w14:textId="77777777" w:rsidR="009A6FA2" w:rsidRDefault="009A6FA2" w:rsidP="009A6FA2">
      <w:r>
        <w:t xml:space="preserve">Svou praxi na naší škole absolvovalo v uplynulém školním roce více jak dvacet studentů různých oborů učitelství. Vedle klasické souvislé praxe absolvovali studenti na naší škole i praxi náslechovou či asistentskou. Studenti měli možnost seznámit se s chodem školy a formou náslechu zjistit, jakým způsobem je v současné době pojímána výuka na základní škole, ale i jak zvládnout práci </w:t>
      </w:r>
      <w:r>
        <w:lastRenderedPageBreak/>
        <w:t>s různými typy žáků. Někteří ze studentů si pak pod dohledem zkušených pedagogů vyzkoušeli učit své první hodiny zeměpisu či výchovy k občanství.</w:t>
      </w:r>
    </w:p>
    <w:p w14:paraId="3C306E43" w14:textId="77777777" w:rsidR="004E6359" w:rsidRDefault="004E6359" w:rsidP="004E6359">
      <w:pPr>
        <w:ind w:firstLine="0"/>
        <w:rPr>
          <w:rFonts w:cstheme="minorHAnsi"/>
          <w:b/>
          <w:bCs/>
          <w:i/>
          <w:iCs/>
        </w:rPr>
      </w:pPr>
      <w:r w:rsidRPr="004E6359">
        <w:rPr>
          <w:rFonts w:cstheme="minorHAnsi"/>
          <w:b/>
          <w:bCs/>
          <w:i/>
          <w:iCs/>
        </w:rPr>
        <w:t>Příprava žáků do 1. třídy</w:t>
      </w:r>
      <w:r>
        <w:rPr>
          <w:rFonts w:cstheme="minorHAnsi"/>
          <w:b/>
          <w:bCs/>
          <w:i/>
          <w:iCs/>
        </w:rPr>
        <w:t>, edukační odpoledne</w:t>
      </w:r>
      <w:r>
        <w:rPr>
          <w:rFonts w:cstheme="minorHAnsi"/>
          <w:b/>
          <w:bCs/>
          <w:i/>
          <w:iCs/>
        </w:rPr>
        <w:tab/>
      </w:r>
    </w:p>
    <w:p w14:paraId="2902C893" w14:textId="77777777" w:rsidR="004E6359" w:rsidRDefault="004E6359" w:rsidP="004E6359">
      <w:r>
        <w:t>Edukační odpoledne pro budoucí žáky prvních tříd školy byla</w:t>
      </w:r>
      <w:r w:rsidRPr="004E6359">
        <w:t xml:space="preserve"> zaměřen</w:t>
      </w:r>
      <w:r>
        <w:t>a</w:t>
      </w:r>
      <w:r w:rsidRPr="004E6359">
        <w:t xml:space="preserve"> na rozvoj hrubé motoriky</w:t>
      </w:r>
      <w:r>
        <w:t>, sluchového a zrakového vnímání a na nenásilné seznámení se školou</w:t>
      </w:r>
      <w:r w:rsidRPr="004E6359">
        <w:t>. Zatímco si budoucí prvňáčci zdokonalovali své dovednosti</w:t>
      </w:r>
      <w:r>
        <w:t xml:space="preserve">, rodiče diskutovali s pedagogy prvního stupně a s vedením školy. </w:t>
      </w:r>
    </w:p>
    <w:p w14:paraId="6AD566C6" w14:textId="77777777" w:rsidR="005C57C2" w:rsidRPr="005C57C2" w:rsidRDefault="005C57C2" w:rsidP="005C57C2">
      <w:pPr>
        <w:ind w:firstLine="0"/>
        <w:rPr>
          <w:rFonts w:cstheme="minorHAnsi"/>
          <w:b/>
          <w:bCs/>
          <w:i/>
          <w:iCs/>
        </w:rPr>
      </w:pPr>
      <w:r w:rsidRPr="005C57C2">
        <w:rPr>
          <w:rFonts w:cstheme="minorHAnsi"/>
          <w:b/>
          <w:bCs/>
          <w:i/>
          <w:iCs/>
        </w:rPr>
        <w:t>12. 9., 16. 9.  a 11. 10. 2019 Vlastivědná vycházka tříd 3. A, 3. B</w:t>
      </w:r>
    </w:p>
    <w:p w14:paraId="17D49CB0" w14:textId="49C64719" w:rsidR="005C57C2" w:rsidRDefault="005C57C2" w:rsidP="005C57C2">
      <w:r>
        <w:t>V hodinách prvouky ve třetích ročnících jsme využili rozšíření výuky za hranice třídy. Téma „Obec“ se k tomu samo nabízelo. Podle výzkumů si žáci učivo pamatují a lépe propojují svoje poznatky, zlepšuje se jejich pozornost a mají možnost i fyzického pohybu. Po první vycházce, která byla zaměřená na získání informací o Litovli v Informačním centru a seznámení se s historickými památkami ve středu města, jsme</w:t>
      </w:r>
      <w:r w:rsidR="00E91201">
        <w:t xml:space="preserve"> </w:t>
      </w:r>
      <w:r>
        <w:t xml:space="preserve">vyrazili za dalším objevováním zajímavostí. Cesta začala hned za branami školního dvora. Vždyť i vedle školy máme několik z hlediska historie významných budov (kostel, dětský domov, bývalá stanice policie). Využili jsme nabídky pana ředitele a prohlédli si budovu Gymnázia Jana Opletala nejen zvenku, ale i její vnitřní prostory. U soch a busty jsme shrnuli naše informace o Janu Opletalovi, Gustavu </w:t>
      </w:r>
      <w:proofErr w:type="spellStart"/>
      <w:r>
        <w:t>Frištenském</w:t>
      </w:r>
      <w:proofErr w:type="spellEnd"/>
      <w:r>
        <w:t xml:space="preserve"> i T. G. Masarykovi. Během cesty k pomníčku padlého letce jsme se zastavili u Švédské desky, Muzea a zbytků městských hradeb. Žáci kolem některých budov a míst chodí denně, ale s jejich historií se seznámili poprvé. </w:t>
      </w:r>
    </w:p>
    <w:p w14:paraId="528BCEFF" w14:textId="77777777" w:rsidR="005C57C2" w:rsidRPr="005C57C2" w:rsidRDefault="005C57C2" w:rsidP="005C57C2">
      <w:pPr>
        <w:ind w:firstLine="0"/>
        <w:rPr>
          <w:rFonts w:cstheme="minorHAnsi"/>
          <w:b/>
          <w:bCs/>
          <w:i/>
          <w:iCs/>
        </w:rPr>
      </w:pPr>
      <w:r w:rsidRPr="005C57C2">
        <w:rPr>
          <w:rFonts w:cstheme="minorHAnsi"/>
          <w:b/>
          <w:bCs/>
          <w:i/>
          <w:iCs/>
        </w:rPr>
        <w:t>25. 10. a 21. 11. 2019 Archeologické tvoření tříd 3. A, 3. B v Muzeu</w:t>
      </w:r>
      <w:r>
        <w:t xml:space="preserve"> </w:t>
      </w:r>
      <w:r w:rsidRPr="005C57C2">
        <w:rPr>
          <w:rFonts w:cstheme="minorHAnsi"/>
          <w:b/>
          <w:bCs/>
          <w:i/>
          <w:iCs/>
        </w:rPr>
        <w:t>Litovel</w:t>
      </w:r>
    </w:p>
    <w:p w14:paraId="5890FC47" w14:textId="77777777" w:rsidR="005C57C2" w:rsidRDefault="005C57C2" w:rsidP="005C57C2">
      <w:r>
        <w:t>Informace o historii města Litovle, které žáci získali v hodinách prvouky, si prohloubili na výstavě v Muzeu Litovel. Seznámili se s prací archeologů v našem městě a nejbližším okolí. Měli možnost vidět různé vykopávky a dověděli se další informace o historických etapách. Poté se rozdělili do tří skupin a postupně si vyzkoušeli v rolích pravěkých lovců jeskynní malby ohořelými dřívky, vyrobili si pravěký šperk, a nakonec se změnili v archeology. Pod vrstvou písku museli najít hliněné střepy a z nich poskládat sošku. Dopoledne v Muzeu se všem velmi líbilo. Výtvarné dílny jsou dobrým propojením informací získaných na tematických výstavách v litovelském Muzeu</w:t>
      </w:r>
    </w:p>
    <w:p w14:paraId="4D2B225C" w14:textId="4C37841A" w:rsidR="007173C8" w:rsidRPr="007173C8" w:rsidRDefault="007173C8" w:rsidP="007173C8">
      <w:pPr>
        <w:ind w:firstLine="0"/>
        <w:rPr>
          <w:rFonts w:cstheme="minorHAnsi"/>
          <w:b/>
          <w:bCs/>
          <w:i/>
          <w:iCs/>
        </w:rPr>
      </w:pPr>
      <w:proofErr w:type="spellStart"/>
      <w:r w:rsidRPr="007173C8">
        <w:rPr>
          <w:rFonts w:cstheme="minorHAnsi"/>
          <w:b/>
          <w:bCs/>
          <w:i/>
          <w:iCs/>
        </w:rPr>
        <w:t>Sluňákov</w:t>
      </w:r>
      <w:proofErr w:type="spellEnd"/>
      <w:r w:rsidRPr="007173C8">
        <w:rPr>
          <w:rFonts w:cstheme="minorHAnsi"/>
          <w:b/>
          <w:bCs/>
          <w:i/>
          <w:iCs/>
        </w:rPr>
        <w:t xml:space="preserve"> 23.</w:t>
      </w:r>
      <w:r w:rsidR="00E91201">
        <w:rPr>
          <w:rFonts w:cstheme="minorHAnsi"/>
          <w:b/>
          <w:bCs/>
          <w:i/>
          <w:iCs/>
        </w:rPr>
        <w:t xml:space="preserve"> </w:t>
      </w:r>
      <w:r w:rsidRPr="007173C8">
        <w:rPr>
          <w:rFonts w:cstheme="minorHAnsi"/>
          <w:b/>
          <w:bCs/>
          <w:i/>
          <w:iCs/>
        </w:rPr>
        <w:t>-</w:t>
      </w:r>
      <w:r w:rsidR="00E91201">
        <w:rPr>
          <w:rFonts w:cstheme="minorHAnsi"/>
          <w:b/>
          <w:bCs/>
          <w:i/>
          <w:iCs/>
        </w:rPr>
        <w:t xml:space="preserve"> </w:t>
      </w:r>
      <w:r w:rsidRPr="007173C8">
        <w:rPr>
          <w:rFonts w:cstheme="minorHAnsi"/>
          <w:b/>
          <w:bCs/>
          <w:i/>
          <w:iCs/>
        </w:rPr>
        <w:t>27. 9. 2019</w:t>
      </w:r>
    </w:p>
    <w:p w14:paraId="0AD1F2D9" w14:textId="5FB27521" w:rsidR="007173C8" w:rsidRPr="007173C8" w:rsidRDefault="007173C8" w:rsidP="007173C8">
      <w:r w:rsidRPr="007173C8">
        <w:t xml:space="preserve">I letos se </w:t>
      </w:r>
      <w:proofErr w:type="spellStart"/>
      <w:r w:rsidRPr="007173C8">
        <w:t>Sluňákovem</w:t>
      </w:r>
      <w:proofErr w:type="spellEnd"/>
      <w:r w:rsidRPr="007173C8">
        <w:t xml:space="preserve"> v zářijový čas rozezněl</w:t>
      </w:r>
      <w:r w:rsidR="00E91201">
        <w:t>y</w:t>
      </w:r>
      <w:r w:rsidRPr="007173C8">
        <w:t xml:space="preserve"> hlasy žáků pátých tříd naší školy. Tyto třídy vedly paní učitelky: 5.</w:t>
      </w:r>
      <w:proofErr w:type="gramStart"/>
      <w:r w:rsidRPr="007173C8">
        <w:t>A - Kateřina</w:t>
      </w:r>
      <w:proofErr w:type="gramEnd"/>
      <w:r w:rsidRPr="007173C8">
        <w:t xml:space="preserve"> Závodná a 5.B - Alena Horáková. Protože počet dětí byl letos vyšší</w:t>
      </w:r>
      <w:r w:rsidR="00E91201">
        <w:t xml:space="preserve">, </w:t>
      </w:r>
      <w:r w:rsidRPr="007173C8">
        <w:t xml:space="preserve">51 žáků, připojila se k nim i paní asistentka Andrea </w:t>
      </w:r>
      <w:proofErr w:type="spellStart"/>
      <w:r w:rsidRPr="007173C8">
        <w:t>Papajková</w:t>
      </w:r>
      <w:proofErr w:type="spellEnd"/>
      <w:r w:rsidRPr="007173C8">
        <w:t xml:space="preserve">. Program se nesl ve znamení „Bobřího putování“. Od prvních dnů se začal odvíjet příběh o tom, jak bobr vypadá, jak se přizpůsobuje přírodě, co potřebuje ke svému životu, jaké má nároky na klid a na pohyb v přírodě. Pozorováním, zkoumáním přivezených materiálů i dalších pobytových </w:t>
      </w:r>
      <w:r w:rsidRPr="007173C8">
        <w:lastRenderedPageBreak/>
        <w:t>znamení, odléváním stop, pronikali žáci do tajů bobřího života. Při celodenním putování se přivodil úraz, kdy žák při seskoku z houpačky upadl a zlomil si klíční kost. I přes tuto nepříjemnost týden uplynul velice rychle a žáci se vraceli s novými informacemi zpět do školy, kde měli možnost s nimi dále pracovat.</w:t>
      </w:r>
    </w:p>
    <w:p w14:paraId="335E36FD" w14:textId="77777777" w:rsidR="007173C8" w:rsidRPr="004E6359" w:rsidRDefault="007173C8" w:rsidP="004E6359"/>
    <w:p w14:paraId="40705EAD" w14:textId="77777777" w:rsidR="00C53590" w:rsidRPr="002E2999" w:rsidRDefault="00C53590" w:rsidP="00E1296A">
      <w:pPr>
        <w:ind w:firstLine="0"/>
        <w:rPr>
          <w:b/>
          <w:bCs/>
          <w:i/>
          <w:iCs/>
          <w:sz w:val="28"/>
          <w:szCs w:val="28"/>
        </w:rPr>
      </w:pPr>
      <w:r>
        <w:rPr>
          <w:b/>
          <w:bCs/>
          <w:i/>
          <w:iCs/>
          <w:sz w:val="28"/>
          <w:szCs w:val="28"/>
        </w:rPr>
        <w:t>Charitní projekty</w:t>
      </w:r>
    </w:p>
    <w:p w14:paraId="31ECF9BA" w14:textId="77777777" w:rsidR="009C21DC" w:rsidRPr="00C53590" w:rsidRDefault="009C21DC" w:rsidP="009C21DC">
      <w:pPr>
        <w:ind w:firstLine="0"/>
        <w:rPr>
          <w:rFonts w:cstheme="minorHAnsi"/>
          <w:b/>
          <w:bCs/>
          <w:i/>
          <w:iCs/>
        </w:rPr>
      </w:pPr>
      <w:r w:rsidRPr="00C53590">
        <w:rPr>
          <w:rFonts w:cstheme="minorHAnsi"/>
          <w:b/>
          <w:bCs/>
          <w:i/>
          <w:iCs/>
        </w:rPr>
        <w:t>Narozeninová blahopřání pro válečného veterána z Kanady</w:t>
      </w:r>
    </w:p>
    <w:p w14:paraId="6B35171B" w14:textId="77777777" w:rsidR="009C21DC" w:rsidRPr="00440AE0" w:rsidRDefault="009C21DC" w:rsidP="009C21DC">
      <w:r w:rsidRPr="00440AE0">
        <w:t xml:space="preserve">Válečný veterán Fred </w:t>
      </w:r>
      <w:proofErr w:type="spellStart"/>
      <w:r w:rsidRPr="00440AE0">
        <w:t>Arsenault</w:t>
      </w:r>
      <w:proofErr w:type="spellEnd"/>
      <w:r w:rsidRPr="00440AE0">
        <w:t xml:space="preserve"> v</w:t>
      </w:r>
      <w:r>
        <w:t> </w:t>
      </w:r>
      <w:r w:rsidRPr="00440AE0">
        <w:t>březnu</w:t>
      </w:r>
      <w:r>
        <w:t xml:space="preserve"> 2020</w:t>
      </w:r>
      <w:r w:rsidRPr="00440AE0">
        <w:t xml:space="preserve"> oslav</w:t>
      </w:r>
      <w:r>
        <w:t>il</w:t>
      </w:r>
      <w:r w:rsidRPr="00440AE0">
        <w:t xml:space="preserve"> výrazné životní jubileum –sto let. A jelikož se priority během života mění, </w:t>
      </w:r>
      <w:r>
        <w:t>měl</w:t>
      </w:r>
      <w:r w:rsidRPr="00440AE0">
        <w:t xml:space="preserve"> jen skromné </w:t>
      </w:r>
      <w:proofErr w:type="gramStart"/>
      <w:r w:rsidRPr="00440AE0">
        <w:t>přání - byl</w:t>
      </w:r>
      <w:proofErr w:type="gramEnd"/>
      <w:r w:rsidRPr="00440AE0">
        <w:t xml:space="preserve"> by rád, kdyby mu lidé z celého světa poslali sto narozeninových blahopřání. </w:t>
      </w:r>
    </w:p>
    <w:p w14:paraId="7BA5DE64" w14:textId="74FD5DC8" w:rsidR="009C21DC" w:rsidRPr="00440AE0" w:rsidRDefault="009C21DC" w:rsidP="00E91201">
      <w:r w:rsidRPr="00440AE0">
        <w:t xml:space="preserve">Fred </w:t>
      </w:r>
      <w:proofErr w:type="spellStart"/>
      <w:r w:rsidRPr="00440AE0">
        <w:t>Arsenault</w:t>
      </w:r>
      <w:proofErr w:type="spellEnd"/>
      <w:r w:rsidRPr="00440AE0">
        <w:t xml:space="preserve"> pochází z Ostrova prince Eduarda, pak ale žil v Torontu, kam se společně se synem a jeho ženou minulý rok vrátil</w:t>
      </w:r>
      <w:r w:rsidR="00E91201">
        <w:t>,</w:t>
      </w:r>
      <w:r w:rsidRPr="00440AE0">
        <w:t xml:space="preserve"> a v současné době pobývá v pečovatelském domě. Právě jeho syn se rozhodl mu všechna přání v den jeho narozenin předat.</w:t>
      </w:r>
      <w:r w:rsidR="00E91201">
        <w:t xml:space="preserve"> </w:t>
      </w:r>
      <w:r w:rsidRPr="00440AE0">
        <w:t xml:space="preserve">Naše škola se do této krásné akce taktéž připojila, takže z Česka </w:t>
      </w:r>
      <w:r>
        <w:t>obdržel několik</w:t>
      </w:r>
      <w:r w:rsidRPr="00440AE0">
        <w:t xml:space="preserve"> milých přáníček. </w:t>
      </w:r>
    </w:p>
    <w:p w14:paraId="25519C8A" w14:textId="77777777" w:rsidR="00440AE0" w:rsidRPr="00C53590" w:rsidRDefault="00440AE0" w:rsidP="00C53590">
      <w:pPr>
        <w:ind w:firstLine="0"/>
        <w:rPr>
          <w:rFonts w:cstheme="minorHAnsi"/>
          <w:b/>
          <w:bCs/>
          <w:i/>
          <w:iCs/>
        </w:rPr>
      </w:pPr>
      <w:r w:rsidRPr="00C53590">
        <w:rPr>
          <w:rFonts w:cstheme="minorHAnsi"/>
          <w:b/>
          <w:bCs/>
          <w:i/>
          <w:iCs/>
        </w:rPr>
        <w:t xml:space="preserve">Ponožkový </w:t>
      </w:r>
      <w:proofErr w:type="gramStart"/>
      <w:r w:rsidRPr="00C53590">
        <w:rPr>
          <w:rFonts w:cstheme="minorHAnsi"/>
          <w:b/>
          <w:bCs/>
          <w:i/>
          <w:iCs/>
        </w:rPr>
        <w:t>den - připojme</w:t>
      </w:r>
      <w:proofErr w:type="gramEnd"/>
      <w:r w:rsidRPr="00C53590">
        <w:rPr>
          <w:rFonts w:cstheme="minorHAnsi"/>
          <w:b/>
          <w:bCs/>
          <w:i/>
          <w:iCs/>
        </w:rPr>
        <w:t xml:space="preserve"> se aspoň na dálku!</w:t>
      </w:r>
    </w:p>
    <w:p w14:paraId="46EF1780" w14:textId="77777777" w:rsidR="00440AE0" w:rsidRPr="00440AE0" w:rsidRDefault="00440AE0" w:rsidP="00E91201">
      <w:r w:rsidRPr="00440AE0">
        <w:t xml:space="preserve">Už je to zase tedy! Datum 21. března a Ponožkový den. Jedná se vlastně o symbolické gesto, kdy si ráno oblečeme dvě odlišné ponožky. A proč? Pro podporu odlišnosti, </w:t>
      </w:r>
      <w:proofErr w:type="gramStart"/>
      <w:r w:rsidRPr="00440AE0">
        <w:t>jinakosti</w:t>
      </w:r>
      <w:proofErr w:type="gramEnd"/>
      <w:r w:rsidRPr="00440AE0">
        <w:t xml:space="preserve"> a hlavně nejčastější genetické odchylky – Downova syndromu.</w:t>
      </w:r>
      <w:r w:rsidR="00C53590">
        <w:t xml:space="preserve"> </w:t>
      </w:r>
      <w:r w:rsidRPr="00440AE0">
        <w:t xml:space="preserve">Proč ho slavíme 21. 3.? Náhoda to rozhodně není. Datum poukazuje na fakt, že lidé s Downovým syndromem mají v každé buňce svého těla tři chromozomy, oproti „normální“ populaci, která má od každého chromozomu jenom pár. Jedinci s DS mají tedy „něco navíc“. V tento den (Světový den Downova syndromu) si i </w:t>
      </w:r>
      <w:proofErr w:type="spellStart"/>
      <w:r w:rsidRPr="00440AE0">
        <w:t>Jungmanka</w:t>
      </w:r>
      <w:proofErr w:type="spellEnd"/>
      <w:r w:rsidRPr="00440AE0">
        <w:t xml:space="preserve"> vzala na každou nožku jinou ponožku. </w:t>
      </w:r>
    </w:p>
    <w:p w14:paraId="5D655A45" w14:textId="77777777" w:rsidR="00440AE0" w:rsidRPr="00C53590" w:rsidRDefault="00440AE0" w:rsidP="00C53590">
      <w:pPr>
        <w:ind w:firstLine="0"/>
        <w:rPr>
          <w:rFonts w:cstheme="minorHAnsi"/>
          <w:b/>
          <w:bCs/>
          <w:i/>
          <w:iCs/>
        </w:rPr>
      </w:pPr>
      <w:r w:rsidRPr="00C53590">
        <w:rPr>
          <w:rFonts w:cstheme="minorHAnsi"/>
          <w:b/>
          <w:bCs/>
          <w:i/>
          <w:iCs/>
        </w:rPr>
        <w:t>Sbírka kalendářů pro Adámka</w:t>
      </w:r>
    </w:p>
    <w:p w14:paraId="144501EE" w14:textId="77777777" w:rsidR="00440AE0" w:rsidRPr="00440AE0" w:rsidRDefault="00440AE0" w:rsidP="00440AE0">
      <w:r w:rsidRPr="00440AE0">
        <w:t xml:space="preserve">O Adámkovi jsme se dozvěděli prostřednictvím webu </w:t>
      </w:r>
      <w:hyperlink r:id="rId33" w:history="1">
        <w:r w:rsidRPr="00440AE0">
          <w:t>www.splnene-prani.cz</w:t>
        </w:r>
      </w:hyperlink>
      <w:r w:rsidRPr="00440AE0">
        <w:t xml:space="preserve">. Adam je autista, který miluje kalendáře, čísla a hasiče. Jeho maminka mu musí každý den kupovat nový stolní kalendář, což je velice finančně náročné, a proto požádala veřejnost o sbírku. My jsme se toho ihned chytli a pro Adámka jsme vybrali téměř 400 stolních kalendářů. Jako bonus jsme mu od dobrovolných hasičů ještě zaslali dáreček v podobě hasičské helmy, medaile a modelu hasičského auta. </w:t>
      </w:r>
    </w:p>
    <w:p w14:paraId="3667BA6A" w14:textId="77777777" w:rsidR="00440AE0" w:rsidRPr="00C53590" w:rsidRDefault="00440AE0" w:rsidP="00C53590">
      <w:pPr>
        <w:ind w:firstLine="0"/>
        <w:rPr>
          <w:rFonts w:cstheme="minorHAnsi"/>
          <w:b/>
          <w:bCs/>
          <w:i/>
          <w:iCs/>
        </w:rPr>
      </w:pPr>
      <w:r w:rsidRPr="00C53590">
        <w:rPr>
          <w:rFonts w:cstheme="minorHAnsi"/>
          <w:b/>
          <w:bCs/>
          <w:i/>
          <w:iCs/>
        </w:rPr>
        <w:t>Ježíškova vnoučata</w:t>
      </w:r>
    </w:p>
    <w:p w14:paraId="44673BC4" w14:textId="4FF4E456" w:rsidR="00440AE0" w:rsidRPr="00440AE0" w:rsidRDefault="00440AE0" w:rsidP="00440AE0">
      <w:r w:rsidRPr="00440AE0">
        <w:t xml:space="preserve">Ani letos jsme na </w:t>
      </w:r>
      <w:proofErr w:type="spellStart"/>
      <w:r w:rsidRPr="00440AE0">
        <w:t>Jungmance</w:t>
      </w:r>
      <w:proofErr w:type="spellEnd"/>
      <w:r w:rsidRPr="00440AE0">
        <w:t xml:space="preserve"> nezaháleli a rozhodli jsme se někomu zpříjemnit Štědrý den. Tentokrát jsme se proměnili v Ježíškova vnoučata a splnili přání osamělým babičkám a dědečkům z Domova seniorů v Litovli. Děti a jejich rodiče splnili přání celkem 50 seniorům, kteří napsali dopis Ježíškovi.  Radost jim tak udělali například kosmetické a potravinové balíčky, kalendáře, ale i obyčejná vánoční přáníčka. Děti se z tohoto projektu poučily, že nesmíme zapomínat na </w:t>
      </w:r>
      <w:r w:rsidRPr="00440AE0">
        <w:lastRenderedPageBreak/>
        <w:t>starší generaci, která už nemá rodinu a krásné svátky vánoční tráví sama, bez dárků.</w:t>
      </w:r>
    </w:p>
    <w:p w14:paraId="476C9E14" w14:textId="77777777" w:rsidR="00F24BE4" w:rsidRPr="002E2999" w:rsidRDefault="00F24BE4" w:rsidP="00F24BE4">
      <w:pPr>
        <w:rPr>
          <w:b/>
          <w:bCs/>
          <w:i/>
          <w:iCs/>
          <w:sz w:val="28"/>
          <w:szCs w:val="28"/>
        </w:rPr>
      </w:pPr>
      <w:r w:rsidRPr="1E4B28FB">
        <w:rPr>
          <w:b/>
          <w:bCs/>
          <w:i/>
          <w:iCs/>
          <w:sz w:val="28"/>
          <w:szCs w:val="28"/>
        </w:rPr>
        <w:t>Kulturní vystoupení žáků I. stupně</w:t>
      </w:r>
    </w:p>
    <w:p w14:paraId="2CF930DF" w14:textId="71A8C4B1" w:rsidR="00F24BE4" w:rsidRPr="00F24BE4" w:rsidRDefault="00F24BE4" w:rsidP="00F24BE4">
      <w:pPr>
        <w:ind w:firstLine="0"/>
        <w:rPr>
          <w:rFonts w:cstheme="minorHAnsi"/>
          <w:b/>
          <w:bCs/>
          <w:i/>
          <w:iCs/>
        </w:rPr>
      </w:pPr>
      <w:r w:rsidRPr="00F24BE4">
        <w:rPr>
          <w:rFonts w:cstheme="minorHAnsi"/>
          <w:b/>
          <w:bCs/>
          <w:i/>
          <w:iCs/>
        </w:rPr>
        <w:t>28.</w:t>
      </w:r>
      <w:r w:rsidR="00E91201">
        <w:rPr>
          <w:rFonts w:cstheme="minorHAnsi"/>
          <w:b/>
          <w:bCs/>
          <w:i/>
          <w:iCs/>
        </w:rPr>
        <w:t xml:space="preserve"> </w:t>
      </w:r>
      <w:r w:rsidRPr="00F24BE4">
        <w:rPr>
          <w:rFonts w:cstheme="minorHAnsi"/>
          <w:b/>
          <w:bCs/>
          <w:i/>
          <w:iCs/>
        </w:rPr>
        <w:t xml:space="preserve">11. </w:t>
      </w:r>
      <w:r w:rsidR="00B5658C">
        <w:rPr>
          <w:rFonts w:cstheme="minorHAnsi"/>
          <w:b/>
          <w:bCs/>
          <w:i/>
          <w:iCs/>
        </w:rPr>
        <w:t xml:space="preserve">a 11. 12. </w:t>
      </w:r>
      <w:r w:rsidRPr="00F24BE4">
        <w:rPr>
          <w:rFonts w:cstheme="minorHAnsi"/>
          <w:b/>
          <w:bCs/>
          <w:i/>
          <w:iCs/>
        </w:rPr>
        <w:t>2019 – Vánoční vystoupení pro seniory v Městském klubu.</w:t>
      </w:r>
    </w:p>
    <w:p w14:paraId="6ED4990D" w14:textId="2F892DDC" w:rsidR="00F24BE4" w:rsidRDefault="00F24BE4" w:rsidP="00F24BE4">
      <w:r w:rsidRPr="00CE2105">
        <w:t xml:space="preserve"> Vystoupení se zúčastnilo celkem 16 dětí z I. stupně. Děti zazpívaly 3 vánoční písničky a zarecitovaly předvánoční básničky. Jejich vystoupení mělo velký úspěch. </w:t>
      </w:r>
      <w:r>
        <w:t>Všechny děti byly oceněn</w:t>
      </w:r>
      <w:r w:rsidR="00E91201">
        <w:t>y</w:t>
      </w:r>
      <w:r>
        <w:t xml:space="preserve"> velkým potleskem a sladkou odměnou. Po vystoupení se všechny děti přesunuly na dvůr </w:t>
      </w:r>
      <w:r w:rsidR="00E91201">
        <w:t>z</w:t>
      </w:r>
      <w:r>
        <w:t xml:space="preserve">ákladní školy a tam zazpívaly společně se svými spolužáky dětské písničky. </w:t>
      </w:r>
    </w:p>
    <w:p w14:paraId="6D0070D8" w14:textId="3CB11CC0" w:rsidR="00B5658C" w:rsidRDefault="00B5658C" w:rsidP="00B5658C">
      <w:pPr>
        <w:rPr>
          <w:rFonts w:ascii="Calibri" w:hAnsi="Calibri"/>
          <w:color w:val="000000"/>
        </w:rPr>
      </w:pPr>
      <w:r>
        <w:rPr>
          <w:color w:val="000000"/>
        </w:rPr>
        <w:t>Dne 11.</w:t>
      </w:r>
      <w:r w:rsidR="00E91201">
        <w:rPr>
          <w:color w:val="000000"/>
        </w:rPr>
        <w:t xml:space="preserve"> </w:t>
      </w:r>
      <w:r>
        <w:rPr>
          <w:color w:val="000000"/>
        </w:rPr>
        <w:t>12. proběhlo vánoční vystoupení žáků 1. a 3. tříd v domově pro seniory v Litovli. Prvňáčci si připravili pásmo koled, tanců a básní, třetí třída navodila vánoční atmosféru divadelním představením Krakonoš a Trautenberk. </w:t>
      </w:r>
    </w:p>
    <w:p w14:paraId="44F608AD" w14:textId="77777777" w:rsidR="00F24BE4" w:rsidRPr="00F24BE4" w:rsidRDefault="00F24BE4" w:rsidP="00F24BE4">
      <w:pPr>
        <w:ind w:firstLine="0"/>
        <w:rPr>
          <w:rFonts w:cstheme="minorHAnsi"/>
          <w:b/>
          <w:bCs/>
          <w:i/>
          <w:iCs/>
        </w:rPr>
      </w:pPr>
      <w:r w:rsidRPr="00F24BE4">
        <w:rPr>
          <w:rFonts w:cstheme="minorHAnsi"/>
          <w:b/>
          <w:bCs/>
          <w:i/>
          <w:iCs/>
        </w:rPr>
        <w:t xml:space="preserve">29. 11. 2019 – Rozsvěcování vánočního stromu na náměstí v Litovli </w:t>
      </w:r>
    </w:p>
    <w:p w14:paraId="2DB7B894" w14:textId="72A66A94" w:rsidR="00F24BE4" w:rsidRDefault="00F24BE4" w:rsidP="00F24BE4">
      <w:r w:rsidRPr="416E2C59">
        <w:t>24 dět</w:t>
      </w:r>
      <w:r w:rsidR="00E91201">
        <w:t>í</w:t>
      </w:r>
      <w:r w:rsidRPr="416E2C59">
        <w:t xml:space="preserve"> vystoupilo společně s Maruškou Dračkovou ze 7. B na náměstí v Litovli při příležitosti rozsvěcování vánočního stromu. Děti zazpívaly vánoční písničky. Maruška Dračková zazpívala společně s dětským sborem vánoční píseň „Nejštědřejší den</w:t>
      </w:r>
      <w:r w:rsidR="00FC4055">
        <w:t>“</w:t>
      </w:r>
      <w:r w:rsidRPr="416E2C59">
        <w:t>. Všechny děti měly možnost před svými rodiči a posluchači ukázat, co se naučily a jak moc je baví zpívat.</w:t>
      </w:r>
    </w:p>
    <w:p w14:paraId="7C30D689" w14:textId="77777777" w:rsidR="00F24BE4" w:rsidRPr="00F24BE4" w:rsidRDefault="00F24BE4" w:rsidP="00F24BE4">
      <w:pPr>
        <w:ind w:firstLine="0"/>
        <w:rPr>
          <w:rFonts w:cstheme="minorHAnsi"/>
          <w:b/>
          <w:bCs/>
          <w:i/>
          <w:iCs/>
        </w:rPr>
      </w:pPr>
      <w:r w:rsidRPr="00F24BE4">
        <w:rPr>
          <w:rFonts w:cstheme="minorHAnsi"/>
          <w:b/>
          <w:bCs/>
          <w:i/>
          <w:iCs/>
        </w:rPr>
        <w:t>5. 12. 2019 – Mikulášská besídka</w:t>
      </w:r>
    </w:p>
    <w:p w14:paraId="78A33EA0" w14:textId="77777777" w:rsidR="00F24BE4" w:rsidRDefault="00F24BE4" w:rsidP="00F24BE4">
      <w:r w:rsidRPr="416E2C59">
        <w:t xml:space="preserve"> Společně s dramatickým kroužkem Rolnička děti z I. stupně zazpívaly a zarecitovaly na náměstí v Litovli mikulášské písničky a básničky. Jejich vystoupení bylo odměněno velkým potleskem. Všem se vystoupení moc líbilo.</w:t>
      </w:r>
    </w:p>
    <w:p w14:paraId="29A67FE1" w14:textId="77777777" w:rsidR="00F24BE4" w:rsidRDefault="00F24BE4" w:rsidP="00F24BE4">
      <w:pPr>
        <w:ind w:firstLine="0"/>
        <w:rPr>
          <w:b/>
          <w:bCs/>
          <w:i/>
          <w:iCs/>
        </w:rPr>
      </w:pPr>
      <w:r w:rsidRPr="1E4B28FB">
        <w:rPr>
          <w:b/>
          <w:bCs/>
          <w:i/>
          <w:iCs/>
        </w:rPr>
        <w:t>17. 12.2019 – Vánoční besídka</w:t>
      </w:r>
    </w:p>
    <w:p w14:paraId="7384A909" w14:textId="77777777" w:rsidR="00F24BE4" w:rsidRDefault="00F24BE4" w:rsidP="00F24BE4">
      <w:r w:rsidRPr="416E2C59">
        <w:t xml:space="preserve"> Poslední vánoční vystoupení čekalo děti z I. stupně v kostele Husův sbor. Vánoční besídka měla velký úspěch a společně s dramatickým kroužkem Rolnička děti zazpívaly, zarecitovaly a dramaticky sehrály krásné vánoční pohádky, básně a písně. Na vánoční besídce vystoupily některé děti i hrou na hudební nástroj. Všechny čekala pochvala od paní ředitelky a sladká odměna.</w:t>
      </w:r>
    </w:p>
    <w:p w14:paraId="4355B75B" w14:textId="77777777" w:rsidR="00F24BE4" w:rsidRDefault="00F24BE4" w:rsidP="00F24BE4"/>
    <w:p w14:paraId="4A67E5EA" w14:textId="77777777" w:rsidR="00F24BE4" w:rsidRDefault="00F24BE4" w:rsidP="00F24BE4"/>
    <w:p w14:paraId="0EEC2345" w14:textId="77777777" w:rsidR="00F24BE4" w:rsidRDefault="00F24BE4" w:rsidP="00F24BE4"/>
    <w:p w14:paraId="1411B8B4" w14:textId="77777777" w:rsidR="00F24BE4" w:rsidRPr="00CE2105" w:rsidRDefault="00F24BE4" w:rsidP="00F24BE4"/>
    <w:p w14:paraId="06E7926F" w14:textId="77777777" w:rsidR="00F24BE4" w:rsidRPr="00CE2105" w:rsidRDefault="00F24BE4" w:rsidP="00F24BE4"/>
    <w:p w14:paraId="7CE952E9" w14:textId="77777777" w:rsidR="00F24BE4" w:rsidRDefault="00F24BE4" w:rsidP="00EE326B">
      <w:pPr>
        <w:rPr>
          <w:b/>
          <w:i/>
          <w:sz w:val="26"/>
          <w:szCs w:val="26"/>
        </w:rPr>
      </w:pPr>
    </w:p>
    <w:p w14:paraId="1E1EA364" w14:textId="77777777" w:rsidR="00E030EC" w:rsidRDefault="00E030EC" w:rsidP="00E030EC">
      <w:pPr>
        <w:keepNext/>
        <w:ind w:firstLine="0"/>
      </w:pPr>
      <w:r>
        <w:rPr>
          <w:b/>
          <w:i/>
          <w:noProof/>
          <w:sz w:val="26"/>
          <w:szCs w:val="26"/>
        </w:rPr>
        <w:lastRenderedPageBreak/>
        <w:drawing>
          <wp:inline distT="0" distB="0" distL="0" distR="0" wp14:anchorId="2ED3E703" wp14:editId="12521CA8">
            <wp:extent cx="5669915" cy="3780155"/>
            <wp:effectExtent l="0" t="0" r="6985" b="0"/>
            <wp:docPr id="5" name="Obrázek 5" descr="Roušky a naši deváť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sk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915" cy="3780155"/>
                    </a:xfrm>
                    <a:prstGeom prst="rect">
                      <a:avLst/>
                    </a:prstGeom>
                  </pic:spPr>
                </pic:pic>
              </a:graphicData>
            </a:graphic>
          </wp:inline>
        </w:drawing>
      </w:r>
    </w:p>
    <w:p w14:paraId="186EF8CA" w14:textId="77777777" w:rsidR="00E030EC" w:rsidRPr="00646779" w:rsidRDefault="00E030EC" w:rsidP="00E030EC">
      <w:pPr>
        <w:pStyle w:val="Titulek"/>
        <w:rPr>
          <w:b/>
          <w:i w:val="0"/>
          <w:sz w:val="26"/>
          <w:szCs w:val="26"/>
        </w:rPr>
      </w:pPr>
      <w:r>
        <w:t xml:space="preserve">Roušky a naši deváťáci </w:t>
      </w:r>
    </w:p>
    <w:p w14:paraId="744B1F77" w14:textId="77777777" w:rsidR="00113B6F" w:rsidRPr="00646779" w:rsidRDefault="00113B6F" w:rsidP="00B379EB">
      <w:pPr>
        <w:rPr>
          <w:b/>
          <w:i/>
        </w:rPr>
      </w:pPr>
      <w:r w:rsidRPr="00646779">
        <w:rPr>
          <w:b/>
          <w:i/>
        </w:rPr>
        <w:t>Úspěchy jednotlivců</w:t>
      </w:r>
    </w:p>
    <w:p w14:paraId="01032061" w14:textId="77777777" w:rsidR="00F24BE4" w:rsidRDefault="00EA054C" w:rsidP="00EA054C">
      <w:r w:rsidRPr="00902FE2">
        <w:t xml:space="preserve">Letos se Olympiády z českého jazyka zúčastnilo 35 žáků z osmých a devátých ročníků. Vítězem školního kola se stala Aneta </w:t>
      </w:r>
      <w:proofErr w:type="spellStart"/>
      <w:r w:rsidRPr="00902FE2">
        <w:t>Ondrejková</w:t>
      </w:r>
      <w:proofErr w:type="spellEnd"/>
      <w:r w:rsidRPr="00902FE2">
        <w:t xml:space="preserve"> z 9.A s úspěšností 41 bodů (82</w:t>
      </w:r>
      <w:r w:rsidR="005C57C2">
        <w:t xml:space="preserve"> </w:t>
      </w:r>
      <w:r w:rsidRPr="00902FE2">
        <w:t xml:space="preserve">%). Pouze o jeden bod za ní se umístila Kateřina Buchtová se 40 body. Okresní kolo se konalo 20. 1. 2020 v Olomouci, reprezentovala nás Aneta </w:t>
      </w:r>
      <w:proofErr w:type="spellStart"/>
      <w:r w:rsidRPr="00902FE2">
        <w:t>Ondrejková</w:t>
      </w:r>
      <w:proofErr w:type="spellEnd"/>
      <w:r w:rsidRPr="00902FE2">
        <w:t>, která obsadila 34. místo.</w:t>
      </w:r>
      <w:r>
        <w:t xml:space="preserve"> </w:t>
      </w:r>
    </w:p>
    <w:p w14:paraId="6FFDDE5C" w14:textId="77777777" w:rsidR="009A6FA2" w:rsidRDefault="009A6FA2" w:rsidP="009A6FA2">
      <w:pPr>
        <w:rPr>
          <w:rFonts w:ascii="Calibri" w:hAnsi="Calibri"/>
          <w:sz w:val="22"/>
          <w:szCs w:val="22"/>
        </w:rPr>
      </w:pPr>
      <w:r>
        <w:t>Dne 19. listopadu 2019 se na naší škole uskutečnilo školní kolo dějepisné olympiády, tentokrát s tématem „Dlouhé století se loučí (1880–1920)“. Školního kola se zúčastnilo celkem 8 žáků osmých a devátých tříd. Dva nejúspěšnější řešitelé, Tomáš Navrátil a Martin Mariánek, následně 13. ledna reprezentovali naši školu na okresním kole v Olomouci.</w:t>
      </w:r>
    </w:p>
    <w:p w14:paraId="7948674E" w14:textId="77777777" w:rsidR="00F24BE4" w:rsidRDefault="00F24BE4" w:rsidP="00F24BE4">
      <w:pPr>
        <w:rPr>
          <w:b/>
          <w:bCs/>
          <w:i/>
          <w:iCs/>
        </w:rPr>
      </w:pPr>
      <w:r w:rsidRPr="1E4B28FB">
        <w:rPr>
          <w:b/>
          <w:bCs/>
          <w:i/>
          <w:iCs/>
        </w:rPr>
        <w:t xml:space="preserve">27.1.2020 – Litovelský Skřivánek </w:t>
      </w:r>
    </w:p>
    <w:p w14:paraId="69B018B0" w14:textId="2FA7AC44" w:rsidR="00F24BE4" w:rsidRDefault="00F24BE4" w:rsidP="00F24BE4">
      <w:r w:rsidRPr="416E2C59">
        <w:t>V letošním roce se pěvecké soutěže zúčastnilo méně dětí. Bylo přihlášeno celkem 12 žáků z</w:t>
      </w:r>
      <w:r w:rsidR="00FC4055">
        <w:t> </w:t>
      </w:r>
      <w:r w:rsidRPr="416E2C59">
        <w:t>I</w:t>
      </w:r>
      <w:r w:rsidR="00FC4055">
        <w:t>.</w:t>
      </w:r>
      <w:r w:rsidRPr="416E2C59">
        <w:t xml:space="preserve"> stupně a Mar</w:t>
      </w:r>
      <w:r w:rsidR="00FC4055">
        <w:t>ie</w:t>
      </w:r>
      <w:r w:rsidRPr="416E2C59">
        <w:t xml:space="preserve"> Dračková z II. stupně. Pěvecké soutěže se zúčastnilo celkem 6 žáků. I tak měly děti úspěch. Mar</w:t>
      </w:r>
      <w:r w:rsidR="00FC4055">
        <w:t>ie</w:t>
      </w:r>
      <w:r w:rsidRPr="416E2C59">
        <w:t xml:space="preserve"> Dračková ze 7.B vyhrála 1.místo a děti </w:t>
      </w:r>
      <w:proofErr w:type="spellStart"/>
      <w:r w:rsidRPr="416E2C59">
        <w:t>Hetclová</w:t>
      </w:r>
      <w:proofErr w:type="spellEnd"/>
      <w:r w:rsidRPr="416E2C59">
        <w:t xml:space="preserve"> Adriana /3.A / - 2.místo a Janečková Karolína /2.B / 3. místo. Všechny děti dostaly za účast pamětní list a sladkou odměnu. Ty děti, které se umístily</w:t>
      </w:r>
      <w:r w:rsidR="00FC4055">
        <w:t>,</w:t>
      </w:r>
      <w:r w:rsidRPr="416E2C59">
        <w:t xml:space="preserve"> dostaly navíc od poroty diplom a malý dárek.</w:t>
      </w:r>
    </w:p>
    <w:p w14:paraId="23B013CC" w14:textId="77777777" w:rsidR="00454E0F" w:rsidRPr="00454E0F" w:rsidRDefault="00454E0F" w:rsidP="00454E0F">
      <w:r w:rsidRPr="00454E0F">
        <w:t xml:space="preserve">Stejně jako v několika předchozích letech se naši žáci, převážně z druhého stupně, zúčastnili </w:t>
      </w:r>
      <w:r w:rsidRPr="00454E0F">
        <w:rPr>
          <w:b/>
          <w:bCs/>
          <w:i/>
          <w:iCs/>
        </w:rPr>
        <w:t>Logické olympiády</w:t>
      </w:r>
      <w:r w:rsidRPr="00454E0F">
        <w:t xml:space="preserve"> pořádané Mensou ČR. Letos se zúčastnilo 22 </w:t>
      </w:r>
      <w:r w:rsidRPr="00454E0F">
        <w:lastRenderedPageBreak/>
        <w:t>žáků. Nejúspěšnější z nich byla Kateřina Buchtová z 9. B, která se umístila na krásném 52. místě z 1239 řešitelů v Olomouckém kraji.</w:t>
      </w:r>
    </w:p>
    <w:p w14:paraId="34F43640" w14:textId="77777777" w:rsidR="00454E0F" w:rsidRPr="00454E0F" w:rsidRDefault="00454E0F" w:rsidP="00454E0F">
      <w:pPr>
        <w:rPr>
          <w:b/>
          <w:bCs/>
          <w:i/>
          <w:iCs/>
        </w:rPr>
      </w:pPr>
      <w:proofErr w:type="spellStart"/>
      <w:r w:rsidRPr="00454E0F">
        <w:rPr>
          <w:b/>
          <w:bCs/>
          <w:i/>
          <w:iCs/>
        </w:rPr>
        <w:t>Pythagoriáda</w:t>
      </w:r>
      <w:proofErr w:type="spellEnd"/>
    </w:p>
    <w:p w14:paraId="17D2177C" w14:textId="74C0C344" w:rsidR="00454E0F" w:rsidRDefault="00454E0F" w:rsidP="00454E0F">
      <w:r>
        <w:t xml:space="preserve">V lednu proběhlo na naší škole školní kolo matematické soutěže </w:t>
      </w:r>
      <w:proofErr w:type="spellStart"/>
      <w:r>
        <w:t>Pythagoriáda</w:t>
      </w:r>
      <w:proofErr w:type="spellEnd"/>
      <w:r>
        <w:t>. Zúčastnilo se ho celkem 40 žáků z druhého stupně. Žáci prvního stupně psali tyto příklady v rámci hodin matematiky. Do okresního kola postoupili dva žáci 5. ročníku (</w:t>
      </w:r>
      <w:r w:rsidR="00FC4055">
        <w:t xml:space="preserve">Jiří </w:t>
      </w:r>
      <w:r>
        <w:t xml:space="preserve">Tomášek, </w:t>
      </w:r>
      <w:r w:rsidR="00FC4055">
        <w:t xml:space="preserve">Barbora </w:t>
      </w:r>
      <w:r>
        <w:t>Stratilová). Okresní kolo se bohužel z důvodu pandemie COVID-19 nekonalo.</w:t>
      </w:r>
    </w:p>
    <w:p w14:paraId="71DBA88A" w14:textId="77777777" w:rsidR="00454E0F" w:rsidRPr="00454E0F" w:rsidRDefault="00454E0F" w:rsidP="00454E0F">
      <w:pPr>
        <w:rPr>
          <w:b/>
          <w:bCs/>
          <w:i/>
          <w:iCs/>
        </w:rPr>
      </w:pPr>
      <w:r w:rsidRPr="00454E0F">
        <w:rPr>
          <w:b/>
          <w:bCs/>
          <w:i/>
          <w:iCs/>
        </w:rPr>
        <w:t>Pangea</w:t>
      </w:r>
    </w:p>
    <w:p w14:paraId="12DDB4B1" w14:textId="77777777" w:rsidR="00454E0F" w:rsidRDefault="00454E0F" w:rsidP="00454E0F">
      <w:r>
        <w:t>V únoru na škole proběhlo školní kolo matematické soutěže Pangea. Tato soutěž probíhá online, tak o ni byl trochu větší zájem než o jiné matematické soutěže. Zúčastnilo se celkem 56 žáků z prvního a druhého stupně. Do finálového kola nikdo nepostoupil, ale žáci mohli svoje výkony porovnat s 56 000 žáků z více jak 650 škol po celé ČR.</w:t>
      </w:r>
    </w:p>
    <w:p w14:paraId="5E6995D5" w14:textId="77777777" w:rsidR="00E06EB5" w:rsidRPr="00E06EB5" w:rsidRDefault="00E06EB5" w:rsidP="00E06EB5">
      <w:pPr>
        <w:rPr>
          <w:b/>
          <w:bCs/>
          <w:i/>
          <w:iCs/>
        </w:rPr>
      </w:pPr>
      <w:r w:rsidRPr="00E06EB5">
        <w:rPr>
          <w:b/>
          <w:bCs/>
          <w:i/>
          <w:iCs/>
        </w:rPr>
        <w:t>Literární soutěž</w:t>
      </w:r>
    </w:p>
    <w:p w14:paraId="13A5FAAD" w14:textId="5CF216AE" w:rsidR="00E06EB5" w:rsidRPr="00B50686" w:rsidRDefault="00E06EB5" w:rsidP="00E06EB5">
      <w:r w:rsidRPr="00B50686">
        <w:t>Naše škola se letos opět zapojila do literární soutěže vyhlašované v rámci kampaně na podporu četby knih Rosteme s knihou. Soutěžícím bylo zadáno téma Střet světa aneb Důležitý okamžik v mém životě. S tímto nelehkým tématem se velmi úspěšně poprala žákyně Aneta Polívková ze třídy 7.B</w:t>
      </w:r>
      <w:r w:rsidR="00FC4055">
        <w:t>,</w:t>
      </w:r>
      <w:r w:rsidRPr="00B50686">
        <w:t xml:space="preserve"> které se podařilo umístit mezi nejlepších deset prací v druhé kategorii z celkového počtu 322 příspěvků.</w:t>
      </w:r>
    </w:p>
    <w:p w14:paraId="618E80B5" w14:textId="77777777" w:rsidR="00D74DC6" w:rsidRDefault="00D74DC6" w:rsidP="00D74DC6">
      <w:r>
        <w:t>Redakce časopisu Luštění pro děti vyhlásila soutěž o namalování obrázku kosmonauta a jeho rakety. Děti ze školní družiny se tohoto tématu chytly a namalovaly hned několik krásných obrázků, které byly do redakce poslány. Jaké pěkné překvapení pro děti bylo, když nám začátkem února přišla poštovní obálka s výhrou pro děti. Děti dostaly do družiny knihu Vesmírné luštění a doplňování. A do časopisu Luštění pro děti 1/2020 redakce vybrala za všechny obrázky Adama Davida a Míši Látalové.</w:t>
      </w:r>
    </w:p>
    <w:p w14:paraId="32EC92FF" w14:textId="4E5D0127" w:rsidR="009223C8" w:rsidRDefault="009223C8" w:rsidP="009223C8">
      <w:r>
        <w:t>15. listopadu 2019</w:t>
      </w:r>
      <w:r w:rsidRPr="00F6654A">
        <w:t xml:space="preserve"> se výběr žáků naší školy zúčastnil „Běhu Jana Opletala a memoriálu Jiřího </w:t>
      </w:r>
      <w:proofErr w:type="spellStart"/>
      <w:r w:rsidRPr="00F6654A">
        <w:t>Vaci</w:t>
      </w:r>
      <w:proofErr w:type="spellEnd"/>
      <w:r w:rsidRPr="00F6654A">
        <w:t xml:space="preserve">“ k příležitosti výročí „Sametové revoluce“. Výběr žáků druhého stupně se po slibném začátku umístil na sedmém místě.  </w:t>
      </w:r>
    </w:p>
    <w:p w14:paraId="38D0020D" w14:textId="37A47245" w:rsidR="00564A02" w:rsidRDefault="00564A02" w:rsidP="00564A02">
      <w:r>
        <w:t>I letos se žáci naší školy zúčastnili 2. ročníku turnaje ve vybíjené pro 1.stupeň ZŠ, který se opět konal ve sportovní hale ZŠ Vítězná dne 27. 2. 2020. Účasti předcházel pravidelný trénink ráno v naší tělocvičně a jednou na hale. Bylo vybráno celkem 14 žáků ze 4.A, 5. A, B., z nichž byli 4 náhradníci. Byli to ti nejlepší hráči ze tříd. Soutěž začala hned ráno po osmé a byla ukončena v 11.30 hodin. Hráli jsme</w:t>
      </w:r>
      <w:r w:rsidR="00FC4055">
        <w:t xml:space="preserve"> „</w:t>
      </w:r>
      <w:r>
        <w:t xml:space="preserve">každý s každým“, zápasy byly vyrovnané a soupeři rovnocenní. Naše družstvo skončilo na pěkném 3. místě, děti si odnesly sladkou odměnu a diplom.  Škoda, že některé děti měly problém se sebeovládáním, což se pak odrazilo i na </w:t>
      </w:r>
      <w:r>
        <w:lastRenderedPageBreak/>
        <w:t>kvalitě hry. Žákyně Michaela Remešová z 5.A získala pochvalu a ocenění jako nejlepší a nejšikovnější hráčka.</w:t>
      </w:r>
    </w:p>
    <w:p w14:paraId="1EEB7628" w14:textId="77777777" w:rsidR="00D70AC1" w:rsidRPr="00646779" w:rsidRDefault="00D70AC1" w:rsidP="00354762">
      <w:pPr>
        <w:ind w:firstLine="0"/>
        <w:rPr>
          <w:b/>
          <w:i/>
        </w:rPr>
      </w:pPr>
      <w:r w:rsidRPr="00646779">
        <w:rPr>
          <w:b/>
          <w:i/>
        </w:rPr>
        <w:t>Prezentace školy na veřejnosti</w:t>
      </w:r>
      <w:r w:rsidR="000372CD" w:rsidRPr="00646779">
        <w:rPr>
          <w:b/>
          <w:i/>
        </w:rPr>
        <w:t xml:space="preserve">, spolupráce </w:t>
      </w:r>
      <w:r w:rsidR="00967B45">
        <w:rPr>
          <w:b/>
          <w:i/>
        </w:rPr>
        <w:t xml:space="preserve">s MAS Moravská cesta, </w:t>
      </w:r>
      <w:r w:rsidR="000372CD" w:rsidRPr="00646779">
        <w:rPr>
          <w:b/>
          <w:i/>
        </w:rPr>
        <w:t>s Městským klubem, Muzeem, DDM Litovel, se Spolkem rodičů, Klubem seniorů a TJ Tatran Litovel</w:t>
      </w:r>
      <w:r w:rsidR="00BC6496" w:rsidRPr="00646779">
        <w:rPr>
          <w:b/>
          <w:i/>
        </w:rPr>
        <w:t>, s firmou Kimberley Clark</w:t>
      </w:r>
    </w:p>
    <w:p w14:paraId="4A20904E" w14:textId="77777777" w:rsidR="008A5510" w:rsidRDefault="008A5510" w:rsidP="007F185D">
      <w:pPr>
        <w:spacing w:before="0" w:after="0"/>
      </w:pPr>
      <w:r>
        <w:t>Během školního roku jsme spolupracovali s MAS Moravská cesta. Využíváme dvě publikace vytvořené spoluprací v ORP MAS Moravská cesta Učebnice hanáčtiny, Zábavná prvouka. Z prostředků z jejich projektu vyučoval v naší škole 14 dní anglický jazyk rodilý mluvčí. MAP II umožňuje našim učitelům setkávání s kolegy z regionu se zaměření na gramotnosti – M, ČG, inkluze apod. Jsou organizovány výjezdy a školení pro učitele i vedení škol. Celkově tuto spolupráci hodnotíme jako velmi přínosnou a podnětnou.</w:t>
      </w:r>
    </w:p>
    <w:p w14:paraId="5E4CEDE1" w14:textId="77777777" w:rsidR="00D70AC1" w:rsidRPr="00646779" w:rsidRDefault="00D70AC1" w:rsidP="007F185D">
      <w:pPr>
        <w:spacing w:before="0" w:after="0"/>
        <w:rPr>
          <w:strike/>
        </w:rPr>
      </w:pPr>
      <w:r w:rsidRPr="00646779">
        <w:t xml:space="preserve">Před Vánocemi </w:t>
      </w:r>
      <w:r w:rsidR="007D20A4" w:rsidRPr="00646779">
        <w:t>jsme jako každý rok uspořádali</w:t>
      </w:r>
      <w:r w:rsidRPr="00646779">
        <w:t xml:space="preserve"> za pomoci </w:t>
      </w:r>
      <w:r w:rsidR="000F7A90" w:rsidRPr="00646779">
        <w:t>Spolku rodičů</w:t>
      </w:r>
      <w:r w:rsidRPr="00646779">
        <w:t xml:space="preserve"> </w:t>
      </w:r>
      <w:r w:rsidR="0077620A" w:rsidRPr="00646779">
        <w:t xml:space="preserve">Vánoční dílny, </w:t>
      </w:r>
      <w:r w:rsidRPr="00646779">
        <w:t>Vánoční jarmark ve spojení se dnem otevřených dveří</w:t>
      </w:r>
      <w:r w:rsidR="002C6679" w:rsidRPr="00646779">
        <w:t xml:space="preserve">. </w:t>
      </w:r>
      <w:r w:rsidR="0077620A" w:rsidRPr="00646779">
        <w:t xml:space="preserve">Vánočních dílen se zúčastnili rodiče našich žáků, veřejnost a žáci z okolních škol, kteří k nám nastupují do 5. a 6. ročníku. </w:t>
      </w:r>
      <w:r w:rsidRPr="00646779">
        <w:t>Veřejnosti a rodičům žáků se prezentovali v několika vystoupeních členové dětského pěveckého sboru</w:t>
      </w:r>
      <w:r w:rsidR="0077620A" w:rsidRPr="00646779">
        <w:t>, členové dramatického kroužku a žáci</w:t>
      </w:r>
      <w:r w:rsidR="00E7026B" w:rsidRPr="00646779">
        <w:t xml:space="preserve"> 1. stupně</w:t>
      </w:r>
      <w:r w:rsidRPr="00646779">
        <w:t>.</w:t>
      </w:r>
      <w:r w:rsidR="00E7026B" w:rsidRPr="00646779">
        <w:t xml:space="preserve"> Všechna vystoupení žáků probíhala </w:t>
      </w:r>
      <w:r w:rsidR="007D20A4" w:rsidRPr="00646779">
        <w:t>na venkovních podiích</w:t>
      </w:r>
      <w:r w:rsidR="00ED27F0" w:rsidRPr="00646779">
        <w:t>.</w:t>
      </w:r>
      <w:r w:rsidR="00072ACB" w:rsidRPr="00646779">
        <w:t xml:space="preserve"> </w:t>
      </w:r>
      <w:r w:rsidR="007D20A4" w:rsidRPr="00646779">
        <w:t xml:space="preserve">Během dne otevřených dveří proběhla prezentace projektu SOŠ Litovel a </w:t>
      </w:r>
      <w:proofErr w:type="spellStart"/>
      <w:r w:rsidR="007D20A4" w:rsidRPr="00646779">
        <w:t>IKAPu</w:t>
      </w:r>
      <w:proofErr w:type="spellEnd"/>
      <w:r w:rsidR="007D20A4" w:rsidRPr="00646779">
        <w:t xml:space="preserve">, ve které jsme partnery. </w:t>
      </w:r>
    </w:p>
    <w:p w14:paraId="484EC002" w14:textId="77777777" w:rsidR="00E7026B" w:rsidRPr="00646779" w:rsidRDefault="004620ED" w:rsidP="007F185D">
      <w:pPr>
        <w:spacing w:before="0" w:after="0"/>
      </w:pPr>
      <w:r w:rsidRPr="00646779">
        <w:t>Vyrobili jsme výrobky na vánoční výstav</w:t>
      </w:r>
      <w:r w:rsidR="000372CD" w:rsidRPr="00646779">
        <w:t>u</w:t>
      </w:r>
      <w:r w:rsidRPr="00646779">
        <w:t xml:space="preserve"> MK Litovel.</w:t>
      </w:r>
      <w:r w:rsidR="000372CD" w:rsidRPr="00646779">
        <w:t xml:space="preserve"> Výstavu, stejně jako pobyt žáků na dopravním hřišti</w:t>
      </w:r>
      <w:r w:rsidR="00B03E58" w:rsidRPr="00646779">
        <w:t>,</w:t>
      </w:r>
      <w:r w:rsidR="000372CD" w:rsidRPr="00646779">
        <w:t xml:space="preserve"> organizuje s naším přispěním DDM Litovel. Vedoucí oddělení přírodovědy Mgr. Sova z DDM spolupracuje s naší školní družinou a pravidelně představuje žákům školy netradiční zvířata. Školní družina navštěvuje kroužek výpočetní techniky </w:t>
      </w:r>
      <w:r w:rsidR="008A5510">
        <w:t>s lektorkou z</w:t>
      </w:r>
      <w:r w:rsidR="000372CD" w:rsidRPr="00646779">
        <w:t xml:space="preserve"> DDM Litovel. </w:t>
      </w:r>
    </w:p>
    <w:p w14:paraId="1028DC74" w14:textId="77777777" w:rsidR="00631E1F" w:rsidRPr="00646779" w:rsidRDefault="00631E1F" w:rsidP="00631E1F">
      <w:r w:rsidRPr="00646779">
        <w:t>.</w:t>
      </w:r>
    </w:p>
    <w:p w14:paraId="0A9E0BCF" w14:textId="77777777" w:rsidR="00EC2917" w:rsidRPr="00646779" w:rsidRDefault="00EC2917" w:rsidP="007F185D">
      <w:pPr>
        <w:spacing w:before="0" w:after="0"/>
      </w:pPr>
    </w:p>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EC2917" w:rsidRPr="00646779" w14:paraId="362F7CBF" w14:textId="77777777" w:rsidTr="00F402C7">
        <w:trPr>
          <w:trHeight w:val="2717"/>
          <w:jc w:val="center"/>
        </w:trPr>
        <w:tc>
          <w:tcPr>
            <w:tcW w:w="3679" w:type="dxa"/>
          </w:tcPr>
          <w:p w14:paraId="6C37CA7B" w14:textId="77777777" w:rsidR="00EC2917" w:rsidRPr="00646779" w:rsidRDefault="00C424FD" w:rsidP="00F402C7">
            <w:pPr>
              <w:ind w:firstLine="0"/>
              <w:jc w:val="center"/>
            </w:pPr>
            <w:r>
              <w:rPr>
                <w:noProof/>
              </w:rPr>
              <w:drawing>
                <wp:inline distT="0" distB="0" distL="0" distR="0" wp14:anchorId="73222634" wp14:editId="00209C8B">
                  <wp:extent cx="2199005" cy="1466215"/>
                  <wp:effectExtent l="0" t="0" r="0" b="635"/>
                  <wp:docPr id="8" name="Obrázek 8" descr="Obsah obrázku osoba, stojící, držení,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98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9005" cy="1466215"/>
                          </a:xfrm>
                          <a:prstGeom prst="rect">
                            <a:avLst/>
                          </a:prstGeom>
                        </pic:spPr>
                      </pic:pic>
                    </a:graphicData>
                  </a:graphic>
                </wp:inline>
              </w:drawing>
            </w:r>
          </w:p>
        </w:tc>
        <w:tc>
          <w:tcPr>
            <w:tcW w:w="3680" w:type="dxa"/>
          </w:tcPr>
          <w:p w14:paraId="335FB90F" w14:textId="77777777" w:rsidR="00EC2917" w:rsidRPr="00646779" w:rsidRDefault="00C424FD" w:rsidP="00F402C7">
            <w:pPr>
              <w:ind w:firstLine="0"/>
              <w:jc w:val="center"/>
            </w:pPr>
            <w:r>
              <w:rPr>
                <w:noProof/>
              </w:rPr>
              <w:drawing>
                <wp:inline distT="0" distB="0" distL="0" distR="0" wp14:anchorId="7E223983" wp14:editId="02055F90">
                  <wp:extent cx="2199640" cy="1466215"/>
                  <wp:effectExtent l="0" t="0" r="0" b="635"/>
                  <wp:docPr id="15" name="Obrázek 15" descr="Obsah obrázku osoba, interiér, pózování,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98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c>
          <w:tcPr>
            <w:tcW w:w="3680" w:type="dxa"/>
          </w:tcPr>
          <w:p w14:paraId="7A4B4F56" w14:textId="77777777" w:rsidR="00EC2917" w:rsidRPr="00646779" w:rsidRDefault="00C424FD" w:rsidP="00F402C7">
            <w:pPr>
              <w:ind w:firstLine="0"/>
              <w:jc w:val="center"/>
            </w:pPr>
            <w:r>
              <w:rPr>
                <w:noProof/>
              </w:rPr>
              <w:drawing>
                <wp:inline distT="0" distB="0" distL="0" distR="0" wp14:anchorId="232FDAAD" wp14:editId="7DE4DDA3">
                  <wp:extent cx="2199640" cy="1466215"/>
                  <wp:effectExtent l="0" t="0" r="0" b="635"/>
                  <wp:docPr id="17" name="Obrázek 17" descr="Obsah obrázku interiér, osoba, držení,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1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r>
    </w:tbl>
    <w:p w14:paraId="2008E702" w14:textId="77777777" w:rsidR="00D41636" w:rsidRDefault="00D41636" w:rsidP="006A60C1">
      <w:pPr>
        <w:pStyle w:val="StylArial16bTunZarovnatdoblokuPrvndek0cm"/>
      </w:pPr>
    </w:p>
    <w:p w14:paraId="700273CD" w14:textId="77777777" w:rsidR="00D41636" w:rsidRDefault="00D41636" w:rsidP="006A60C1">
      <w:pPr>
        <w:pStyle w:val="StylArial16bTunZarovnatdoblokuPrvndek0cm"/>
      </w:pPr>
    </w:p>
    <w:p w14:paraId="028B3FDC" w14:textId="77777777" w:rsidR="00D41636" w:rsidRDefault="00D41636" w:rsidP="006A60C1">
      <w:pPr>
        <w:pStyle w:val="StylArial16bTunZarovnatdoblokuPrvndek0cm"/>
      </w:pPr>
    </w:p>
    <w:p w14:paraId="56D17172" w14:textId="29216E25" w:rsidR="006A60C1" w:rsidRPr="00646779" w:rsidRDefault="006A60C1" w:rsidP="006A60C1">
      <w:pPr>
        <w:pStyle w:val="StylArial16bTunZarovnatdoblokuPrvndek0cm"/>
      </w:pPr>
      <w:r w:rsidRPr="00646779">
        <w:lastRenderedPageBreak/>
        <w:t>5</w:t>
      </w:r>
      <w:r w:rsidRPr="00646779">
        <w:tab/>
        <w:t xml:space="preserve"> Prevence sociálně patologických jevů</w:t>
      </w:r>
    </w:p>
    <w:p w14:paraId="3BF9F5E2" w14:textId="77777777" w:rsidR="00E01ABF" w:rsidRPr="00646779" w:rsidRDefault="006A60C1" w:rsidP="00E01ABF">
      <w:pPr>
        <w:overflowPunct w:val="0"/>
        <w:autoSpaceDE w:val="0"/>
        <w:autoSpaceDN w:val="0"/>
        <w:adjustRightInd w:val="0"/>
        <w:textAlignment w:val="baseline"/>
      </w:pPr>
      <w:r w:rsidRPr="00646779">
        <w:t xml:space="preserve">Ve škole </w:t>
      </w:r>
      <w:r w:rsidR="00D03F1B" w:rsidRPr="00646779">
        <w:t>pracoval</w:t>
      </w:r>
      <w:r w:rsidRPr="00646779">
        <w:t xml:space="preserve"> metodik prevence sociálně patologických jevů. </w:t>
      </w:r>
      <w:r w:rsidR="00D03F1B" w:rsidRPr="00646779">
        <w:t>Zpracoval</w:t>
      </w:r>
      <w:r w:rsidR="00113E5E" w:rsidRPr="00646779">
        <w:t xml:space="preserve"> minimální program prevence sociálně patologických jevů. </w:t>
      </w:r>
      <w:r w:rsidR="00D03F1B" w:rsidRPr="00646779">
        <w:t xml:space="preserve">Spolupracoval </w:t>
      </w:r>
      <w:r w:rsidR="00113E5E" w:rsidRPr="00646779">
        <w:t>úzce s pedagogickou radou, vedením školy a výchovnou poradkyní při řešení případných problémů</w:t>
      </w:r>
      <w:r w:rsidR="00AA44BC" w:rsidRPr="00646779">
        <w:t xml:space="preserve"> a</w:t>
      </w:r>
      <w:r w:rsidR="00113E5E" w:rsidRPr="00646779">
        <w:t xml:space="preserve"> při organizování projektových dnů, besed a akcí. </w:t>
      </w:r>
      <w:r w:rsidR="00110563" w:rsidRPr="00646779">
        <w:t xml:space="preserve">Metodik prevence </w:t>
      </w:r>
      <w:r w:rsidR="00FD61F3">
        <w:t xml:space="preserve">je absolventem </w:t>
      </w:r>
      <w:r w:rsidR="00046A99" w:rsidRPr="00646779">
        <w:t>specializační</w:t>
      </w:r>
      <w:r w:rsidR="00FD61F3">
        <w:t>ho</w:t>
      </w:r>
      <w:r w:rsidR="00046A99" w:rsidRPr="00646779">
        <w:t xml:space="preserve"> studi</w:t>
      </w:r>
      <w:r w:rsidR="00FD61F3">
        <w:t>a</w:t>
      </w:r>
      <w:r w:rsidR="00046A99" w:rsidRPr="00646779">
        <w:t xml:space="preserve">. </w:t>
      </w:r>
      <w:r w:rsidR="00E01ABF" w:rsidRPr="00646779">
        <w:t>Metodik prevence spoluprac</w:t>
      </w:r>
      <w:r w:rsidR="006B3B30" w:rsidRPr="00646779">
        <w:t>oval</w:t>
      </w:r>
      <w:r w:rsidR="00E01ABF" w:rsidRPr="00646779">
        <w:t xml:space="preserve"> jako aktivní člen s komisí prevence kriminality mládeže při Městském úřadu</w:t>
      </w:r>
      <w:r w:rsidR="00B03E58" w:rsidRPr="00646779">
        <w:t xml:space="preserve"> v Litovli</w:t>
      </w:r>
      <w:r w:rsidR="00E01ABF" w:rsidRPr="00646779">
        <w:t xml:space="preserve">. </w:t>
      </w:r>
    </w:p>
    <w:p w14:paraId="7F5AC646" w14:textId="77777777" w:rsidR="00D83FDD" w:rsidRPr="00893BA0" w:rsidRDefault="00D83FDD" w:rsidP="00D83FDD">
      <w:pPr>
        <w:ind w:firstLine="0"/>
        <w:jc w:val="left"/>
        <w:rPr>
          <w:bCs/>
          <w:i/>
        </w:rPr>
      </w:pPr>
      <w:r w:rsidRPr="00893BA0">
        <w:rPr>
          <w:bCs/>
          <w:i/>
        </w:rPr>
        <w:t>Zpráva metodika primární prevence za rok 201</w:t>
      </w:r>
      <w:r w:rsidR="00893BA0">
        <w:rPr>
          <w:bCs/>
          <w:i/>
        </w:rPr>
        <w:t>9</w:t>
      </w:r>
      <w:r w:rsidRPr="00893BA0">
        <w:rPr>
          <w:bCs/>
          <w:i/>
        </w:rPr>
        <w:t>/</w:t>
      </w:r>
      <w:r w:rsidR="00893BA0">
        <w:rPr>
          <w:bCs/>
          <w:i/>
        </w:rPr>
        <w:t>20</w:t>
      </w:r>
    </w:p>
    <w:p w14:paraId="58757034" w14:textId="77777777" w:rsidR="00893BA0" w:rsidRDefault="00893BA0" w:rsidP="00893BA0">
      <w:r>
        <w:t xml:space="preserve">Z hlediska MP jsme i v letošním roce pokračovali v naplňování dlouhodobých cílů MPP. Vzhledem k velmi specifickým podmínkám výuky v jarních měsících si žáci vyzkoušeli pracovat na těchto cílech samostatně většinou jen s přispěním rodičů a rodinných příslušníků. </w:t>
      </w:r>
    </w:p>
    <w:p w14:paraId="2C5E4FA3" w14:textId="77777777" w:rsidR="00893BA0" w:rsidRDefault="00893BA0" w:rsidP="00893BA0">
      <w:r>
        <w:t xml:space="preserve">Plnění krátkodobých cílů MPP bylo přerušeno v první dekádě března vládním nařízením o uzavření škol, které v částečné míře přetrvalo do konce školního roku. </w:t>
      </w:r>
    </w:p>
    <w:p w14:paraId="3921E466" w14:textId="77777777" w:rsidR="00893BA0" w:rsidRDefault="00893BA0" w:rsidP="00893BA0">
      <w:r>
        <w:t xml:space="preserve">Z krátkodobých cílů se příliš nedaří zařazovat celoškolní sportovní akce. Tato věc souvisí především s jejich časovou náročností vzhledem k povinnostem naplnění ŠVP. Na druhou stranu se daří udržení chodu třídnických hodin. Jejich náplň se postupně blíží k původnímu záměru, a to především budování kvalitního třídního klimatu. Stabilně probíhají zájmové kroužky, adaptační kurz se již stal dobrou tradicí a v loňském roce se zkušebně podařilo zařadit kurz turistiky a pobytu v přírodě. Diagnostika klimatu ve třídách se uskutečňuje převážně formou spolupráce metodika prevence s jednotlivými třídními učiteli.   </w:t>
      </w:r>
    </w:p>
    <w:p w14:paraId="64440222" w14:textId="77777777" w:rsidR="00893BA0" w:rsidRDefault="00893BA0" w:rsidP="00893BA0">
      <w:r>
        <w:t xml:space="preserve">Metodik prevence pomáhal při řešení některých závažnějších kázeňských situací. Tradičně se jednalo o případy náznaku šikany či kyberšikany mezi spolužáky. S žáky metodik vedl diagnostický rozhovor, později navrhl třídním učitelům příslušná opatření. O každém případu bylo podrobně informováno vedení školy. Průběh šetření byl zaznamenán do deníku MP. </w:t>
      </w:r>
    </w:p>
    <w:p w14:paraId="2012AD77" w14:textId="77777777" w:rsidR="00893BA0" w:rsidRPr="00893BA0" w:rsidRDefault="00893BA0" w:rsidP="00893BA0">
      <w:pPr>
        <w:spacing w:line="360" w:lineRule="auto"/>
        <w:ind w:firstLine="0"/>
        <w:rPr>
          <w:bCs/>
          <w:i/>
          <w:iCs/>
        </w:rPr>
      </w:pPr>
      <w:r w:rsidRPr="00893BA0">
        <w:rPr>
          <w:bCs/>
          <w:i/>
          <w:iCs/>
          <w:color w:val="000000"/>
          <w:shd w:val="clear" w:color="auto" w:fill="FFFFFF" w:themeFill="background1"/>
        </w:rPr>
        <w:t>Seznam akcí se zaměřením na primární prevenci</w:t>
      </w:r>
    </w:p>
    <w:p w14:paraId="07958347" w14:textId="77777777" w:rsidR="00893BA0" w:rsidRDefault="00893BA0" w:rsidP="00893BA0">
      <w:r>
        <w:t>26.8.</w:t>
      </w:r>
      <w:r>
        <w:tab/>
        <w:t>Seminář pořádaný PF UP Olomouc na téma E-bezpečí.</w:t>
      </w:r>
    </w:p>
    <w:p w14:paraId="0DD9F47E" w14:textId="77777777" w:rsidR="00893BA0" w:rsidRDefault="00893BA0" w:rsidP="00893BA0">
      <w:r>
        <w:t>10.10.</w:t>
      </w:r>
      <w:r>
        <w:tab/>
        <w:t>Pravidelné setkání MP v PPP Olomouc.</w:t>
      </w:r>
    </w:p>
    <w:p w14:paraId="7D853400" w14:textId="77777777" w:rsidR="00893BA0" w:rsidRDefault="00893BA0" w:rsidP="00893BA0">
      <w:r>
        <w:t>26.10.</w:t>
      </w:r>
      <w:r>
        <w:tab/>
        <w:t>Krajská konference primární prevence. Téma: (Ne)Úspěšný žák.</w:t>
      </w:r>
    </w:p>
    <w:p w14:paraId="7A28E6F9" w14:textId="329CA37E" w:rsidR="00893BA0" w:rsidRDefault="00893BA0" w:rsidP="00893BA0">
      <w:r>
        <w:t>6.12.</w:t>
      </w:r>
      <w:r>
        <w:tab/>
        <w:t>Přednáška por. Mgr. Bc. Petra Piňose, příslušníka PČR.</w:t>
      </w:r>
    </w:p>
    <w:p w14:paraId="3E38EE44" w14:textId="77777777" w:rsidR="00CD6CA8" w:rsidRDefault="00CD6CA8" w:rsidP="00893BA0"/>
    <w:p w14:paraId="0E31CBC8" w14:textId="77777777" w:rsidR="00D83FDD" w:rsidRPr="00893BA0" w:rsidRDefault="00D83FDD" w:rsidP="00D83FDD">
      <w:pPr>
        <w:rPr>
          <w:bCs/>
        </w:rPr>
      </w:pPr>
    </w:p>
    <w:p w14:paraId="27636BBC" w14:textId="77777777" w:rsidR="006A60C1" w:rsidRPr="00646779" w:rsidRDefault="00D31A0B" w:rsidP="003A2998">
      <w:pPr>
        <w:pStyle w:val="StylArial16bTunZarovnatdoblokuPrvndek0cm"/>
      </w:pPr>
      <w:r w:rsidRPr="00646779">
        <w:lastRenderedPageBreak/>
        <w:t>6</w:t>
      </w:r>
      <w:r w:rsidR="006A60C1" w:rsidRPr="00646779">
        <w:tab/>
        <w:t>Další vzdělávání pedagogických pracovníků, včetně celoživotního vzdělávání</w:t>
      </w:r>
      <w:r w:rsidR="006A60C1" w:rsidRPr="00646779">
        <w:tab/>
      </w:r>
    </w:p>
    <w:p w14:paraId="2C28C7FE" w14:textId="1FCAD3E6" w:rsidR="0011624B" w:rsidRDefault="00A60BF4" w:rsidP="0011624B">
      <w:pPr>
        <w:ind w:firstLine="851"/>
      </w:pPr>
      <w:r>
        <w:t xml:space="preserve">V přípravném týdnu v měsíci srpnu absolvovali všichni učitelé a část asistentek vzdělávání v oblasti používání ICT technologií a pomůcek ve výuce z důvodu aktivit školy v projektu ze šablon.  </w:t>
      </w:r>
      <w:r w:rsidR="004C3C91" w:rsidRPr="00646779">
        <w:t>Během školního roku ab</w:t>
      </w:r>
      <w:r w:rsidR="000C2638" w:rsidRPr="00646779">
        <w:t>solvovali pedagogičtí pracovníci</w:t>
      </w:r>
      <w:r w:rsidR="004C3C91" w:rsidRPr="00646779">
        <w:t xml:space="preserve"> následující DVPP</w:t>
      </w:r>
      <w:r w:rsidR="00103998" w:rsidRPr="00646779">
        <w:t xml:space="preserve"> </w:t>
      </w:r>
      <w:r w:rsidR="00D41636">
        <w:t>(</w:t>
      </w:r>
      <w:r w:rsidR="00103998" w:rsidRPr="00646779">
        <w:t>viz tabulka</w:t>
      </w:r>
      <w:r w:rsidR="00D41636">
        <w:t>)</w:t>
      </w:r>
      <w:r w:rsidR="004C3C91" w:rsidRPr="00646779">
        <w:t>.</w:t>
      </w:r>
      <w:r w:rsidR="0011624B" w:rsidRPr="00646779">
        <w:t xml:space="preserve"> </w:t>
      </w:r>
      <w:r w:rsidR="006B3C11">
        <w:t xml:space="preserve">Jarní školení nebyla z důvodu epidemiologické situace pořádána. Učitelé byli on-line nebo prezenčně proškoleni naším ICT metodikem Tomášem Dědkem v oblasti vzdělávání on-line v měsíci dubnu. </w:t>
      </w:r>
      <w:r w:rsidR="0011624B" w:rsidRPr="00646779">
        <w:t xml:space="preserve">Během školního roku byly využity ke vzdělávání pedagogů finanční prostředky z „Šablon“. Rozvíjely se především čtenářská a matematická gramotnost, kompetence k zavádění inkluze, rozvoj jazykových dovedností pedagogů. </w:t>
      </w:r>
    </w:p>
    <w:p w14:paraId="338D13B2" w14:textId="77777777" w:rsidR="00AD27F0" w:rsidRPr="00646779" w:rsidRDefault="00AD27F0" w:rsidP="0011624B">
      <w:pPr>
        <w:ind w:firstLine="851"/>
        <w:rPr>
          <w:rFonts w:cs="Calibri"/>
        </w:rPr>
      </w:pPr>
      <w:r>
        <w:t xml:space="preserve">Evropská platforma </w:t>
      </w:r>
      <w:proofErr w:type="spellStart"/>
      <w:r>
        <w:t>eTwinning</w:t>
      </w:r>
      <w:proofErr w:type="spellEnd"/>
      <w:r>
        <w:t xml:space="preserve"> nabízí několikrát ročně tzv. kontaktní semináře v různých zemích Evropy, na kterých se osobně potkávají učitelé evropských zemí. Na konci září 2019 se Mgr. Lenka </w:t>
      </w:r>
      <w:proofErr w:type="spellStart"/>
      <w:r>
        <w:t>Buchníčková</w:t>
      </w:r>
      <w:proofErr w:type="spellEnd"/>
      <w:r>
        <w:t xml:space="preserve"> zúčastnila kontaktního semináře s názvem “</w:t>
      </w:r>
      <w:proofErr w:type="spellStart"/>
      <w:r w:rsidRPr="00321098">
        <w:rPr>
          <w:i/>
        </w:rPr>
        <w:t>Practical</w:t>
      </w:r>
      <w:proofErr w:type="spellEnd"/>
      <w:r w:rsidRPr="00321098">
        <w:rPr>
          <w:i/>
        </w:rPr>
        <w:t xml:space="preserve"> art and </w:t>
      </w:r>
      <w:proofErr w:type="spellStart"/>
      <w:r w:rsidRPr="00321098">
        <w:rPr>
          <w:i/>
        </w:rPr>
        <w:t>cartoons</w:t>
      </w:r>
      <w:proofErr w:type="spellEnd"/>
      <w:r w:rsidRPr="00321098">
        <w:rPr>
          <w:i/>
        </w:rPr>
        <w:t xml:space="preserve"> </w:t>
      </w:r>
      <w:proofErr w:type="spellStart"/>
      <w:r w:rsidRPr="00321098">
        <w:rPr>
          <w:i/>
        </w:rPr>
        <w:t>for</w:t>
      </w:r>
      <w:proofErr w:type="spellEnd"/>
      <w:r w:rsidRPr="00321098">
        <w:rPr>
          <w:i/>
        </w:rPr>
        <w:t xml:space="preserve"> </w:t>
      </w:r>
      <w:proofErr w:type="spellStart"/>
      <w:r w:rsidRPr="00321098">
        <w:rPr>
          <w:i/>
        </w:rPr>
        <w:t>beginners</w:t>
      </w:r>
      <w:proofErr w:type="spellEnd"/>
      <w:r>
        <w:t xml:space="preserve">”, který se konal ve městě </w:t>
      </w:r>
      <w:proofErr w:type="spellStart"/>
      <w:r>
        <w:t>Sigulda</w:t>
      </w:r>
      <w:proofErr w:type="spellEnd"/>
      <w:r>
        <w:t xml:space="preserve"> v Lotyšsku. Seminář trval čtyři dny a jeho cílem bylo založit </w:t>
      </w:r>
      <w:proofErr w:type="spellStart"/>
      <w:r>
        <w:t>eTwinningový</w:t>
      </w:r>
      <w:proofErr w:type="spellEnd"/>
      <w:r>
        <w:t xml:space="preserve"> projekt. Projekt s názvem „</w:t>
      </w:r>
      <w:proofErr w:type="spellStart"/>
      <w:r w:rsidRPr="00321098">
        <w:rPr>
          <w:i/>
        </w:rPr>
        <w:t>The</w:t>
      </w:r>
      <w:proofErr w:type="spellEnd"/>
      <w:r w:rsidRPr="00321098">
        <w:rPr>
          <w:i/>
        </w:rPr>
        <w:t xml:space="preserve"> </w:t>
      </w:r>
      <w:proofErr w:type="spellStart"/>
      <w:r w:rsidRPr="00321098">
        <w:rPr>
          <w:i/>
        </w:rPr>
        <w:t>Journey</w:t>
      </w:r>
      <w:proofErr w:type="spellEnd"/>
      <w:r w:rsidRPr="00321098">
        <w:rPr>
          <w:i/>
        </w:rPr>
        <w:t xml:space="preserve"> </w:t>
      </w:r>
      <w:proofErr w:type="spellStart"/>
      <w:r w:rsidRPr="00321098">
        <w:rPr>
          <w:i/>
        </w:rPr>
        <w:t>Of</w:t>
      </w:r>
      <w:proofErr w:type="spellEnd"/>
      <w:r w:rsidRPr="00321098">
        <w:rPr>
          <w:i/>
        </w:rPr>
        <w:t xml:space="preserve"> </w:t>
      </w:r>
      <w:proofErr w:type="spellStart"/>
      <w:r w:rsidRPr="00321098">
        <w:rPr>
          <w:i/>
        </w:rPr>
        <w:t>The</w:t>
      </w:r>
      <w:proofErr w:type="spellEnd"/>
      <w:r w:rsidRPr="00321098">
        <w:rPr>
          <w:i/>
        </w:rPr>
        <w:t xml:space="preserve"> </w:t>
      </w:r>
      <w:proofErr w:type="spellStart"/>
      <w:r w:rsidRPr="00321098">
        <w:rPr>
          <w:i/>
        </w:rPr>
        <w:t>Rainbow</w:t>
      </w:r>
      <w:proofErr w:type="spellEnd"/>
      <w:r w:rsidRPr="00321098">
        <w:rPr>
          <w:i/>
        </w:rPr>
        <w:t xml:space="preserve"> </w:t>
      </w:r>
      <w:proofErr w:type="spellStart"/>
      <w:r w:rsidRPr="00321098">
        <w:rPr>
          <w:i/>
        </w:rPr>
        <w:t>Bottle</w:t>
      </w:r>
      <w:proofErr w:type="spellEnd"/>
      <w:r>
        <w:t xml:space="preserve">“ v průběhu semináře založila společně s partnery z Lotyšska, Německa a Portugalska. Na naší škole se ho zúčastnili především členové Ekotýmu, ale také žáci tříd 5.B, 8.A a 8.B. Projekt je zaměřen na udržitelný rozvoj, ekologii, třídění odpadu a informovanost široké veřejnosti o této tématice. Projekt není v současné chvíli </w:t>
      </w:r>
      <w:proofErr w:type="gramStart"/>
      <w:r>
        <w:t>dokončen - spolupráce</w:t>
      </w:r>
      <w:proofErr w:type="gramEnd"/>
      <w:r>
        <w:t xml:space="preserve"> s partnery i se žáky byla kvůli mimořádným událostem přerušena a navážeme na ni v dalším školním roce. Na tento projekt by v budoucnu měla navázat účast naší školy v programu Erasmus+.  </w:t>
      </w:r>
    </w:p>
    <w:tbl>
      <w:tblPr>
        <w:tblW w:w="9634" w:type="dxa"/>
        <w:tblInd w:w="75" w:type="dxa"/>
        <w:tblCellMar>
          <w:left w:w="70" w:type="dxa"/>
          <w:right w:w="70" w:type="dxa"/>
        </w:tblCellMar>
        <w:tblLook w:val="04A0" w:firstRow="1" w:lastRow="0" w:firstColumn="1" w:lastColumn="0" w:noHBand="0" w:noVBand="1"/>
      </w:tblPr>
      <w:tblGrid>
        <w:gridCol w:w="1271"/>
        <w:gridCol w:w="2499"/>
        <w:gridCol w:w="1220"/>
        <w:gridCol w:w="4644"/>
      </w:tblGrid>
      <w:tr w:rsidR="003A232F" w:rsidRPr="003A232F" w14:paraId="1EA4DC95" w14:textId="77777777" w:rsidTr="003A232F">
        <w:trPr>
          <w:trHeight w:val="26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64E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14:paraId="22E02E69" w14:textId="77777777" w:rsidR="003A232F" w:rsidRPr="003A232F" w:rsidRDefault="003A232F" w:rsidP="003A232F">
            <w:pPr>
              <w:spacing w:before="0" w:after="0"/>
              <w:ind w:firstLine="0"/>
              <w:jc w:val="left"/>
              <w:rPr>
                <w:rFonts w:ascii="Arial" w:hAnsi="Arial" w:cs="Arial"/>
                <w:b/>
                <w:bCs/>
                <w:sz w:val="20"/>
                <w:szCs w:val="20"/>
              </w:rPr>
            </w:pPr>
            <w:r w:rsidRPr="003A232F">
              <w:rPr>
                <w:rFonts w:ascii="Arial" w:hAnsi="Arial" w:cs="Arial"/>
                <w:b/>
                <w:bCs/>
                <w:sz w:val="20"/>
                <w:szCs w:val="20"/>
              </w:rPr>
              <w:t>Školní rok 2019/2020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D6132BC"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 </w:t>
            </w:r>
          </w:p>
        </w:tc>
        <w:tc>
          <w:tcPr>
            <w:tcW w:w="3457" w:type="dxa"/>
            <w:tcBorders>
              <w:top w:val="single" w:sz="4" w:space="0" w:color="auto"/>
              <w:left w:val="nil"/>
              <w:bottom w:val="single" w:sz="4" w:space="0" w:color="auto"/>
              <w:right w:val="single" w:sz="4" w:space="0" w:color="auto"/>
            </w:tcBorders>
            <w:shd w:val="clear" w:color="auto" w:fill="auto"/>
            <w:noWrap/>
            <w:vAlign w:val="bottom"/>
            <w:hideMark/>
          </w:tcPr>
          <w:p w14:paraId="64E41FCD"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 </w:t>
            </w:r>
          </w:p>
        </w:tc>
      </w:tr>
      <w:tr w:rsidR="003A232F" w:rsidRPr="003A232F" w14:paraId="03BB89FF"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AF0331"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w:t>
            </w:r>
          </w:p>
        </w:tc>
        <w:tc>
          <w:tcPr>
            <w:tcW w:w="3686" w:type="dxa"/>
            <w:tcBorders>
              <w:top w:val="nil"/>
              <w:left w:val="nil"/>
              <w:bottom w:val="single" w:sz="4" w:space="0" w:color="auto"/>
              <w:right w:val="single" w:sz="4" w:space="0" w:color="auto"/>
            </w:tcBorders>
            <w:shd w:val="clear" w:color="auto" w:fill="auto"/>
            <w:vAlign w:val="bottom"/>
            <w:hideMark/>
          </w:tcPr>
          <w:p w14:paraId="161A3815"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14:paraId="06E649D6"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 </w:t>
            </w:r>
          </w:p>
        </w:tc>
        <w:tc>
          <w:tcPr>
            <w:tcW w:w="3457" w:type="dxa"/>
            <w:tcBorders>
              <w:top w:val="nil"/>
              <w:left w:val="nil"/>
              <w:bottom w:val="single" w:sz="4" w:space="0" w:color="auto"/>
              <w:right w:val="single" w:sz="4" w:space="0" w:color="auto"/>
            </w:tcBorders>
            <w:shd w:val="clear" w:color="auto" w:fill="auto"/>
            <w:noWrap/>
            <w:vAlign w:val="bottom"/>
            <w:hideMark/>
          </w:tcPr>
          <w:p w14:paraId="4BAB3FCD"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 </w:t>
            </w:r>
          </w:p>
        </w:tc>
      </w:tr>
      <w:tr w:rsidR="003A232F" w:rsidRPr="003A232F" w14:paraId="16AE723F"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CA9AC0A"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všichni</w:t>
            </w:r>
          </w:p>
        </w:tc>
        <w:tc>
          <w:tcPr>
            <w:tcW w:w="3686" w:type="dxa"/>
            <w:tcBorders>
              <w:top w:val="nil"/>
              <w:left w:val="nil"/>
              <w:bottom w:val="single" w:sz="4" w:space="0" w:color="auto"/>
              <w:right w:val="single" w:sz="4" w:space="0" w:color="auto"/>
            </w:tcBorders>
            <w:shd w:val="clear" w:color="auto" w:fill="auto"/>
            <w:vAlign w:val="bottom"/>
            <w:hideMark/>
          </w:tcPr>
          <w:p w14:paraId="2439E28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práce s dotyk.zař.ve výuce šablony II.</w:t>
            </w:r>
          </w:p>
        </w:tc>
        <w:tc>
          <w:tcPr>
            <w:tcW w:w="1220" w:type="dxa"/>
            <w:tcBorders>
              <w:top w:val="nil"/>
              <w:left w:val="nil"/>
              <w:bottom w:val="single" w:sz="4" w:space="0" w:color="auto"/>
              <w:right w:val="single" w:sz="4" w:space="0" w:color="auto"/>
            </w:tcBorders>
            <w:shd w:val="clear" w:color="auto" w:fill="auto"/>
            <w:noWrap/>
            <w:vAlign w:val="center"/>
            <w:hideMark/>
          </w:tcPr>
          <w:p w14:paraId="5BB37E20"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0FFA76DB"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30.08.2019</w:t>
            </w:r>
          </w:p>
        </w:tc>
      </w:tr>
      <w:tr w:rsidR="003A232F" w:rsidRPr="003A232F" w14:paraId="6FBD4E57"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61A7B0"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BL</w:t>
            </w:r>
          </w:p>
        </w:tc>
        <w:tc>
          <w:tcPr>
            <w:tcW w:w="3686" w:type="dxa"/>
            <w:tcBorders>
              <w:top w:val="nil"/>
              <w:left w:val="nil"/>
              <w:bottom w:val="single" w:sz="4" w:space="0" w:color="auto"/>
              <w:right w:val="single" w:sz="4" w:space="0" w:color="auto"/>
            </w:tcBorders>
            <w:shd w:val="clear" w:color="auto" w:fill="auto"/>
            <w:vAlign w:val="bottom"/>
            <w:hideMark/>
          </w:tcPr>
          <w:p w14:paraId="666AEBBE" w14:textId="111BE403" w:rsidR="003A232F" w:rsidRPr="003A232F" w:rsidRDefault="003A232F" w:rsidP="003A232F">
            <w:pPr>
              <w:spacing w:before="0" w:after="0"/>
              <w:ind w:firstLine="0"/>
              <w:jc w:val="left"/>
              <w:rPr>
                <w:rFonts w:ascii="Arial" w:hAnsi="Arial" w:cs="Arial"/>
                <w:sz w:val="20"/>
                <w:szCs w:val="20"/>
              </w:rPr>
            </w:pPr>
            <w:proofErr w:type="spellStart"/>
            <w:r w:rsidRPr="003A232F">
              <w:rPr>
                <w:rFonts w:ascii="Arial" w:hAnsi="Arial" w:cs="Arial"/>
                <w:sz w:val="20"/>
                <w:szCs w:val="20"/>
              </w:rPr>
              <w:t>e</w:t>
            </w:r>
            <w:r w:rsidR="00D41636">
              <w:rPr>
                <w:rFonts w:ascii="Arial" w:hAnsi="Arial" w:cs="Arial"/>
                <w:sz w:val="20"/>
                <w:szCs w:val="20"/>
              </w:rPr>
              <w:t>T</w:t>
            </w:r>
            <w:r w:rsidRPr="003A232F">
              <w:rPr>
                <w:rFonts w:ascii="Arial" w:hAnsi="Arial" w:cs="Arial"/>
                <w:sz w:val="20"/>
                <w:szCs w:val="20"/>
              </w:rPr>
              <w:t>winningový</w:t>
            </w:r>
            <w:proofErr w:type="spellEnd"/>
            <w:r w:rsidRPr="003A232F">
              <w:rPr>
                <w:rFonts w:ascii="Arial" w:hAnsi="Arial" w:cs="Arial"/>
                <w:sz w:val="20"/>
                <w:szCs w:val="20"/>
              </w:rPr>
              <w:t xml:space="preserve"> seminář Lotyšsko</w:t>
            </w:r>
          </w:p>
        </w:tc>
        <w:tc>
          <w:tcPr>
            <w:tcW w:w="1220" w:type="dxa"/>
            <w:tcBorders>
              <w:top w:val="nil"/>
              <w:left w:val="nil"/>
              <w:bottom w:val="single" w:sz="4" w:space="0" w:color="auto"/>
              <w:right w:val="single" w:sz="4" w:space="0" w:color="auto"/>
            </w:tcBorders>
            <w:shd w:val="clear" w:color="auto" w:fill="auto"/>
            <w:noWrap/>
            <w:vAlign w:val="center"/>
            <w:hideMark/>
          </w:tcPr>
          <w:p w14:paraId="2EE2CBF0"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4DB68FF3"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24.9.-29.9.</w:t>
            </w:r>
          </w:p>
        </w:tc>
      </w:tr>
      <w:tr w:rsidR="003A232F" w:rsidRPr="003A232F" w14:paraId="043B1FC8"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C73637B"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AA</w:t>
            </w:r>
          </w:p>
        </w:tc>
        <w:tc>
          <w:tcPr>
            <w:tcW w:w="3686" w:type="dxa"/>
            <w:tcBorders>
              <w:top w:val="nil"/>
              <w:left w:val="nil"/>
              <w:bottom w:val="single" w:sz="4" w:space="0" w:color="auto"/>
              <w:right w:val="single" w:sz="4" w:space="0" w:color="auto"/>
            </w:tcBorders>
            <w:shd w:val="clear" w:color="auto" w:fill="auto"/>
            <w:vAlign w:val="bottom"/>
            <w:hideMark/>
          </w:tcPr>
          <w:p w14:paraId="01BC338A"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sdružení D</w:t>
            </w:r>
          </w:p>
        </w:tc>
        <w:tc>
          <w:tcPr>
            <w:tcW w:w="1220" w:type="dxa"/>
            <w:tcBorders>
              <w:top w:val="nil"/>
              <w:left w:val="nil"/>
              <w:bottom w:val="single" w:sz="4" w:space="0" w:color="auto"/>
              <w:right w:val="single" w:sz="4" w:space="0" w:color="auto"/>
            </w:tcBorders>
            <w:shd w:val="clear" w:color="auto" w:fill="auto"/>
            <w:noWrap/>
            <w:vAlign w:val="center"/>
            <w:hideMark/>
          </w:tcPr>
          <w:p w14:paraId="2C11DE0C"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44802C95"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27.9.</w:t>
            </w:r>
          </w:p>
        </w:tc>
      </w:tr>
      <w:tr w:rsidR="003A232F" w:rsidRPr="003A232F" w14:paraId="3176CE37"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B3EF25A"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ZŘ</w:t>
            </w:r>
          </w:p>
        </w:tc>
        <w:tc>
          <w:tcPr>
            <w:tcW w:w="3686" w:type="dxa"/>
            <w:tcBorders>
              <w:top w:val="nil"/>
              <w:left w:val="nil"/>
              <w:bottom w:val="single" w:sz="4" w:space="0" w:color="auto"/>
              <w:right w:val="single" w:sz="4" w:space="0" w:color="auto"/>
            </w:tcBorders>
            <w:shd w:val="clear" w:color="auto" w:fill="auto"/>
            <w:vAlign w:val="bottom"/>
            <w:hideMark/>
          </w:tcPr>
          <w:p w14:paraId="68E45776"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setkání výchovných poradců</w:t>
            </w:r>
          </w:p>
        </w:tc>
        <w:tc>
          <w:tcPr>
            <w:tcW w:w="1220" w:type="dxa"/>
            <w:tcBorders>
              <w:top w:val="nil"/>
              <w:left w:val="nil"/>
              <w:bottom w:val="single" w:sz="4" w:space="0" w:color="auto"/>
              <w:right w:val="single" w:sz="4" w:space="0" w:color="auto"/>
            </w:tcBorders>
            <w:shd w:val="clear" w:color="auto" w:fill="auto"/>
            <w:noWrap/>
            <w:vAlign w:val="center"/>
            <w:hideMark/>
          </w:tcPr>
          <w:p w14:paraId="1AFC31F2"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5814CFDA"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14.10.</w:t>
            </w:r>
          </w:p>
        </w:tc>
      </w:tr>
      <w:tr w:rsidR="003A232F" w:rsidRPr="003A232F" w14:paraId="6CC64DB7"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D1DCA9"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SM</w:t>
            </w:r>
          </w:p>
        </w:tc>
        <w:tc>
          <w:tcPr>
            <w:tcW w:w="3686" w:type="dxa"/>
            <w:tcBorders>
              <w:top w:val="nil"/>
              <w:left w:val="nil"/>
              <w:bottom w:val="single" w:sz="4" w:space="0" w:color="auto"/>
              <w:right w:val="single" w:sz="4" w:space="0" w:color="auto"/>
            </w:tcBorders>
            <w:shd w:val="clear" w:color="auto" w:fill="auto"/>
            <w:vAlign w:val="bottom"/>
            <w:hideMark/>
          </w:tcPr>
          <w:p w14:paraId="4F0B209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sdružení D</w:t>
            </w:r>
          </w:p>
        </w:tc>
        <w:tc>
          <w:tcPr>
            <w:tcW w:w="1220" w:type="dxa"/>
            <w:tcBorders>
              <w:top w:val="nil"/>
              <w:left w:val="nil"/>
              <w:bottom w:val="single" w:sz="4" w:space="0" w:color="auto"/>
              <w:right w:val="single" w:sz="4" w:space="0" w:color="auto"/>
            </w:tcBorders>
            <w:shd w:val="clear" w:color="auto" w:fill="auto"/>
            <w:noWrap/>
            <w:vAlign w:val="center"/>
            <w:hideMark/>
          </w:tcPr>
          <w:p w14:paraId="78ED97CB"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4DE53245"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27.9.</w:t>
            </w:r>
          </w:p>
        </w:tc>
      </w:tr>
      <w:tr w:rsidR="003A232F" w:rsidRPr="003A232F" w14:paraId="2DBB1EBC"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EA05EB8"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SI</w:t>
            </w:r>
          </w:p>
        </w:tc>
        <w:tc>
          <w:tcPr>
            <w:tcW w:w="3686" w:type="dxa"/>
            <w:tcBorders>
              <w:top w:val="nil"/>
              <w:left w:val="nil"/>
              <w:bottom w:val="single" w:sz="4" w:space="0" w:color="auto"/>
              <w:right w:val="single" w:sz="4" w:space="0" w:color="auto"/>
            </w:tcBorders>
            <w:shd w:val="clear" w:color="auto" w:fill="auto"/>
            <w:vAlign w:val="bottom"/>
            <w:hideMark/>
          </w:tcPr>
          <w:p w14:paraId="395E686D"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výukový program pro ekotým</w:t>
            </w:r>
          </w:p>
        </w:tc>
        <w:tc>
          <w:tcPr>
            <w:tcW w:w="1220" w:type="dxa"/>
            <w:tcBorders>
              <w:top w:val="nil"/>
              <w:left w:val="nil"/>
              <w:bottom w:val="single" w:sz="4" w:space="0" w:color="auto"/>
              <w:right w:val="single" w:sz="4" w:space="0" w:color="auto"/>
            </w:tcBorders>
            <w:shd w:val="clear" w:color="auto" w:fill="auto"/>
            <w:noWrap/>
            <w:vAlign w:val="center"/>
            <w:hideMark/>
          </w:tcPr>
          <w:p w14:paraId="75D8DE2F"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1BD0A0F2"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15.10.</w:t>
            </w:r>
          </w:p>
        </w:tc>
      </w:tr>
      <w:tr w:rsidR="003A232F" w:rsidRPr="003A232F" w14:paraId="0824F32E"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E96DC5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SI</w:t>
            </w:r>
          </w:p>
        </w:tc>
        <w:tc>
          <w:tcPr>
            <w:tcW w:w="3686" w:type="dxa"/>
            <w:tcBorders>
              <w:top w:val="nil"/>
              <w:left w:val="nil"/>
              <w:bottom w:val="single" w:sz="4" w:space="0" w:color="auto"/>
              <w:right w:val="single" w:sz="4" w:space="0" w:color="auto"/>
            </w:tcBorders>
            <w:shd w:val="clear" w:color="auto" w:fill="auto"/>
            <w:vAlign w:val="bottom"/>
            <w:hideMark/>
          </w:tcPr>
          <w:p w14:paraId="7C8F47AC"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setkání ekotýmů Ostrava</w:t>
            </w:r>
          </w:p>
        </w:tc>
        <w:tc>
          <w:tcPr>
            <w:tcW w:w="1220" w:type="dxa"/>
            <w:tcBorders>
              <w:top w:val="nil"/>
              <w:left w:val="nil"/>
              <w:bottom w:val="single" w:sz="4" w:space="0" w:color="auto"/>
              <w:right w:val="single" w:sz="4" w:space="0" w:color="auto"/>
            </w:tcBorders>
            <w:shd w:val="clear" w:color="auto" w:fill="auto"/>
            <w:noWrap/>
            <w:vAlign w:val="center"/>
            <w:hideMark/>
          </w:tcPr>
          <w:p w14:paraId="1FBD8480"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4490F572"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24.10.</w:t>
            </w:r>
          </w:p>
        </w:tc>
      </w:tr>
      <w:tr w:rsidR="003A232F" w:rsidRPr="003A232F" w14:paraId="5CC04EAE"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C91DA3F"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KD</w:t>
            </w:r>
          </w:p>
        </w:tc>
        <w:tc>
          <w:tcPr>
            <w:tcW w:w="3686" w:type="dxa"/>
            <w:tcBorders>
              <w:top w:val="nil"/>
              <w:left w:val="nil"/>
              <w:bottom w:val="single" w:sz="4" w:space="0" w:color="auto"/>
              <w:right w:val="single" w:sz="4" w:space="0" w:color="auto"/>
            </w:tcBorders>
            <w:shd w:val="clear" w:color="auto" w:fill="auto"/>
            <w:vAlign w:val="bottom"/>
            <w:hideMark/>
          </w:tcPr>
          <w:p w14:paraId="526E4EA5"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seminář účetnictví v PO</w:t>
            </w:r>
          </w:p>
        </w:tc>
        <w:tc>
          <w:tcPr>
            <w:tcW w:w="1220" w:type="dxa"/>
            <w:tcBorders>
              <w:top w:val="nil"/>
              <w:left w:val="nil"/>
              <w:bottom w:val="single" w:sz="4" w:space="0" w:color="auto"/>
              <w:right w:val="single" w:sz="4" w:space="0" w:color="auto"/>
            </w:tcBorders>
            <w:shd w:val="clear" w:color="auto" w:fill="auto"/>
            <w:noWrap/>
            <w:vAlign w:val="center"/>
            <w:hideMark/>
          </w:tcPr>
          <w:p w14:paraId="6CCBECC6"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66476A27"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24.10.</w:t>
            </w:r>
          </w:p>
        </w:tc>
      </w:tr>
      <w:tr w:rsidR="003A232F" w:rsidRPr="003A232F" w14:paraId="6B0E9D8C"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897545B"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RS</w:t>
            </w:r>
          </w:p>
        </w:tc>
        <w:tc>
          <w:tcPr>
            <w:tcW w:w="3686" w:type="dxa"/>
            <w:tcBorders>
              <w:top w:val="nil"/>
              <w:left w:val="nil"/>
              <w:bottom w:val="single" w:sz="4" w:space="0" w:color="auto"/>
              <w:right w:val="single" w:sz="4" w:space="0" w:color="auto"/>
            </w:tcBorders>
            <w:shd w:val="clear" w:color="auto" w:fill="auto"/>
            <w:vAlign w:val="bottom"/>
            <w:hideMark/>
          </w:tcPr>
          <w:p w14:paraId="408C1D85"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tvůrčí psaní a autorské čtení</w:t>
            </w:r>
          </w:p>
        </w:tc>
        <w:tc>
          <w:tcPr>
            <w:tcW w:w="1220" w:type="dxa"/>
            <w:tcBorders>
              <w:top w:val="nil"/>
              <w:left w:val="nil"/>
              <w:bottom w:val="single" w:sz="4" w:space="0" w:color="auto"/>
              <w:right w:val="single" w:sz="4" w:space="0" w:color="auto"/>
            </w:tcBorders>
            <w:shd w:val="clear" w:color="auto" w:fill="auto"/>
            <w:noWrap/>
            <w:vAlign w:val="center"/>
            <w:hideMark/>
          </w:tcPr>
          <w:p w14:paraId="5A5557D3"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171711B2"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2.10.,9.10.,16.10.,23.10.,30.10.,6.11.,13.11.,27.11.</w:t>
            </w:r>
          </w:p>
        </w:tc>
      </w:tr>
      <w:tr w:rsidR="003A232F" w:rsidRPr="003A232F" w14:paraId="2EBA9C0C"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ABEF36E"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KL</w:t>
            </w:r>
          </w:p>
        </w:tc>
        <w:tc>
          <w:tcPr>
            <w:tcW w:w="3686" w:type="dxa"/>
            <w:tcBorders>
              <w:top w:val="nil"/>
              <w:left w:val="nil"/>
              <w:bottom w:val="single" w:sz="4" w:space="0" w:color="auto"/>
              <w:right w:val="single" w:sz="4" w:space="0" w:color="auto"/>
            </w:tcBorders>
            <w:shd w:val="clear" w:color="auto" w:fill="auto"/>
            <w:vAlign w:val="bottom"/>
            <w:hideMark/>
          </w:tcPr>
          <w:p w14:paraId="7A8D8844" w14:textId="7606F312"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využívání pomůcek v hod.</w:t>
            </w:r>
            <w:r w:rsidR="00D41636">
              <w:rPr>
                <w:rFonts w:ascii="Arial" w:hAnsi="Arial" w:cs="Arial"/>
                <w:sz w:val="20"/>
                <w:szCs w:val="20"/>
              </w:rPr>
              <w:t xml:space="preserve"> </w:t>
            </w:r>
            <w:r w:rsidRPr="003A232F">
              <w:rPr>
                <w:rFonts w:ascii="Arial" w:hAnsi="Arial" w:cs="Arial"/>
                <w:sz w:val="20"/>
                <w:szCs w:val="20"/>
              </w:rPr>
              <w:t>matematiky</w:t>
            </w:r>
          </w:p>
        </w:tc>
        <w:tc>
          <w:tcPr>
            <w:tcW w:w="1220" w:type="dxa"/>
            <w:tcBorders>
              <w:top w:val="nil"/>
              <w:left w:val="nil"/>
              <w:bottom w:val="single" w:sz="4" w:space="0" w:color="auto"/>
              <w:right w:val="single" w:sz="4" w:space="0" w:color="auto"/>
            </w:tcBorders>
            <w:shd w:val="clear" w:color="auto" w:fill="auto"/>
            <w:noWrap/>
            <w:vAlign w:val="center"/>
            <w:hideMark/>
          </w:tcPr>
          <w:p w14:paraId="22B19995"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125DACCB"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20.11.2019</w:t>
            </w:r>
          </w:p>
        </w:tc>
      </w:tr>
      <w:tr w:rsidR="003A232F" w:rsidRPr="003A232F" w14:paraId="4041449E"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80149F5"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SM</w:t>
            </w:r>
          </w:p>
        </w:tc>
        <w:tc>
          <w:tcPr>
            <w:tcW w:w="3686" w:type="dxa"/>
            <w:tcBorders>
              <w:top w:val="nil"/>
              <w:left w:val="nil"/>
              <w:bottom w:val="single" w:sz="4" w:space="0" w:color="auto"/>
              <w:right w:val="single" w:sz="4" w:space="0" w:color="auto"/>
            </w:tcBorders>
            <w:shd w:val="clear" w:color="auto" w:fill="auto"/>
            <w:vAlign w:val="bottom"/>
            <w:hideMark/>
          </w:tcPr>
          <w:p w14:paraId="747F0E6C"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seminář metodiků prevence</w:t>
            </w:r>
          </w:p>
        </w:tc>
        <w:tc>
          <w:tcPr>
            <w:tcW w:w="1220" w:type="dxa"/>
            <w:tcBorders>
              <w:top w:val="nil"/>
              <w:left w:val="nil"/>
              <w:bottom w:val="single" w:sz="4" w:space="0" w:color="auto"/>
              <w:right w:val="single" w:sz="4" w:space="0" w:color="auto"/>
            </w:tcBorders>
            <w:shd w:val="clear" w:color="auto" w:fill="auto"/>
            <w:noWrap/>
            <w:vAlign w:val="center"/>
            <w:hideMark/>
          </w:tcPr>
          <w:p w14:paraId="49593DF2"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7FAA385D"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02.10.2019</w:t>
            </w:r>
          </w:p>
        </w:tc>
      </w:tr>
      <w:tr w:rsidR="003A232F" w:rsidRPr="003A232F" w14:paraId="48E7522D"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2F22C8E"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DT</w:t>
            </w:r>
          </w:p>
        </w:tc>
        <w:tc>
          <w:tcPr>
            <w:tcW w:w="3686" w:type="dxa"/>
            <w:tcBorders>
              <w:top w:val="nil"/>
              <w:left w:val="nil"/>
              <w:bottom w:val="single" w:sz="4" w:space="0" w:color="auto"/>
              <w:right w:val="single" w:sz="4" w:space="0" w:color="auto"/>
            </w:tcBorders>
            <w:shd w:val="clear" w:color="auto" w:fill="auto"/>
            <w:vAlign w:val="bottom"/>
            <w:hideMark/>
          </w:tcPr>
          <w:p w14:paraId="3FA3FE2E"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seminář robotika</w:t>
            </w:r>
          </w:p>
        </w:tc>
        <w:tc>
          <w:tcPr>
            <w:tcW w:w="1220" w:type="dxa"/>
            <w:tcBorders>
              <w:top w:val="nil"/>
              <w:left w:val="nil"/>
              <w:bottom w:val="single" w:sz="4" w:space="0" w:color="auto"/>
              <w:right w:val="single" w:sz="4" w:space="0" w:color="auto"/>
            </w:tcBorders>
            <w:shd w:val="clear" w:color="auto" w:fill="auto"/>
            <w:noWrap/>
            <w:vAlign w:val="center"/>
            <w:hideMark/>
          </w:tcPr>
          <w:p w14:paraId="115B0634"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6C09A40C"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4.12.</w:t>
            </w:r>
          </w:p>
        </w:tc>
      </w:tr>
      <w:tr w:rsidR="003A232F" w:rsidRPr="003A232F" w14:paraId="0ED5976F"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D485EE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lastRenderedPageBreak/>
              <w:t>Ř</w:t>
            </w:r>
          </w:p>
        </w:tc>
        <w:tc>
          <w:tcPr>
            <w:tcW w:w="3686" w:type="dxa"/>
            <w:tcBorders>
              <w:top w:val="nil"/>
              <w:left w:val="nil"/>
              <w:bottom w:val="single" w:sz="4" w:space="0" w:color="auto"/>
              <w:right w:val="single" w:sz="4" w:space="0" w:color="auto"/>
            </w:tcBorders>
            <w:shd w:val="clear" w:color="auto" w:fill="auto"/>
            <w:vAlign w:val="bottom"/>
            <w:hideMark/>
          </w:tcPr>
          <w:p w14:paraId="0C6D22CE"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konference ČŠI</w:t>
            </w:r>
          </w:p>
        </w:tc>
        <w:tc>
          <w:tcPr>
            <w:tcW w:w="1220" w:type="dxa"/>
            <w:tcBorders>
              <w:top w:val="nil"/>
              <w:left w:val="nil"/>
              <w:bottom w:val="single" w:sz="4" w:space="0" w:color="auto"/>
              <w:right w:val="single" w:sz="4" w:space="0" w:color="auto"/>
            </w:tcBorders>
            <w:shd w:val="clear" w:color="auto" w:fill="auto"/>
            <w:noWrap/>
            <w:vAlign w:val="center"/>
            <w:hideMark/>
          </w:tcPr>
          <w:p w14:paraId="51DCE185"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21C49D5C"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5.12.</w:t>
            </w:r>
          </w:p>
        </w:tc>
      </w:tr>
      <w:tr w:rsidR="003A232F" w:rsidRPr="003A232F" w14:paraId="7D2AFB0A"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31F3BF7"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DT</w:t>
            </w:r>
          </w:p>
        </w:tc>
        <w:tc>
          <w:tcPr>
            <w:tcW w:w="3686" w:type="dxa"/>
            <w:tcBorders>
              <w:top w:val="nil"/>
              <w:left w:val="nil"/>
              <w:bottom w:val="single" w:sz="4" w:space="0" w:color="auto"/>
              <w:right w:val="single" w:sz="4" w:space="0" w:color="auto"/>
            </w:tcBorders>
            <w:shd w:val="clear" w:color="auto" w:fill="auto"/>
            <w:vAlign w:val="bottom"/>
            <w:hideMark/>
          </w:tcPr>
          <w:p w14:paraId="504C46E0"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xml:space="preserve">seminář </w:t>
            </w:r>
            <w:proofErr w:type="spellStart"/>
            <w:r w:rsidRPr="003A232F">
              <w:rPr>
                <w:rFonts w:ascii="Arial" w:hAnsi="Arial" w:cs="Arial"/>
                <w:sz w:val="20"/>
                <w:szCs w:val="20"/>
              </w:rPr>
              <w:t>Edookit</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1947D88B"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744B05D0"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12.12.</w:t>
            </w:r>
          </w:p>
        </w:tc>
      </w:tr>
      <w:tr w:rsidR="003A232F" w:rsidRPr="003A232F" w14:paraId="51629DB4"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4ED9FD9"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xml:space="preserve">PS </w:t>
            </w:r>
          </w:p>
        </w:tc>
        <w:tc>
          <w:tcPr>
            <w:tcW w:w="3686" w:type="dxa"/>
            <w:tcBorders>
              <w:top w:val="nil"/>
              <w:left w:val="nil"/>
              <w:bottom w:val="single" w:sz="4" w:space="0" w:color="auto"/>
              <w:right w:val="single" w:sz="4" w:space="0" w:color="auto"/>
            </w:tcBorders>
            <w:shd w:val="clear" w:color="auto" w:fill="auto"/>
            <w:vAlign w:val="bottom"/>
            <w:hideMark/>
          </w:tcPr>
          <w:p w14:paraId="5B1A335A"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xml:space="preserve">setkání učitelů </w:t>
            </w:r>
            <w:proofErr w:type="gramStart"/>
            <w:r w:rsidRPr="003A232F">
              <w:rPr>
                <w:rFonts w:ascii="Arial" w:hAnsi="Arial" w:cs="Arial"/>
                <w:sz w:val="20"/>
                <w:szCs w:val="20"/>
              </w:rPr>
              <w:t>ČJ  UP</w:t>
            </w:r>
            <w:proofErr w:type="gramEnd"/>
            <w:r w:rsidRPr="003A232F">
              <w:rPr>
                <w:rFonts w:ascii="Arial" w:hAnsi="Arial" w:cs="Arial"/>
                <w:sz w:val="20"/>
                <w:szCs w:val="20"/>
              </w:rPr>
              <w:t xml:space="preserve"> Olomouc</w:t>
            </w:r>
          </w:p>
        </w:tc>
        <w:tc>
          <w:tcPr>
            <w:tcW w:w="1220" w:type="dxa"/>
            <w:tcBorders>
              <w:top w:val="nil"/>
              <w:left w:val="nil"/>
              <w:bottom w:val="single" w:sz="4" w:space="0" w:color="auto"/>
              <w:right w:val="single" w:sz="4" w:space="0" w:color="auto"/>
            </w:tcBorders>
            <w:shd w:val="clear" w:color="auto" w:fill="auto"/>
            <w:noWrap/>
            <w:vAlign w:val="center"/>
            <w:hideMark/>
          </w:tcPr>
          <w:p w14:paraId="1730F6B7"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4C7576FD"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12.12.</w:t>
            </w:r>
          </w:p>
        </w:tc>
      </w:tr>
      <w:tr w:rsidR="003A232F" w:rsidRPr="003A232F" w14:paraId="0F6296CF"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F48DB68" w14:textId="77777777" w:rsidR="003A232F" w:rsidRPr="003A232F" w:rsidRDefault="003A232F" w:rsidP="003A232F">
            <w:pPr>
              <w:spacing w:before="0" w:after="0"/>
              <w:ind w:firstLine="0"/>
              <w:jc w:val="left"/>
              <w:rPr>
                <w:rFonts w:ascii="Arial" w:hAnsi="Arial" w:cs="Arial"/>
                <w:sz w:val="20"/>
                <w:szCs w:val="20"/>
              </w:rPr>
            </w:pPr>
            <w:proofErr w:type="gramStart"/>
            <w:r w:rsidRPr="003A232F">
              <w:rPr>
                <w:rFonts w:ascii="Arial" w:hAnsi="Arial" w:cs="Arial"/>
                <w:sz w:val="20"/>
                <w:szCs w:val="20"/>
              </w:rPr>
              <w:t>Ř,PS</w:t>
            </w:r>
            <w:proofErr w:type="gramEnd"/>
            <w:r w:rsidRPr="003A232F">
              <w:rPr>
                <w:rFonts w:ascii="Arial" w:hAnsi="Arial" w:cs="Arial"/>
                <w:sz w:val="20"/>
                <w:szCs w:val="20"/>
              </w:rPr>
              <w:t>,BK</w:t>
            </w:r>
          </w:p>
        </w:tc>
        <w:tc>
          <w:tcPr>
            <w:tcW w:w="3686" w:type="dxa"/>
            <w:tcBorders>
              <w:top w:val="nil"/>
              <w:left w:val="nil"/>
              <w:bottom w:val="single" w:sz="4" w:space="0" w:color="auto"/>
              <w:right w:val="single" w:sz="4" w:space="0" w:color="auto"/>
            </w:tcBorders>
            <w:shd w:val="clear" w:color="auto" w:fill="auto"/>
            <w:vAlign w:val="bottom"/>
            <w:hideMark/>
          </w:tcPr>
          <w:p w14:paraId="3915F687" w14:textId="77777777" w:rsidR="003A232F" w:rsidRPr="003A232F" w:rsidRDefault="003A232F" w:rsidP="003A232F">
            <w:pPr>
              <w:spacing w:before="0" w:after="0"/>
              <w:ind w:firstLine="0"/>
              <w:jc w:val="left"/>
              <w:rPr>
                <w:rFonts w:ascii="Arial" w:hAnsi="Arial" w:cs="Arial"/>
                <w:sz w:val="20"/>
                <w:szCs w:val="20"/>
              </w:rPr>
            </w:pPr>
            <w:proofErr w:type="spellStart"/>
            <w:r w:rsidRPr="003A232F">
              <w:rPr>
                <w:rFonts w:ascii="Arial" w:hAnsi="Arial" w:cs="Arial"/>
                <w:sz w:val="20"/>
                <w:szCs w:val="20"/>
              </w:rPr>
              <w:t>The</w:t>
            </w:r>
            <w:proofErr w:type="spellEnd"/>
            <w:r w:rsidRPr="003A232F">
              <w:rPr>
                <w:rFonts w:ascii="Arial" w:hAnsi="Arial" w:cs="Arial"/>
                <w:sz w:val="20"/>
                <w:szCs w:val="20"/>
              </w:rPr>
              <w:t xml:space="preserve"> Prague </w:t>
            </w:r>
            <w:proofErr w:type="spellStart"/>
            <w:r w:rsidRPr="003A232F">
              <w:rPr>
                <w:rFonts w:ascii="Arial" w:hAnsi="Arial" w:cs="Arial"/>
                <w:sz w:val="20"/>
                <w:szCs w:val="20"/>
              </w:rPr>
              <w:t>Education</w:t>
            </w:r>
            <w:proofErr w:type="spellEnd"/>
            <w:r w:rsidRPr="003A232F">
              <w:rPr>
                <w:rFonts w:ascii="Arial" w:hAnsi="Arial" w:cs="Arial"/>
                <w:sz w:val="20"/>
                <w:szCs w:val="20"/>
              </w:rPr>
              <w:t xml:space="preserve"> Festival</w:t>
            </w:r>
          </w:p>
        </w:tc>
        <w:tc>
          <w:tcPr>
            <w:tcW w:w="1220" w:type="dxa"/>
            <w:tcBorders>
              <w:top w:val="nil"/>
              <w:left w:val="nil"/>
              <w:bottom w:val="single" w:sz="4" w:space="0" w:color="auto"/>
              <w:right w:val="single" w:sz="4" w:space="0" w:color="auto"/>
            </w:tcBorders>
            <w:shd w:val="clear" w:color="auto" w:fill="auto"/>
            <w:noWrap/>
            <w:vAlign w:val="center"/>
            <w:hideMark/>
          </w:tcPr>
          <w:p w14:paraId="1A9F7967"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73012E85"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14.11.</w:t>
            </w:r>
          </w:p>
        </w:tc>
      </w:tr>
      <w:tr w:rsidR="003A232F" w:rsidRPr="003A232F" w14:paraId="62CC1C41"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404BA7"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BL</w:t>
            </w:r>
          </w:p>
        </w:tc>
        <w:tc>
          <w:tcPr>
            <w:tcW w:w="3686" w:type="dxa"/>
            <w:tcBorders>
              <w:top w:val="nil"/>
              <w:left w:val="nil"/>
              <w:bottom w:val="single" w:sz="4" w:space="0" w:color="auto"/>
              <w:right w:val="single" w:sz="4" w:space="0" w:color="auto"/>
            </w:tcBorders>
            <w:shd w:val="clear" w:color="auto" w:fill="auto"/>
            <w:vAlign w:val="bottom"/>
            <w:hideMark/>
          </w:tcPr>
          <w:p w14:paraId="41A3384F"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setkání začínajících pedagogů UP Olomouc</w:t>
            </w:r>
          </w:p>
        </w:tc>
        <w:tc>
          <w:tcPr>
            <w:tcW w:w="1220" w:type="dxa"/>
            <w:tcBorders>
              <w:top w:val="nil"/>
              <w:left w:val="nil"/>
              <w:bottom w:val="single" w:sz="4" w:space="0" w:color="auto"/>
              <w:right w:val="single" w:sz="4" w:space="0" w:color="auto"/>
            </w:tcBorders>
            <w:shd w:val="clear" w:color="auto" w:fill="auto"/>
            <w:noWrap/>
            <w:vAlign w:val="center"/>
            <w:hideMark/>
          </w:tcPr>
          <w:p w14:paraId="2DB40518"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6E342DC0"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4.11.</w:t>
            </w:r>
          </w:p>
        </w:tc>
      </w:tr>
      <w:tr w:rsidR="003A232F" w:rsidRPr="003A232F" w14:paraId="112A1B82"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B64CD0B"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SM</w:t>
            </w:r>
          </w:p>
        </w:tc>
        <w:tc>
          <w:tcPr>
            <w:tcW w:w="3686" w:type="dxa"/>
            <w:tcBorders>
              <w:top w:val="nil"/>
              <w:left w:val="nil"/>
              <w:bottom w:val="single" w:sz="4" w:space="0" w:color="auto"/>
              <w:right w:val="single" w:sz="4" w:space="0" w:color="auto"/>
            </w:tcBorders>
            <w:shd w:val="clear" w:color="auto" w:fill="auto"/>
            <w:vAlign w:val="bottom"/>
            <w:hideMark/>
          </w:tcPr>
          <w:p w14:paraId="751AFA41" w14:textId="03A7EB49"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xml:space="preserve">seminář </w:t>
            </w:r>
            <w:proofErr w:type="spellStart"/>
            <w:r w:rsidRPr="003A232F">
              <w:rPr>
                <w:rFonts w:ascii="Arial" w:hAnsi="Arial" w:cs="Arial"/>
                <w:sz w:val="20"/>
                <w:szCs w:val="20"/>
              </w:rPr>
              <w:t>Dcentrum</w:t>
            </w:r>
            <w:proofErr w:type="spellEnd"/>
            <w:r w:rsidRPr="003A232F">
              <w:rPr>
                <w:rFonts w:ascii="Arial" w:hAnsi="Arial" w:cs="Arial"/>
                <w:sz w:val="20"/>
                <w:szCs w:val="20"/>
              </w:rPr>
              <w:t xml:space="preserve">-prevence </w:t>
            </w:r>
            <w:proofErr w:type="spellStart"/>
            <w:r w:rsidRPr="003A232F">
              <w:rPr>
                <w:rFonts w:ascii="Arial" w:hAnsi="Arial" w:cs="Arial"/>
                <w:sz w:val="20"/>
                <w:szCs w:val="20"/>
              </w:rPr>
              <w:t>riz</w:t>
            </w:r>
            <w:proofErr w:type="spellEnd"/>
            <w:r w:rsidRPr="003A232F">
              <w:rPr>
                <w:rFonts w:ascii="Arial" w:hAnsi="Arial" w:cs="Arial"/>
                <w:sz w:val="20"/>
                <w:szCs w:val="20"/>
              </w:rPr>
              <w:t>.</w:t>
            </w:r>
            <w:r w:rsidR="00D41636">
              <w:rPr>
                <w:rFonts w:ascii="Arial" w:hAnsi="Arial" w:cs="Arial"/>
                <w:sz w:val="20"/>
                <w:szCs w:val="20"/>
              </w:rPr>
              <w:t xml:space="preserve"> </w:t>
            </w:r>
            <w:r w:rsidRPr="003A232F">
              <w:rPr>
                <w:rFonts w:ascii="Arial" w:hAnsi="Arial" w:cs="Arial"/>
                <w:sz w:val="20"/>
                <w:szCs w:val="20"/>
              </w:rPr>
              <w:t>chování</w:t>
            </w:r>
          </w:p>
        </w:tc>
        <w:tc>
          <w:tcPr>
            <w:tcW w:w="1220" w:type="dxa"/>
            <w:tcBorders>
              <w:top w:val="nil"/>
              <w:left w:val="nil"/>
              <w:bottom w:val="single" w:sz="4" w:space="0" w:color="auto"/>
              <w:right w:val="single" w:sz="4" w:space="0" w:color="auto"/>
            </w:tcBorders>
            <w:shd w:val="clear" w:color="auto" w:fill="auto"/>
            <w:noWrap/>
            <w:vAlign w:val="center"/>
            <w:hideMark/>
          </w:tcPr>
          <w:p w14:paraId="26FF98F5"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369BC6E5"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8.11.</w:t>
            </w:r>
          </w:p>
        </w:tc>
      </w:tr>
      <w:tr w:rsidR="003A232F" w:rsidRPr="003A232F" w14:paraId="0C588146" w14:textId="77777777" w:rsidTr="003A232F">
        <w:trPr>
          <w:trHeight w:val="5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76DF550"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HJ</w:t>
            </w:r>
          </w:p>
        </w:tc>
        <w:tc>
          <w:tcPr>
            <w:tcW w:w="3686" w:type="dxa"/>
            <w:tcBorders>
              <w:top w:val="nil"/>
              <w:left w:val="nil"/>
              <w:bottom w:val="single" w:sz="4" w:space="0" w:color="auto"/>
              <w:right w:val="single" w:sz="4" w:space="0" w:color="auto"/>
            </w:tcBorders>
            <w:shd w:val="clear" w:color="auto" w:fill="auto"/>
            <w:vAlign w:val="bottom"/>
            <w:hideMark/>
          </w:tcPr>
          <w:p w14:paraId="7068C28B"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 xml:space="preserve">konference </w:t>
            </w:r>
            <w:proofErr w:type="gramStart"/>
            <w:r w:rsidRPr="003A232F">
              <w:rPr>
                <w:rFonts w:ascii="Arial" w:hAnsi="Arial" w:cs="Arial"/>
                <w:sz w:val="20"/>
                <w:szCs w:val="20"/>
              </w:rPr>
              <w:t>Praha - Globální</w:t>
            </w:r>
            <w:proofErr w:type="gramEnd"/>
            <w:r w:rsidRPr="003A232F">
              <w:rPr>
                <w:rFonts w:ascii="Arial" w:hAnsi="Arial" w:cs="Arial"/>
                <w:sz w:val="20"/>
                <w:szCs w:val="20"/>
              </w:rPr>
              <w:t xml:space="preserve"> dimenze ve vzdělávání pedagogů</w:t>
            </w:r>
          </w:p>
        </w:tc>
        <w:tc>
          <w:tcPr>
            <w:tcW w:w="1220" w:type="dxa"/>
            <w:tcBorders>
              <w:top w:val="nil"/>
              <w:left w:val="nil"/>
              <w:bottom w:val="single" w:sz="4" w:space="0" w:color="auto"/>
              <w:right w:val="single" w:sz="4" w:space="0" w:color="auto"/>
            </w:tcBorders>
            <w:shd w:val="clear" w:color="auto" w:fill="auto"/>
            <w:noWrap/>
            <w:vAlign w:val="center"/>
            <w:hideMark/>
          </w:tcPr>
          <w:p w14:paraId="7DFC4F72"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5380B97B"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20.11.</w:t>
            </w:r>
          </w:p>
        </w:tc>
      </w:tr>
      <w:tr w:rsidR="003A232F" w:rsidRPr="003A232F" w14:paraId="4283A362" w14:textId="77777777" w:rsidTr="003A232F">
        <w:trPr>
          <w:trHeight w:val="25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A6408E3"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NR</w:t>
            </w:r>
          </w:p>
        </w:tc>
        <w:tc>
          <w:tcPr>
            <w:tcW w:w="3686" w:type="dxa"/>
            <w:tcBorders>
              <w:top w:val="nil"/>
              <w:left w:val="nil"/>
              <w:bottom w:val="single" w:sz="4" w:space="0" w:color="auto"/>
              <w:right w:val="single" w:sz="4" w:space="0" w:color="auto"/>
            </w:tcBorders>
            <w:shd w:val="clear" w:color="auto" w:fill="auto"/>
            <w:vAlign w:val="bottom"/>
            <w:hideMark/>
          </w:tcPr>
          <w:p w14:paraId="2AB5B79F" w14:textId="77777777" w:rsidR="003A232F" w:rsidRPr="003A232F" w:rsidRDefault="003A232F" w:rsidP="003A232F">
            <w:pPr>
              <w:spacing w:before="0" w:after="0"/>
              <w:ind w:firstLine="0"/>
              <w:jc w:val="left"/>
              <w:rPr>
                <w:rFonts w:ascii="Arial" w:hAnsi="Arial" w:cs="Arial"/>
                <w:sz w:val="20"/>
                <w:szCs w:val="20"/>
              </w:rPr>
            </w:pPr>
            <w:r w:rsidRPr="003A232F">
              <w:rPr>
                <w:rFonts w:ascii="Arial" w:hAnsi="Arial" w:cs="Arial"/>
                <w:sz w:val="20"/>
                <w:szCs w:val="20"/>
              </w:rPr>
              <w:t>zpestření výuky anglického jazyka na ZŠ</w:t>
            </w:r>
          </w:p>
        </w:tc>
        <w:tc>
          <w:tcPr>
            <w:tcW w:w="1220" w:type="dxa"/>
            <w:tcBorders>
              <w:top w:val="nil"/>
              <w:left w:val="nil"/>
              <w:bottom w:val="single" w:sz="4" w:space="0" w:color="auto"/>
              <w:right w:val="single" w:sz="4" w:space="0" w:color="auto"/>
            </w:tcBorders>
            <w:shd w:val="clear" w:color="auto" w:fill="auto"/>
            <w:noWrap/>
            <w:vAlign w:val="center"/>
            <w:hideMark/>
          </w:tcPr>
          <w:p w14:paraId="1852095C" w14:textId="77777777" w:rsidR="003A232F" w:rsidRPr="003A232F" w:rsidRDefault="003A232F" w:rsidP="003A232F">
            <w:pPr>
              <w:spacing w:before="0" w:after="0"/>
              <w:ind w:firstLine="0"/>
              <w:jc w:val="center"/>
              <w:rPr>
                <w:rFonts w:ascii="Arial" w:hAnsi="Arial" w:cs="Arial"/>
                <w:sz w:val="16"/>
                <w:szCs w:val="16"/>
              </w:rPr>
            </w:pPr>
            <w:r w:rsidRPr="003A232F">
              <w:rPr>
                <w:rFonts w:ascii="Arial" w:hAnsi="Arial" w:cs="Arial"/>
                <w:sz w:val="16"/>
                <w:szCs w:val="16"/>
              </w:rPr>
              <w:t>prohloubení</w:t>
            </w:r>
          </w:p>
        </w:tc>
        <w:tc>
          <w:tcPr>
            <w:tcW w:w="3457" w:type="dxa"/>
            <w:tcBorders>
              <w:top w:val="nil"/>
              <w:left w:val="nil"/>
              <w:bottom w:val="single" w:sz="4" w:space="0" w:color="auto"/>
              <w:right w:val="single" w:sz="4" w:space="0" w:color="auto"/>
            </w:tcBorders>
            <w:shd w:val="clear" w:color="auto" w:fill="auto"/>
            <w:noWrap/>
            <w:vAlign w:val="bottom"/>
            <w:hideMark/>
          </w:tcPr>
          <w:p w14:paraId="1E3DC38C" w14:textId="77777777" w:rsidR="003A232F" w:rsidRPr="003A232F" w:rsidRDefault="003A232F" w:rsidP="003A232F">
            <w:pPr>
              <w:spacing w:before="0" w:after="0"/>
              <w:ind w:firstLine="0"/>
              <w:jc w:val="right"/>
              <w:rPr>
                <w:rFonts w:ascii="Arial" w:hAnsi="Arial" w:cs="Arial"/>
                <w:sz w:val="20"/>
                <w:szCs w:val="20"/>
              </w:rPr>
            </w:pPr>
            <w:r w:rsidRPr="003A232F">
              <w:rPr>
                <w:rFonts w:ascii="Arial" w:hAnsi="Arial" w:cs="Arial"/>
                <w:sz w:val="20"/>
                <w:szCs w:val="20"/>
              </w:rPr>
              <w:t>13.5.,20.5.</w:t>
            </w:r>
          </w:p>
        </w:tc>
      </w:tr>
    </w:tbl>
    <w:p w14:paraId="4F1FB20E" w14:textId="77777777" w:rsidR="000853F2" w:rsidRPr="00646779" w:rsidRDefault="000853F2" w:rsidP="000853F2">
      <w:pPr>
        <w:ind w:firstLine="0"/>
        <w:rPr>
          <w:rFonts w:cs="Calibri"/>
        </w:rPr>
      </w:pPr>
    </w:p>
    <w:p w14:paraId="0DFE998E" w14:textId="77777777" w:rsidR="00D31A0B" w:rsidRPr="00646779" w:rsidRDefault="005530BB" w:rsidP="00D31A0B">
      <w:pPr>
        <w:pStyle w:val="StylArial16bTunZarovnatdoblokuPrvndek0cm"/>
      </w:pPr>
      <w:r w:rsidRPr="00646779">
        <w:t>7</w:t>
      </w:r>
      <w:r w:rsidR="00D31A0B" w:rsidRPr="00646779">
        <w:tab/>
        <w:t>Autoevaluace školy</w:t>
      </w:r>
    </w:p>
    <w:p w14:paraId="7B55A796" w14:textId="77777777" w:rsidR="00D31A0B" w:rsidRPr="00646779" w:rsidRDefault="00D31A0B" w:rsidP="00D31A0B">
      <w:pPr>
        <w:spacing w:before="0" w:after="0"/>
      </w:pPr>
      <w:r w:rsidRPr="00646779">
        <w:t>Autoevaluace školy postupovala podle plánu na toto období.</w:t>
      </w:r>
    </w:p>
    <w:p w14:paraId="200B1EE1" w14:textId="77777777" w:rsidR="0002279C" w:rsidRPr="00263498" w:rsidRDefault="0002279C" w:rsidP="0002279C">
      <w:pPr>
        <w:rPr>
          <w:b/>
        </w:rPr>
      </w:pPr>
      <w:r w:rsidRPr="00263498">
        <w:rPr>
          <w:b/>
        </w:rPr>
        <w:t xml:space="preserve">Testování žáků </w:t>
      </w:r>
      <w:r>
        <w:rPr>
          <w:b/>
        </w:rPr>
        <w:t>ve školním roce 2019/20</w:t>
      </w:r>
    </w:p>
    <w:p w14:paraId="65AC5B1A" w14:textId="77777777" w:rsidR="0002279C" w:rsidRDefault="0002279C" w:rsidP="0002279C">
      <w:pPr>
        <w:autoSpaceDE w:val="0"/>
        <w:autoSpaceDN w:val="0"/>
        <w:adjustRightInd w:val="0"/>
        <w:spacing w:after="0"/>
        <w:ind w:firstLine="708"/>
      </w:pPr>
      <w:r>
        <w:t xml:space="preserve">Pravidelné testování žáků 5. a 9. ročníků formou </w:t>
      </w:r>
      <w:proofErr w:type="spellStart"/>
      <w:r w:rsidRPr="00AA7719">
        <w:rPr>
          <w:b/>
          <w:i/>
        </w:rPr>
        <w:t>Scio</w:t>
      </w:r>
      <w:proofErr w:type="spellEnd"/>
      <w:r w:rsidRPr="00AA7719">
        <w:rPr>
          <w:b/>
          <w:i/>
        </w:rPr>
        <w:t xml:space="preserve"> testů</w:t>
      </w:r>
      <w:r>
        <w:t xml:space="preserve"> (projekt Národní testování) v předmětech český jazyk, matematika a obecné studijní předpoklady proběhlo jen zčásti – v listopadu 2019 byli otestování žáci 9. ročníků, testování žáků 5. ročníků bylo naplánováno na duben, ale nebylo realizováno kvůli uzavření škol kvůli </w:t>
      </w:r>
      <w:r w:rsidRPr="00EE58E8">
        <w:t>mimořádné</w:t>
      </w:r>
      <w:r>
        <w:t>mu</w:t>
      </w:r>
      <w:r w:rsidRPr="00EE58E8">
        <w:t xml:space="preserve"> opatření Ministerstva zdravotnictví ČR </w:t>
      </w:r>
      <w:r>
        <w:t>v souvislosti s onemocněním COVID-19. T</w:t>
      </w:r>
      <w:r w:rsidRPr="002426D1">
        <w:t xml:space="preserve">estováním </w:t>
      </w:r>
      <w:r>
        <w:t xml:space="preserve">bylo zjištěno, že </w:t>
      </w:r>
      <w:r w:rsidRPr="00782240">
        <w:t>studijní potenciál žáků v českém jazyce využíván optimálně,</w:t>
      </w:r>
      <w:r>
        <w:t xml:space="preserve"> </w:t>
      </w:r>
      <w:r w:rsidRPr="00782240">
        <w:t>výsledky žáků v testech odpovídají úrovni jejich studijních předpokladů</w:t>
      </w:r>
      <w:r>
        <w:t>, výsledky v matematice byly ve srovnání s českým jazykem horší</w:t>
      </w:r>
      <w:r w:rsidRPr="00782240">
        <w:t>.</w:t>
      </w:r>
      <w:r>
        <w:t xml:space="preserve"> </w:t>
      </w:r>
    </w:p>
    <w:p w14:paraId="202FEB95" w14:textId="5209A019" w:rsidR="0002279C" w:rsidRDefault="0002279C" w:rsidP="0002279C">
      <w:pPr>
        <w:autoSpaceDE w:val="0"/>
        <w:autoSpaceDN w:val="0"/>
        <w:adjustRightInd w:val="0"/>
        <w:spacing w:after="0"/>
        <w:ind w:firstLine="708"/>
      </w:pPr>
      <w:r>
        <w:t xml:space="preserve">V červnu 2020 prošli žáci se zájmem o studium na středních školách ukončovaných maturitní zkouškou </w:t>
      </w:r>
      <w:r>
        <w:rPr>
          <w:b/>
          <w:i/>
        </w:rPr>
        <w:t>Jednotnou přijímací zkouškou</w:t>
      </w:r>
      <w:r w:rsidRPr="00263498">
        <w:t xml:space="preserve"> </w:t>
      </w:r>
      <w:r>
        <w:t>vyhlášenou</w:t>
      </w:r>
      <w:r w:rsidRPr="00263498">
        <w:t xml:space="preserve"> MŠMT </w:t>
      </w:r>
      <w:r>
        <w:t xml:space="preserve">a realizovanou firmou </w:t>
      </w:r>
      <w:r w:rsidRPr="00263498">
        <w:t>Cermat</w:t>
      </w:r>
      <w:r>
        <w:t>, ale kvůli výše uvedeným opatřením se testování realizovalo místo dvou termínů jen v jednom termínu.  Žákům devátých ročníků jsme umožnili od 11. května 2020 pod vedením vyučujících českého jazyka a matematiky přípravu na přijímací zkoušky třikrát týdně. Kromě tří žákyň 9. ročníku byli všichni zájemci o maturitní obory přijati v prvním kole přijímacího řízení, zbylé tři žákyně byly přijaty v druhém kole přijímacího řízení. Z 15 zájemců o studium na nižším gymnáziu bylo přijato 13 žáků (úspěšně složilo přijímací zkoušku 14 žáků, jedna žákyně nebyla přijata z kapacitních důvodů).</w:t>
      </w:r>
    </w:p>
    <w:p w14:paraId="696D859F" w14:textId="77777777" w:rsidR="00D31A0B" w:rsidRDefault="0089514D" w:rsidP="00710CF8">
      <w:r w:rsidRPr="00646779">
        <w:t xml:space="preserve">Během </w:t>
      </w:r>
      <w:r w:rsidR="00C424FD">
        <w:t>ledna 2020</w:t>
      </w:r>
      <w:r w:rsidR="00D84216" w:rsidRPr="00646779">
        <w:t xml:space="preserve"> proběhlo</w:t>
      </w:r>
      <w:r w:rsidRPr="00646779">
        <w:t xml:space="preserve"> vlastní hodnocení pedagogických pracovníků, </w:t>
      </w:r>
      <w:r w:rsidR="00D84216" w:rsidRPr="00646779">
        <w:t>jejichž součástí byly i hodnotící pohovory. H</w:t>
      </w:r>
      <w:r w:rsidRPr="00646779">
        <w:t xml:space="preserve">odnocení byla zapracována do </w:t>
      </w:r>
      <w:r w:rsidR="00D31A0B" w:rsidRPr="00646779">
        <w:t xml:space="preserve">portfolií všech pedagogických pracovníků školy a proběhly hodnotící pohovory. </w:t>
      </w:r>
      <w:r w:rsidR="00BD2999" w:rsidRPr="00646779">
        <w:t>Každý pedagogický pracovník si stanovil v portfoliu svůj osobní plán rozvoje. Výsledky hodnotících pohovorů zapracovalo vedení školy do koncepčních dokumentů školy – plán DVVP, roční plán školy atd.</w:t>
      </w:r>
    </w:p>
    <w:p w14:paraId="29AC2471" w14:textId="77777777" w:rsidR="00C424FD" w:rsidRPr="00646779" w:rsidRDefault="00C424FD" w:rsidP="00710CF8">
      <w:r>
        <w:lastRenderedPageBreak/>
        <w:t xml:space="preserve">Letošní školní rok byl zaměřen na tvorbu koncepce školy na dalších 5 let. </w:t>
      </w:r>
      <w:r w:rsidR="008129CE">
        <w:t>Učitelé rozdělení do týmů se scházeli k hodnocení předešlé koncepce a vytvoření SWOT analýzy školy. Probíhala diskuse na různých úrovních a v různých týmech. Analyzovaly se výsledky dotazníků za poslední roky. Postupně se závěry týmů sjednocovaly do výsledného dokumentu Koncepce školy 2020-2025, který bude představen rodičům a zřizovateli.</w:t>
      </w:r>
    </w:p>
    <w:p w14:paraId="4BFECA4F" w14:textId="77777777" w:rsidR="00D31A0B" w:rsidRPr="00646779" w:rsidRDefault="00CA09F7" w:rsidP="004D1912">
      <w:r w:rsidRPr="00646779">
        <w:t>U zápisu</w:t>
      </w:r>
      <w:r w:rsidR="00D31A0B" w:rsidRPr="00646779">
        <w:t xml:space="preserve"> do prvního ročníku bylo provedeno dotazníkové šetření u rodičů budoucích prvňáčků, výsledky byly k dispozici vedení školy a na pedagogické radě byly sděleny pedagogickým pracovníkům školy. </w:t>
      </w:r>
    </w:p>
    <w:p w14:paraId="08A40894" w14:textId="77777777" w:rsidR="005372DA" w:rsidRDefault="00CA09F7" w:rsidP="004D1912">
      <w:r w:rsidRPr="00646779">
        <w:t>Ve školním roce</w:t>
      </w:r>
      <w:r w:rsidR="002A2F1B" w:rsidRPr="00646779">
        <w:t xml:space="preserve"> probíhaly hospitace u pedagogických pracovníků školy</w:t>
      </w:r>
      <w:r w:rsidR="000450C0" w:rsidRPr="00646779">
        <w:t xml:space="preserve"> </w:t>
      </w:r>
      <w:r w:rsidR="002A2F1B" w:rsidRPr="00646779">
        <w:t xml:space="preserve">od vedení školy </w:t>
      </w:r>
      <w:r w:rsidR="000450C0" w:rsidRPr="00646779">
        <w:t>a</w:t>
      </w:r>
      <w:r w:rsidR="002A2F1B" w:rsidRPr="00646779">
        <w:t xml:space="preserve"> vzájemné hospitace. Po hospitaci proběhl </w:t>
      </w:r>
      <w:proofErr w:type="spellStart"/>
      <w:r w:rsidR="002A2F1B" w:rsidRPr="00646779">
        <w:t>pohospitační</w:t>
      </w:r>
      <w:proofErr w:type="spellEnd"/>
      <w:r w:rsidR="002A2F1B" w:rsidRPr="00646779">
        <w:t xml:space="preserve"> p</w:t>
      </w:r>
      <w:r w:rsidR="00103998" w:rsidRPr="00646779">
        <w:t>ohovor a byly stanoveny případné</w:t>
      </w:r>
      <w:r w:rsidR="002A2F1B" w:rsidRPr="00646779">
        <w:t xml:space="preserve"> body k nápravě ověřované na následující hospitaci. Výsledky hospitace se promítly do portfolií pedagogů.</w:t>
      </w:r>
      <w:r w:rsidR="008129CE">
        <w:t xml:space="preserve"> Osvědčily se vzájemné hospitace a metodické schůzky a porady i mimo předmětové komise. </w:t>
      </w:r>
    </w:p>
    <w:p w14:paraId="17E9BB02" w14:textId="564FC91B" w:rsidR="00103889" w:rsidRDefault="00103889" w:rsidP="004D1912">
      <w:r>
        <w:t>Během uzavření školy byly rodiče a žáci dotazováni ve dvou vlnách na spokojenost s distanční výukou</w:t>
      </w:r>
      <w:r w:rsidR="00F11766">
        <w:t xml:space="preserve">. </w:t>
      </w:r>
      <w:r w:rsidR="00B60072">
        <w:t xml:space="preserve">Zhruba třetina žáků komunikovala částečně nebo vůbec. Metodik prevence kontaktoval všechny nekomunikující žáky a navrhl postup ve výuce společně s třídním učitelem. </w:t>
      </w:r>
    </w:p>
    <w:p w14:paraId="4DE2EB79" w14:textId="77777777" w:rsidR="00D41636" w:rsidRPr="00646779" w:rsidRDefault="00D41636" w:rsidP="004D1912"/>
    <w:p w14:paraId="7CB7F9C4" w14:textId="77777777" w:rsidR="00033717" w:rsidRDefault="005530BB" w:rsidP="00A60BF4">
      <w:pPr>
        <w:pStyle w:val="StylArial16bTunZarovnatdoblokuPrvndek0cm"/>
      </w:pPr>
      <w:r w:rsidRPr="00646779">
        <w:t>8</w:t>
      </w:r>
      <w:r w:rsidR="006A60C1" w:rsidRPr="00646779">
        <w:t xml:space="preserve"> </w:t>
      </w:r>
      <w:r w:rsidR="006A60C1" w:rsidRPr="00646779">
        <w:tab/>
        <w:t>Údaje</w:t>
      </w:r>
      <w:r w:rsidR="00EE639B" w:rsidRPr="00646779">
        <w:t xml:space="preserve"> o hospodaření školy </w:t>
      </w:r>
    </w:p>
    <w:tbl>
      <w:tblPr>
        <w:tblW w:w="10840" w:type="dxa"/>
        <w:tblInd w:w="75" w:type="dxa"/>
        <w:tblCellMar>
          <w:left w:w="70" w:type="dxa"/>
          <w:right w:w="70" w:type="dxa"/>
        </w:tblCellMar>
        <w:tblLook w:val="04A0" w:firstRow="1" w:lastRow="0" w:firstColumn="1" w:lastColumn="0" w:noHBand="0" w:noVBand="1"/>
      </w:tblPr>
      <w:tblGrid>
        <w:gridCol w:w="6516"/>
        <w:gridCol w:w="1584"/>
        <w:gridCol w:w="1156"/>
        <w:gridCol w:w="1584"/>
      </w:tblGrid>
      <w:tr w:rsidR="00A60BF4" w:rsidRPr="00A60BF4" w14:paraId="618C9413" w14:textId="77777777" w:rsidTr="00A60BF4">
        <w:trPr>
          <w:gridAfter w:val="1"/>
          <w:wAfter w:w="1584" w:type="dxa"/>
          <w:trHeight w:val="29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5BD54"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Dotace</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6D135C"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2 762 000,00 Kč</w:t>
            </w:r>
          </w:p>
        </w:tc>
      </w:tr>
      <w:tr w:rsidR="00A60BF4" w:rsidRPr="00A60BF4" w14:paraId="53365178" w14:textId="77777777" w:rsidTr="00A60BF4">
        <w:trPr>
          <w:gridAfter w:val="1"/>
          <w:wAfter w:w="1584" w:type="dxa"/>
          <w:trHeight w:val="29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69198D11"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Celkem dotace od zřizovatele</w:t>
            </w:r>
          </w:p>
        </w:tc>
        <w:tc>
          <w:tcPr>
            <w:tcW w:w="2740" w:type="dxa"/>
            <w:gridSpan w:val="2"/>
            <w:tcBorders>
              <w:top w:val="nil"/>
              <w:left w:val="nil"/>
              <w:bottom w:val="single" w:sz="4" w:space="0" w:color="auto"/>
              <w:right w:val="single" w:sz="4" w:space="0" w:color="auto"/>
            </w:tcBorders>
            <w:shd w:val="clear" w:color="auto" w:fill="auto"/>
            <w:vAlign w:val="bottom"/>
            <w:hideMark/>
          </w:tcPr>
          <w:p w14:paraId="1445C229"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2 762 000,00 Kč</w:t>
            </w:r>
          </w:p>
        </w:tc>
      </w:tr>
      <w:tr w:rsidR="00A60BF4" w:rsidRPr="00A60BF4" w14:paraId="17504D06"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65E059BC"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vAlign w:val="bottom"/>
            <w:hideMark/>
          </w:tcPr>
          <w:p w14:paraId="6ADF65C6"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297041D2"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7EA7AED3"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Rozpis účelově vázaných příspěvků</w:t>
            </w:r>
          </w:p>
        </w:tc>
        <w:tc>
          <w:tcPr>
            <w:tcW w:w="2740" w:type="dxa"/>
            <w:gridSpan w:val="2"/>
            <w:tcBorders>
              <w:top w:val="nil"/>
              <w:left w:val="nil"/>
              <w:bottom w:val="nil"/>
              <w:right w:val="nil"/>
            </w:tcBorders>
            <w:shd w:val="clear" w:color="auto" w:fill="auto"/>
            <w:vAlign w:val="bottom"/>
            <w:hideMark/>
          </w:tcPr>
          <w:p w14:paraId="01EAD815"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649F780F"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9E4D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Spotřeba energií</w:t>
            </w:r>
          </w:p>
        </w:tc>
        <w:tc>
          <w:tcPr>
            <w:tcW w:w="2740" w:type="dxa"/>
            <w:gridSpan w:val="2"/>
            <w:tcBorders>
              <w:top w:val="single" w:sz="4" w:space="0" w:color="auto"/>
              <w:left w:val="nil"/>
              <w:bottom w:val="single" w:sz="4" w:space="0" w:color="auto"/>
              <w:right w:val="single" w:sz="4" w:space="0" w:color="auto"/>
            </w:tcBorders>
            <w:shd w:val="clear" w:color="auto" w:fill="auto"/>
            <w:vAlign w:val="bottom"/>
            <w:hideMark/>
          </w:tcPr>
          <w:p w14:paraId="74EDDF61"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885 000,00 Kč</w:t>
            </w:r>
          </w:p>
        </w:tc>
      </w:tr>
      <w:tr w:rsidR="00A60BF4" w:rsidRPr="00A60BF4" w14:paraId="6D57748B"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54CDBFF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Oprava a údržba budovy</w:t>
            </w:r>
          </w:p>
        </w:tc>
        <w:tc>
          <w:tcPr>
            <w:tcW w:w="2740" w:type="dxa"/>
            <w:gridSpan w:val="2"/>
            <w:tcBorders>
              <w:top w:val="nil"/>
              <w:left w:val="nil"/>
              <w:bottom w:val="single" w:sz="4" w:space="0" w:color="auto"/>
              <w:right w:val="single" w:sz="4" w:space="0" w:color="auto"/>
            </w:tcBorders>
            <w:shd w:val="clear" w:color="auto" w:fill="auto"/>
            <w:vAlign w:val="bottom"/>
            <w:hideMark/>
          </w:tcPr>
          <w:p w14:paraId="744A9C34"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484 000,00 Kč</w:t>
            </w:r>
          </w:p>
        </w:tc>
      </w:tr>
      <w:tr w:rsidR="00A60BF4" w:rsidRPr="00A60BF4" w14:paraId="14DBF1F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4F1EE9D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Pořízení majetku</w:t>
            </w:r>
          </w:p>
        </w:tc>
        <w:tc>
          <w:tcPr>
            <w:tcW w:w="2740" w:type="dxa"/>
            <w:gridSpan w:val="2"/>
            <w:tcBorders>
              <w:top w:val="nil"/>
              <w:left w:val="nil"/>
              <w:bottom w:val="single" w:sz="4" w:space="0" w:color="auto"/>
              <w:right w:val="single" w:sz="4" w:space="0" w:color="auto"/>
            </w:tcBorders>
            <w:shd w:val="clear" w:color="auto" w:fill="auto"/>
            <w:vAlign w:val="bottom"/>
            <w:hideMark/>
          </w:tcPr>
          <w:p w14:paraId="6FFE9661"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220 000,00 Kč</w:t>
            </w:r>
          </w:p>
        </w:tc>
      </w:tr>
      <w:tr w:rsidR="00A60BF4" w:rsidRPr="00A60BF4" w14:paraId="5FDEBE9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54DD50D7"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Odpisy</w:t>
            </w:r>
          </w:p>
        </w:tc>
        <w:tc>
          <w:tcPr>
            <w:tcW w:w="2740" w:type="dxa"/>
            <w:gridSpan w:val="2"/>
            <w:tcBorders>
              <w:top w:val="nil"/>
              <w:left w:val="nil"/>
              <w:bottom w:val="single" w:sz="4" w:space="0" w:color="auto"/>
              <w:right w:val="single" w:sz="4" w:space="0" w:color="auto"/>
            </w:tcBorders>
            <w:shd w:val="clear" w:color="auto" w:fill="auto"/>
            <w:vAlign w:val="bottom"/>
            <w:hideMark/>
          </w:tcPr>
          <w:p w14:paraId="49731AFA"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68CD260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7F43660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Provoz</w:t>
            </w:r>
          </w:p>
        </w:tc>
        <w:tc>
          <w:tcPr>
            <w:tcW w:w="2740" w:type="dxa"/>
            <w:gridSpan w:val="2"/>
            <w:tcBorders>
              <w:top w:val="nil"/>
              <w:left w:val="nil"/>
              <w:bottom w:val="single" w:sz="4" w:space="0" w:color="auto"/>
              <w:right w:val="single" w:sz="4" w:space="0" w:color="auto"/>
            </w:tcBorders>
            <w:shd w:val="clear" w:color="auto" w:fill="auto"/>
            <w:vAlign w:val="bottom"/>
            <w:hideMark/>
          </w:tcPr>
          <w:p w14:paraId="57AED27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1 057 132,00 Kč</w:t>
            </w:r>
          </w:p>
        </w:tc>
      </w:tr>
      <w:tr w:rsidR="00A60BF4" w:rsidRPr="00A60BF4" w14:paraId="6176229C"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2138AB9E"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Celkem</w:t>
            </w:r>
          </w:p>
        </w:tc>
        <w:tc>
          <w:tcPr>
            <w:tcW w:w="2740" w:type="dxa"/>
            <w:gridSpan w:val="2"/>
            <w:tcBorders>
              <w:top w:val="nil"/>
              <w:left w:val="nil"/>
              <w:bottom w:val="single" w:sz="4" w:space="0" w:color="auto"/>
              <w:right w:val="single" w:sz="4" w:space="0" w:color="auto"/>
            </w:tcBorders>
            <w:shd w:val="clear" w:color="auto" w:fill="auto"/>
            <w:vAlign w:val="bottom"/>
            <w:hideMark/>
          </w:tcPr>
          <w:p w14:paraId="161C9468"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2 762 000,00 Kč</w:t>
            </w:r>
          </w:p>
        </w:tc>
      </w:tr>
      <w:tr w:rsidR="00A60BF4" w:rsidRPr="00A60BF4" w14:paraId="293257AE"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0C1AA9CB"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vAlign w:val="bottom"/>
            <w:hideMark/>
          </w:tcPr>
          <w:p w14:paraId="75F09288"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0ACA499B"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0B5A73D3"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1. VYÚČTOVÁNÍ ÚČELOVĚ VÁZANÉHO PŘÍSPĚVKU </w:t>
            </w:r>
            <w:proofErr w:type="gramStart"/>
            <w:r w:rsidRPr="00A60BF4">
              <w:rPr>
                <w:rFonts w:ascii="Calibri" w:hAnsi="Calibri" w:cs="Calibri"/>
                <w:b/>
                <w:bCs/>
                <w:color w:val="000000"/>
                <w:sz w:val="22"/>
                <w:szCs w:val="22"/>
              </w:rPr>
              <w:t>ENERGIE - DO</w:t>
            </w:r>
            <w:proofErr w:type="gramEnd"/>
            <w:r w:rsidRPr="00A60BF4">
              <w:rPr>
                <w:rFonts w:ascii="Calibri" w:hAnsi="Calibri" w:cs="Calibri"/>
                <w:b/>
                <w:bCs/>
                <w:color w:val="000000"/>
                <w:sz w:val="22"/>
                <w:szCs w:val="22"/>
              </w:rPr>
              <w:t xml:space="preserve"> KONCE LEDNA</w:t>
            </w:r>
          </w:p>
        </w:tc>
        <w:tc>
          <w:tcPr>
            <w:tcW w:w="2740" w:type="dxa"/>
            <w:gridSpan w:val="2"/>
            <w:tcBorders>
              <w:top w:val="nil"/>
              <w:left w:val="nil"/>
              <w:bottom w:val="nil"/>
              <w:right w:val="nil"/>
            </w:tcBorders>
            <w:shd w:val="clear" w:color="auto" w:fill="auto"/>
            <w:noWrap/>
            <w:vAlign w:val="bottom"/>
            <w:hideMark/>
          </w:tcPr>
          <w:p w14:paraId="281A0F50"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4610E44D"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6751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elektřina</w:t>
            </w:r>
          </w:p>
        </w:tc>
        <w:tc>
          <w:tcPr>
            <w:tcW w:w="2740" w:type="dxa"/>
            <w:gridSpan w:val="2"/>
            <w:tcBorders>
              <w:top w:val="single" w:sz="4" w:space="0" w:color="auto"/>
              <w:left w:val="nil"/>
              <w:bottom w:val="single" w:sz="4" w:space="0" w:color="auto"/>
              <w:right w:val="single" w:sz="4" w:space="0" w:color="auto"/>
            </w:tcBorders>
            <w:shd w:val="clear" w:color="auto" w:fill="auto"/>
            <w:vAlign w:val="bottom"/>
            <w:hideMark/>
          </w:tcPr>
          <w:p w14:paraId="147776AF"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257 505,38 Kč</w:t>
            </w:r>
          </w:p>
        </w:tc>
      </w:tr>
      <w:tr w:rsidR="00A60BF4" w:rsidRPr="00A60BF4" w14:paraId="224FEF3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111337D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vodné, stočné</w:t>
            </w:r>
          </w:p>
        </w:tc>
        <w:tc>
          <w:tcPr>
            <w:tcW w:w="2740" w:type="dxa"/>
            <w:gridSpan w:val="2"/>
            <w:tcBorders>
              <w:top w:val="nil"/>
              <w:left w:val="nil"/>
              <w:bottom w:val="single" w:sz="4" w:space="0" w:color="auto"/>
              <w:right w:val="single" w:sz="4" w:space="0" w:color="auto"/>
            </w:tcBorders>
            <w:shd w:val="clear" w:color="auto" w:fill="auto"/>
            <w:vAlign w:val="bottom"/>
            <w:hideMark/>
          </w:tcPr>
          <w:p w14:paraId="2950F83C"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76 357,00 Kč</w:t>
            </w:r>
          </w:p>
        </w:tc>
      </w:tr>
      <w:tr w:rsidR="00A60BF4" w:rsidRPr="00A60BF4" w14:paraId="088360A5"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6F97D2A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tepelná energie</w:t>
            </w:r>
          </w:p>
        </w:tc>
        <w:tc>
          <w:tcPr>
            <w:tcW w:w="2740" w:type="dxa"/>
            <w:gridSpan w:val="2"/>
            <w:tcBorders>
              <w:top w:val="nil"/>
              <w:left w:val="nil"/>
              <w:bottom w:val="single" w:sz="4" w:space="0" w:color="auto"/>
              <w:right w:val="single" w:sz="4" w:space="0" w:color="auto"/>
            </w:tcBorders>
            <w:shd w:val="clear" w:color="auto" w:fill="auto"/>
            <w:vAlign w:val="bottom"/>
            <w:hideMark/>
          </w:tcPr>
          <w:p w14:paraId="2E798F83"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413 305,38 Kč</w:t>
            </w:r>
          </w:p>
        </w:tc>
      </w:tr>
      <w:tr w:rsidR="00A60BF4" w:rsidRPr="00A60BF4" w14:paraId="7CD4AE7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31F5B6E"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 xml:space="preserve">Skutečnost </w:t>
            </w:r>
            <w:proofErr w:type="gramStart"/>
            <w:r w:rsidRPr="00A60BF4">
              <w:rPr>
                <w:rFonts w:ascii="Calibri" w:hAnsi="Calibri" w:cs="Calibri"/>
                <w:b/>
                <w:bCs/>
                <w:color w:val="000000"/>
                <w:sz w:val="22"/>
                <w:szCs w:val="22"/>
              </w:rPr>
              <w:t>čerpání - energie</w:t>
            </w:r>
            <w:proofErr w:type="gramEnd"/>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5035B5C"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747 167,76 Kč</w:t>
            </w:r>
          </w:p>
        </w:tc>
      </w:tr>
      <w:tr w:rsidR="00A60BF4" w:rsidRPr="00A60BF4" w14:paraId="5AA0F47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634EC9C"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Poskytnutá dotace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765E222"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885 000,00 Kč</w:t>
            </w:r>
          </w:p>
        </w:tc>
      </w:tr>
      <w:tr w:rsidR="00A60BF4" w:rsidRPr="00A60BF4" w14:paraId="2FBC7048"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BCE4E77"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Rozdíl</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4A52D01"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137 832,24 Kč</w:t>
            </w:r>
          </w:p>
        </w:tc>
      </w:tr>
      <w:tr w:rsidR="00A60BF4" w:rsidRPr="00A60BF4" w14:paraId="58381824"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B2C49BA"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1D156107"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3DF97E2D"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0BAB"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50% podíl organizace z vlastních zdrojů</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E3A338"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68 916,12 Kč</w:t>
            </w:r>
          </w:p>
        </w:tc>
      </w:tr>
      <w:tr w:rsidR="00A60BF4" w:rsidRPr="00A60BF4" w14:paraId="451BD5DA"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76A4E3B"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lastRenderedPageBreak/>
              <w:t>50% podíl zřizovatele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447E4A8"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68 916,12 Kč</w:t>
            </w:r>
          </w:p>
        </w:tc>
      </w:tr>
      <w:tr w:rsidR="00A60BF4" w:rsidRPr="00A60BF4" w14:paraId="6F8ABC5E"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57E7D759"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743D5249"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2F169770"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5A1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Dotace</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B2B6A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2 762 000,00 Kč</w:t>
            </w:r>
          </w:p>
        </w:tc>
      </w:tr>
      <w:tr w:rsidR="00A60BF4" w:rsidRPr="00A60BF4" w14:paraId="190231F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10BC6AF3"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Celkem dotace od zřizovatele</w:t>
            </w:r>
          </w:p>
        </w:tc>
        <w:tc>
          <w:tcPr>
            <w:tcW w:w="2740" w:type="dxa"/>
            <w:gridSpan w:val="2"/>
            <w:tcBorders>
              <w:top w:val="nil"/>
              <w:left w:val="nil"/>
              <w:bottom w:val="single" w:sz="4" w:space="0" w:color="auto"/>
              <w:right w:val="single" w:sz="4" w:space="0" w:color="auto"/>
            </w:tcBorders>
            <w:shd w:val="clear" w:color="auto" w:fill="auto"/>
            <w:vAlign w:val="bottom"/>
            <w:hideMark/>
          </w:tcPr>
          <w:p w14:paraId="275F95CA"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2 762 000,00 Kč</w:t>
            </w:r>
          </w:p>
        </w:tc>
      </w:tr>
      <w:tr w:rsidR="00A60BF4" w:rsidRPr="00A60BF4" w14:paraId="3DBC7E30"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044474F4"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vAlign w:val="bottom"/>
            <w:hideMark/>
          </w:tcPr>
          <w:p w14:paraId="51477767"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61700077"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0341D421"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Rozpis účelově vázaných příspěvků</w:t>
            </w:r>
          </w:p>
        </w:tc>
        <w:tc>
          <w:tcPr>
            <w:tcW w:w="2740" w:type="dxa"/>
            <w:gridSpan w:val="2"/>
            <w:tcBorders>
              <w:top w:val="nil"/>
              <w:left w:val="nil"/>
              <w:bottom w:val="nil"/>
              <w:right w:val="nil"/>
            </w:tcBorders>
            <w:shd w:val="clear" w:color="auto" w:fill="auto"/>
            <w:vAlign w:val="bottom"/>
            <w:hideMark/>
          </w:tcPr>
          <w:p w14:paraId="0F739D8E"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79DBC29C"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EC8B2"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Spotřeba energií</w:t>
            </w:r>
          </w:p>
        </w:tc>
        <w:tc>
          <w:tcPr>
            <w:tcW w:w="2740" w:type="dxa"/>
            <w:gridSpan w:val="2"/>
            <w:tcBorders>
              <w:top w:val="single" w:sz="4" w:space="0" w:color="auto"/>
              <w:left w:val="nil"/>
              <w:bottom w:val="single" w:sz="4" w:space="0" w:color="auto"/>
              <w:right w:val="single" w:sz="4" w:space="0" w:color="auto"/>
            </w:tcBorders>
            <w:shd w:val="clear" w:color="auto" w:fill="auto"/>
            <w:vAlign w:val="bottom"/>
            <w:hideMark/>
          </w:tcPr>
          <w:p w14:paraId="37F62AF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885 000,00 Kč</w:t>
            </w:r>
          </w:p>
        </w:tc>
      </w:tr>
      <w:tr w:rsidR="00A60BF4" w:rsidRPr="00A60BF4" w14:paraId="4E24627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7EC5DC4B"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Oprava a údržba budovy</w:t>
            </w:r>
          </w:p>
        </w:tc>
        <w:tc>
          <w:tcPr>
            <w:tcW w:w="2740" w:type="dxa"/>
            <w:gridSpan w:val="2"/>
            <w:tcBorders>
              <w:top w:val="nil"/>
              <w:left w:val="nil"/>
              <w:bottom w:val="single" w:sz="4" w:space="0" w:color="auto"/>
              <w:right w:val="single" w:sz="4" w:space="0" w:color="auto"/>
            </w:tcBorders>
            <w:shd w:val="clear" w:color="auto" w:fill="auto"/>
            <w:vAlign w:val="bottom"/>
            <w:hideMark/>
          </w:tcPr>
          <w:p w14:paraId="07A132B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484 000,00 Kč</w:t>
            </w:r>
          </w:p>
        </w:tc>
      </w:tr>
      <w:tr w:rsidR="00A60BF4" w:rsidRPr="00A60BF4" w14:paraId="1BA90C8C"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64E3297A"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Pořízení majetku</w:t>
            </w:r>
          </w:p>
        </w:tc>
        <w:tc>
          <w:tcPr>
            <w:tcW w:w="2740" w:type="dxa"/>
            <w:gridSpan w:val="2"/>
            <w:tcBorders>
              <w:top w:val="nil"/>
              <w:left w:val="nil"/>
              <w:bottom w:val="single" w:sz="4" w:space="0" w:color="auto"/>
              <w:right w:val="single" w:sz="4" w:space="0" w:color="auto"/>
            </w:tcBorders>
            <w:shd w:val="clear" w:color="auto" w:fill="auto"/>
            <w:vAlign w:val="bottom"/>
            <w:hideMark/>
          </w:tcPr>
          <w:p w14:paraId="79BB25E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220 000,00 Kč</w:t>
            </w:r>
          </w:p>
        </w:tc>
      </w:tr>
      <w:tr w:rsidR="00A60BF4" w:rsidRPr="00A60BF4" w14:paraId="311F937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3F53083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Odpisy</w:t>
            </w:r>
          </w:p>
        </w:tc>
        <w:tc>
          <w:tcPr>
            <w:tcW w:w="2740" w:type="dxa"/>
            <w:gridSpan w:val="2"/>
            <w:tcBorders>
              <w:top w:val="nil"/>
              <w:left w:val="nil"/>
              <w:bottom w:val="single" w:sz="4" w:space="0" w:color="auto"/>
              <w:right w:val="single" w:sz="4" w:space="0" w:color="auto"/>
            </w:tcBorders>
            <w:shd w:val="clear" w:color="auto" w:fill="auto"/>
            <w:vAlign w:val="bottom"/>
            <w:hideMark/>
          </w:tcPr>
          <w:p w14:paraId="6F6FDA8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585EC722"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2368D9AE" w14:textId="77777777" w:rsidR="00A60BF4" w:rsidRPr="00A60BF4" w:rsidRDefault="00A60BF4" w:rsidP="00A60BF4">
            <w:pPr>
              <w:spacing w:before="0" w:after="0"/>
              <w:ind w:firstLine="0"/>
              <w:jc w:val="right"/>
              <w:rPr>
                <w:rFonts w:ascii="Calibri" w:hAnsi="Calibri" w:cs="Calibri"/>
                <w:color w:val="000000"/>
                <w:sz w:val="22"/>
                <w:szCs w:val="22"/>
              </w:rPr>
            </w:pPr>
          </w:p>
        </w:tc>
        <w:tc>
          <w:tcPr>
            <w:tcW w:w="2740" w:type="dxa"/>
            <w:gridSpan w:val="2"/>
            <w:tcBorders>
              <w:top w:val="nil"/>
              <w:left w:val="nil"/>
              <w:bottom w:val="nil"/>
              <w:right w:val="nil"/>
            </w:tcBorders>
            <w:shd w:val="clear" w:color="auto" w:fill="auto"/>
            <w:vAlign w:val="bottom"/>
            <w:hideMark/>
          </w:tcPr>
          <w:p w14:paraId="0873AA74"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721FF513"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470A3686"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6DDA7DFB"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038A3492"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4F09D383"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47041AF0"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027A8B9B"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80F6E2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2. VYÚČTOVÁNÍ ÚČELOVĚ VÁZANÉHO PŘÍSPĚVKU</w:t>
            </w:r>
            <w:r w:rsidRPr="00A60BF4">
              <w:rPr>
                <w:rFonts w:ascii="Calibri" w:hAnsi="Calibri" w:cs="Calibri"/>
                <w:b/>
                <w:bCs/>
                <w:color w:val="000000"/>
                <w:sz w:val="22"/>
                <w:szCs w:val="22"/>
              </w:rPr>
              <w:t xml:space="preserve"> OPRAVA A ÚDRŽBA BUDOVY</w:t>
            </w:r>
          </w:p>
        </w:tc>
        <w:tc>
          <w:tcPr>
            <w:tcW w:w="2740" w:type="dxa"/>
            <w:gridSpan w:val="2"/>
            <w:tcBorders>
              <w:top w:val="nil"/>
              <w:left w:val="nil"/>
              <w:bottom w:val="nil"/>
              <w:right w:val="nil"/>
            </w:tcBorders>
            <w:shd w:val="clear" w:color="auto" w:fill="auto"/>
            <w:noWrap/>
            <w:vAlign w:val="bottom"/>
            <w:hideMark/>
          </w:tcPr>
          <w:p w14:paraId="33028379"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76C77D1E"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324A7A33"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6E3EB58B"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1012875A"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7F03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oprava podlah v podkroví AJ</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67139"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82 260,00 Kč</w:t>
            </w:r>
          </w:p>
        </w:tc>
      </w:tr>
      <w:tr w:rsidR="00A60BF4" w:rsidRPr="00A60BF4" w14:paraId="7561FE5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1DF53E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přesun rozvaděče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FA26DFA"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49 114,00 Kč</w:t>
            </w:r>
          </w:p>
        </w:tc>
      </w:tr>
      <w:tr w:rsidR="00A60BF4" w:rsidRPr="00A60BF4" w14:paraId="303A0B9B"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B67265F" w14:textId="77777777" w:rsidR="00A60BF4" w:rsidRPr="00A60BF4" w:rsidRDefault="00A60BF4" w:rsidP="00A60BF4">
            <w:pPr>
              <w:spacing w:before="0" w:after="0"/>
              <w:ind w:firstLine="0"/>
              <w:jc w:val="left"/>
              <w:rPr>
                <w:rFonts w:ascii="Calibri" w:hAnsi="Calibri" w:cs="Calibri"/>
                <w:color w:val="000000"/>
                <w:sz w:val="22"/>
                <w:szCs w:val="22"/>
              </w:rPr>
            </w:pPr>
            <w:proofErr w:type="spellStart"/>
            <w:r w:rsidRPr="00A60BF4">
              <w:rPr>
                <w:rFonts w:ascii="Calibri" w:hAnsi="Calibri" w:cs="Calibri"/>
                <w:color w:val="000000"/>
                <w:sz w:val="22"/>
                <w:szCs w:val="22"/>
              </w:rPr>
              <w:t>podlahářské</w:t>
            </w:r>
            <w:proofErr w:type="spellEnd"/>
            <w:r w:rsidRPr="00A60BF4">
              <w:rPr>
                <w:rFonts w:ascii="Calibri" w:hAnsi="Calibri" w:cs="Calibri"/>
                <w:color w:val="000000"/>
                <w:sz w:val="22"/>
                <w:szCs w:val="22"/>
              </w:rPr>
              <w:t xml:space="preserve"> práce ve třídě výtvarné výchovy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F37F18A"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64 935,00 Kč</w:t>
            </w:r>
          </w:p>
        </w:tc>
      </w:tr>
      <w:tr w:rsidR="00A60BF4" w:rsidRPr="00A60BF4" w14:paraId="00AA031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DDC164C" w14:textId="2151968F"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práce ve </w:t>
            </w:r>
            <w:proofErr w:type="spellStart"/>
            <w:r w:rsidRPr="00A60BF4">
              <w:rPr>
                <w:rFonts w:ascii="Calibri" w:hAnsi="Calibri" w:cs="Calibri"/>
                <w:color w:val="000000"/>
                <w:sz w:val="22"/>
                <w:szCs w:val="22"/>
              </w:rPr>
              <w:t>fyz</w:t>
            </w:r>
            <w:proofErr w:type="spellEnd"/>
            <w:r w:rsidRPr="00A60BF4">
              <w:rPr>
                <w:rFonts w:ascii="Calibri" w:hAnsi="Calibri" w:cs="Calibri"/>
                <w:color w:val="000000"/>
                <w:sz w:val="22"/>
                <w:szCs w:val="22"/>
              </w:rPr>
              <w:t>.</w:t>
            </w:r>
            <w:r w:rsidR="00D41636">
              <w:rPr>
                <w:rFonts w:ascii="Calibri" w:hAnsi="Calibri" w:cs="Calibri"/>
                <w:color w:val="000000"/>
                <w:sz w:val="22"/>
                <w:szCs w:val="22"/>
              </w:rPr>
              <w:t xml:space="preserve"> </w:t>
            </w:r>
            <w:r w:rsidRPr="00A60BF4">
              <w:rPr>
                <w:rFonts w:ascii="Calibri" w:hAnsi="Calibri" w:cs="Calibri"/>
                <w:color w:val="000000"/>
                <w:sz w:val="22"/>
                <w:szCs w:val="22"/>
              </w:rPr>
              <w:t>učebně</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F50250C"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6 954,00 Kč</w:t>
            </w:r>
          </w:p>
        </w:tc>
      </w:tr>
      <w:tr w:rsidR="00A60BF4" w:rsidRPr="00A60BF4" w14:paraId="4AC49CC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154673D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oprava střechy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AD7903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11 009,00 Kč</w:t>
            </w:r>
          </w:p>
        </w:tc>
      </w:tr>
      <w:tr w:rsidR="00A60BF4" w:rsidRPr="00A60BF4" w14:paraId="4A2D751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73BE898D" w14:textId="3DDEA44B"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výmalba chodeb,</w:t>
            </w:r>
            <w:r w:rsidR="00D41636">
              <w:rPr>
                <w:rFonts w:ascii="Calibri" w:hAnsi="Calibri" w:cs="Calibri"/>
                <w:color w:val="000000"/>
                <w:sz w:val="22"/>
                <w:szCs w:val="22"/>
              </w:rPr>
              <w:t xml:space="preserve"> </w:t>
            </w:r>
            <w:r w:rsidRPr="00A60BF4">
              <w:rPr>
                <w:rFonts w:ascii="Calibri" w:hAnsi="Calibri" w:cs="Calibri"/>
                <w:color w:val="000000"/>
                <w:sz w:val="22"/>
                <w:szCs w:val="22"/>
              </w:rPr>
              <w:t>tříd,</w:t>
            </w:r>
            <w:r w:rsidR="00D41636">
              <w:rPr>
                <w:rFonts w:ascii="Calibri" w:hAnsi="Calibri" w:cs="Calibri"/>
                <w:color w:val="000000"/>
                <w:sz w:val="22"/>
                <w:szCs w:val="22"/>
              </w:rPr>
              <w:t xml:space="preserve"> </w:t>
            </w:r>
            <w:r w:rsidRPr="00A60BF4">
              <w:rPr>
                <w:rFonts w:ascii="Calibri" w:hAnsi="Calibri" w:cs="Calibri"/>
                <w:color w:val="000000"/>
                <w:sz w:val="22"/>
                <w:szCs w:val="22"/>
              </w:rPr>
              <w:t>podkroví</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FAFE69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32 166,00 Kč</w:t>
            </w:r>
          </w:p>
        </w:tc>
      </w:tr>
      <w:tr w:rsidR="00A60BF4" w:rsidRPr="00A60BF4" w14:paraId="4F99B18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CF1A52F"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realizace parketové podlahy třída 1.stupeň</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D5ACDE5"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146 728,00 Kč</w:t>
            </w:r>
          </w:p>
        </w:tc>
      </w:tr>
      <w:tr w:rsidR="00A60BF4" w:rsidRPr="00A60BF4" w14:paraId="3EDA7E25"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63C0160" w14:textId="31F2F39D" w:rsidR="00A60BF4" w:rsidRPr="00A60BF4" w:rsidRDefault="00A60BF4" w:rsidP="00A60BF4">
            <w:pPr>
              <w:spacing w:before="0" w:after="0"/>
              <w:ind w:firstLine="0"/>
              <w:jc w:val="left"/>
              <w:rPr>
                <w:rFonts w:ascii="Calibri" w:hAnsi="Calibri" w:cs="Calibri"/>
                <w:color w:val="000000"/>
                <w:sz w:val="22"/>
                <w:szCs w:val="22"/>
              </w:rPr>
            </w:pPr>
            <w:proofErr w:type="spellStart"/>
            <w:r w:rsidRPr="00A60BF4">
              <w:rPr>
                <w:rFonts w:ascii="Calibri" w:hAnsi="Calibri" w:cs="Calibri"/>
                <w:color w:val="000000"/>
                <w:sz w:val="22"/>
                <w:szCs w:val="22"/>
              </w:rPr>
              <w:t>rekonstr</w:t>
            </w:r>
            <w:proofErr w:type="spellEnd"/>
            <w:r w:rsidRPr="00A60BF4">
              <w:rPr>
                <w:rFonts w:ascii="Calibri" w:hAnsi="Calibri" w:cs="Calibri"/>
                <w:color w:val="000000"/>
                <w:sz w:val="22"/>
                <w:szCs w:val="22"/>
              </w:rPr>
              <w:t>.</w:t>
            </w:r>
            <w:r w:rsidR="00D41636">
              <w:rPr>
                <w:rFonts w:ascii="Calibri" w:hAnsi="Calibri" w:cs="Calibri"/>
                <w:color w:val="000000"/>
                <w:sz w:val="22"/>
                <w:szCs w:val="22"/>
              </w:rPr>
              <w:t xml:space="preserve"> </w:t>
            </w:r>
            <w:r w:rsidRPr="00A60BF4">
              <w:rPr>
                <w:rFonts w:ascii="Calibri" w:hAnsi="Calibri" w:cs="Calibri"/>
                <w:color w:val="000000"/>
                <w:sz w:val="22"/>
                <w:szCs w:val="22"/>
              </w:rPr>
              <w:t xml:space="preserve">učebny </w:t>
            </w:r>
            <w:proofErr w:type="spellStart"/>
            <w:r w:rsidRPr="00A60BF4">
              <w:rPr>
                <w:rFonts w:ascii="Calibri" w:hAnsi="Calibri" w:cs="Calibri"/>
                <w:color w:val="000000"/>
                <w:sz w:val="22"/>
                <w:szCs w:val="22"/>
              </w:rPr>
              <w:t>zaj</w:t>
            </w:r>
            <w:proofErr w:type="spellEnd"/>
            <w:r w:rsidRPr="00A60BF4">
              <w:rPr>
                <w:rFonts w:ascii="Calibri" w:hAnsi="Calibri" w:cs="Calibri"/>
                <w:color w:val="000000"/>
                <w:sz w:val="22"/>
                <w:szCs w:val="22"/>
              </w:rPr>
              <w:t>.</w:t>
            </w:r>
            <w:r w:rsidR="00D41636">
              <w:rPr>
                <w:rFonts w:ascii="Calibri" w:hAnsi="Calibri" w:cs="Calibri"/>
                <w:color w:val="000000"/>
                <w:sz w:val="22"/>
                <w:szCs w:val="22"/>
              </w:rPr>
              <w:t xml:space="preserve"> </w:t>
            </w:r>
            <w:r w:rsidRPr="00A60BF4">
              <w:rPr>
                <w:rFonts w:ascii="Calibri" w:hAnsi="Calibri" w:cs="Calibri"/>
                <w:color w:val="000000"/>
                <w:sz w:val="22"/>
                <w:szCs w:val="22"/>
              </w:rPr>
              <w:t>konektivity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70D935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22 603,00 Kč</w:t>
            </w:r>
          </w:p>
        </w:tc>
      </w:tr>
      <w:tr w:rsidR="00A60BF4" w:rsidRPr="00A60BF4" w14:paraId="323FEBB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F262FD9" w14:textId="1BE34B8F"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nátěry pódií, lavic vč.</w:t>
            </w:r>
            <w:r w:rsidR="00D41636">
              <w:rPr>
                <w:rFonts w:ascii="Calibri" w:hAnsi="Calibri" w:cs="Calibri"/>
                <w:color w:val="000000"/>
                <w:sz w:val="22"/>
                <w:szCs w:val="22"/>
              </w:rPr>
              <w:t xml:space="preserve"> </w:t>
            </w:r>
            <w:r w:rsidRPr="00A60BF4">
              <w:rPr>
                <w:rFonts w:ascii="Calibri" w:hAnsi="Calibri" w:cs="Calibri"/>
                <w:color w:val="000000"/>
                <w:sz w:val="22"/>
                <w:szCs w:val="22"/>
              </w:rPr>
              <w:t>mat.</w:t>
            </w:r>
            <w:r w:rsidR="00D41636">
              <w:rPr>
                <w:rFonts w:ascii="Calibri" w:hAnsi="Calibri" w:cs="Calibri"/>
                <w:color w:val="000000"/>
                <w:sz w:val="22"/>
                <w:szCs w:val="22"/>
              </w:rPr>
              <w:t xml:space="preserve"> </w:t>
            </w:r>
            <w:r w:rsidRPr="00A60BF4">
              <w:rPr>
                <w:rFonts w:ascii="Calibri" w:hAnsi="Calibri" w:cs="Calibri"/>
                <w:color w:val="000000"/>
                <w:sz w:val="22"/>
                <w:szCs w:val="22"/>
              </w:rPr>
              <w:t>a dopravy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70692F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30 040,00 Kč</w:t>
            </w:r>
          </w:p>
        </w:tc>
      </w:tr>
      <w:tr w:rsidR="00A60BF4" w:rsidRPr="00A60BF4" w14:paraId="6EC8D7F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9437060" w14:textId="13CF2D09"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oprava žaluzií a do</w:t>
            </w:r>
            <w:r w:rsidR="00D41636">
              <w:rPr>
                <w:rFonts w:ascii="Calibri" w:hAnsi="Calibri" w:cs="Calibri"/>
                <w:color w:val="000000"/>
                <w:sz w:val="22"/>
                <w:szCs w:val="22"/>
              </w:rPr>
              <w:t>d</w:t>
            </w:r>
            <w:r w:rsidRPr="00A60BF4">
              <w:rPr>
                <w:rFonts w:ascii="Calibri" w:hAnsi="Calibri" w:cs="Calibri"/>
                <w:color w:val="000000"/>
                <w:sz w:val="22"/>
                <w:szCs w:val="22"/>
              </w:rPr>
              <w:t>ávka nových</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0B3AEDF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24 805,00 Kč</w:t>
            </w:r>
          </w:p>
        </w:tc>
      </w:tr>
      <w:tr w:rsidR="00A60BF4" w:rsidRPr="00A60BF4" w14:paraId="0BC13E1E"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A118BB3"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Čerpání skutečnost</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E2926C5"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470 614,00 Kč</w:t>
            </w:r>
          </w:p>
        </w:tc>
      </w:tr>
      <w:tr w:rsidR="00A60BF4" w:rsidRPr="00A60BF4" w14:paraId="052B0FA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F78C3C4"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 xml:space="preserve">Poskytnutá dotace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26FAF8E4"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484 000,00 Kč</w:t>
            </w:r>
          </w:p>
        </w:tc>
      </w:tr>
      <w:tr w:rsidR="00A60BF4" w:rsidRPr="00A60BF4" w14:paraId="057CDFAA"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003744B"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single" w:sz="4" w:space="0" w:color="auto"/>
              <w:bottom w:val="nil"/>
              <w:right w:val="single" w:sz="4" w:space="0" w:color="auto"/>
            </w:tcBorders>
            <w:shd w:val="clear" w:color="auto" w:fill="auto"/>
            <w:noWrap/>
            <w:vAlign w:val="bottom"/>
            <w:hideMark/>
          </w:tcPr>
          <w:p w14:paraId="7F91552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13 386,00 Kč</w:t>
            </w:r>
          </w:p>
        </w:tc>
      </w:tr>
      <w:tr w:rsidR="00A60BF4" w:rsidRPr="00A60BF4" w14:paraId="119CFDDB"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229D2140"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pozn.: přesun částky 13.386,- do záv.uk. Pořízení majetku</w:t>
            </w:r>
          </w:p>
        </w:tc>
        <w:tc>
          <w:tcPr>
            <w:tcW w:w="2740" w:type="dxa"/>
            <w:gridSpan w:val="2"/>
            <w:tcBorders>
              <w:top w:val="nil"/>
              <w:left w:val="nil"/>
              <w:bottom w:val="nil"/>
              <w:right w:val="nil"/>
            </w:tcBorders>
            <w:shd w:val="clear" w:color="auto" w:fill="auto"/>
            <w:noWrap/>
            <w:vAlign w:val="bottom"/>
            <w:hideMark/>
          </w:tcPr>
          <w:p w14:paraId="01115957"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4EEAA373"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4EC36438"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38E89D63"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0EF87DD7" w14:textId="77777777" w:rsidTr="00A60BF4">
        <w:trPr>
          <w:gridAfter w:val="1"/>
          <w:wAfter w:w="1584" w:type="dxa"/>
          <w:trHeight w:val="300"/>
        </w:trPr>
        <w:tc>
          <w:tcPr>
            <w:tcW w:w="6516" w:type="dxa"/>
            <w:tcBorders>
              <w:top w:val="nil"/>
              <w:left w:val="nil"/>
              <w:bottom w:val="nil"/>
              <w:right w:val="nil"/>
            </w:tcBorders>
            <w:shd w:val="clear" w:color="auto" w:fill="auto"/>
            <w:vAlign w:val="bottom"/>
            <w:hideMark/>
          </w:tcPr>
          <w:p w14:paraId="1A8D4D5E"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39DDD9C7"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3BD2886B"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E004CB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3. VYÚČTOVÁNÍ ÚČELOVĚ VÁZANÉHO PŘÍSPĚVKU </w:t>
            </w:r>
            <w:r w:rsidRPr="00A60BF4">
              <w:rPr>
                <w:rFonts w:ascii="Calibri" w:hAnsi="Calibri" w:cs="Calibri"/>
                <w:b/>
                <w:bCs/>
                <w:color w:val="000000"/>
                <w:sz w:val="22"/>
                <w:szCs w:val="22"/>
              </w:rPr>
              <w:t>ODPISY</w:t>
            </w:r>
          </w:p>
        </w:tc>
        <w:tc>
          <w:tcPr>
            <w:tcW w:w="2740" w:type="dxa"/>
            <w:gridSpan w:val="2"/>
            <w:tcBorders>
              <w:top w:val="nil"/>
              <w:left w:val="nil"/>
              <w:bottom w:val="nil"/>
              <w:right w:val="nil"/>
            </w:tcBorders>
            <w:shd w:val="clear" w:color="auto" w:fill="auto"/>
            <w:noWrap/>
            <w:vAlign w:val="bottom"/>
            <w:hideMark/>
          </w:tcPr>
          <w:p w14:paraId="1C8BD762"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15688DFA"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16C84518"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1C0F637E"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53652D83"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61F2"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Čerpání skutečnost</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896E9C"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2119FE20" w14:textId="77777777" w:rsidTr="00A60BF4">
        <w:trPr>
          <w:gridAfter w:val="1"/>
          <w:wAfter w:w="1584" w:type="dxa"/>
          <w:trHeight w:val="300"/>
        </w:trPr>
        <w:tc>
          <w:tcPr>
            <w:tcW w:w="6516" w:type="dxa"/>
            <w:tcBorders>
              <w:top w:val="nil"/>
              <w:left w:val="single" w:sz="4" w:space="0" w:color="auto"/>
              <w:bottom w:val="nil"/>
              <w:right w:val="single" w:sz="4" w:space="0" w:color="auto"/>
            </w:tcBorders>
            <w:shd w:val="clear" w:color="auto" w:fill="auto"/>
            <w:noWrap/>
            <w:vAlign w:val="bottom"/>
            <w:hideMark/>
          </w:tcPr>
          <w:p w14:paraId="6B8FE86F"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Poskytnutá dotace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0AD4CF1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683C7F23" w14:textId="77777777" w:rsidTr="00A60BF4">
        <w:trPr>
          <w:gridAfter w:val="1"/>
          <w:wAfter w:w="1584" w:type="dxa"/>
          <w:trHeight w:val="300"/>
        </w:trPr>
        <w:tc>
          <w:tcPr>
            <w:tcW w:w="65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36D7C1"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ZŮSTATEK vrácen zřizovateli 18.12.2019</w:t>
            </w:r>
          </w:p>
        </w:tc>
        <w:tc>
          <w:tcPr>
            <w:tcW w:w="2740" w:type="dxa"/>
            <w:gridSpan w:val="2"/>
            <w:tcBorders>
              <w:top w:val="single" w:sz="8" w:space="0" w:color="auto"/>
              <w:left w:val="nil"/>
              <w:bottom w:val="single" w:sz="8" w:space="0" w:color="auto"/>
              <w:right w:val="single" w:sz="8" w:space="0" w:color="auto"/>
            </w:tcBorders>
            <w:shd w:val="clear" w:color="auto" w:fill="auto"/>
            <w:noWrap/>
            <w:vAlign w:val="bottom"/>
            <w:hideMark/>
          </w:tcPr>
          <w:p w14:paraId="3C0007EA"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0,00 Kč</w:t>
            </w:r>
          </w:p>
        </w:tc>
      </w:tr>
      <w:tr w:rsidR="00A60BF4" w:rsidRPr="00A60BF4" w14:paraId="023EEA0F"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73E64777"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645093B1"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409154CC"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42A6057C"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762D3D30"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7A061AE0"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226EE16A"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color w:val="000000"/>
                <w:sz w:val="22"/>
                <w:szCs w:val="22"/>
              </w:rPr>
              <w:t xml:space="preserve">4. VYÚČTOVÁNÍ ÚČELOVĚ VÁZANÉHO PŘÍSPĚVKU </w:t>
            </w:r>
            <w:r w:rsidRPr="00A60BF4">
              <w:rPr>
                <w:rFonts w:ascii="Calibri" w:hAnsi="Calibri" w:cs="Calibri"/>
                <w:b/>
                <w:bCs/>
                <w:color w:val="000000"/>
                <w:sz w:val="22"/>
                <w:szCs w:val="22"/>
              </w:rPr>
              <w:t>POŘÍZENÍ MAJETKU</w:t>
            </w:r>
          </w:p>
        </w:tc>
        <w:tc>
          <w:tcPr>
            <w:tcW w:w="2740" w:type="dxa"/>
            <w:gridSpan w:val="2"/>
            <w:tcBorders>
              <w:top w:val="nil"/>
              <w:left w:val="nil"/>
              <w:bottom w:val="nil"/>
              <w:right w:val="nil"/>
            </w:tcBorders>
            <w:shd w:val="clear" w:color="auto" w:fill="auto"/>
            <w:noWrap/>
            <w:vAlign w:val="bottom"/>
            <w:hideMark/>
          </w:tcPr>
          <w:p w14:paraId="12CA680B"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22F798DD"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5741FC02"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196DC3A7"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1F9B3E36"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1CCC" w14:textId="3F2F0D3B"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židle,</w:t>
            </w:r>
            <w:r w:rsidR="00D41636">
              <w:rPr>
                <w:rFonts w:ascii="Calibri" w:hAnsi="Calibri" w:cs="Calibri"/>
                <w:color w:val="000000"/>
                <w:sz w:val="22"/>
                <w:szCs w:val="22"/>
              </w:rPr>
              <w:t xml:space="preserve"> </w:t>
            </w:r>
            <w:r w:rsidRPr="00A60BF4">
              <w:rPr>
                <w:rFonts w:ascii="Calibri" w:hAnsi="Calibri" w:cs="Calibri"/>
                <w:color w:val="000000"/>
                <w:sz w:val="22"/>
                <w:szCs w:val="22"/>
              </w:rPr>
              <w:t>lavice,</w:t>
            </w:r>
            <w:r w:rsidR="00D41636">
              <w:rPr>
                <w:rFonts w:ascii="Calibri" w:hAnsi="Calibri" w:cs="Calibri"/>
                <w:color w:val="000000"/>
                <w:sz w:val="22"/>
                <w:szCs w:val="22"/>
              </w:rPr>
              <w:t xml:space="preserve"> </w:t>
            </w:r>
            <w:r w:rsidRPr="00A60BF4">
              <w:rPr>
                <w:rFonts w:ascii="Calibri" w:hAnsi="Calibri" w:cs="Calibri"/>
                <w:color w:val="000000"/>
                <w:sz w:val="22"/>
                <w:szCs w:val="22"/>
              </w:rPr>
              <w:t>katedra,</w:t>
            </w:r>
            <w:r w:rsidR="00D41636">
              <w:rPr>
                <w:rFonts w:ascii="Calibri" w:hAnsi="Calibri" w:cs="Calibri"/>
                <w:color w:val="000000"/>
                <w:sz w:val="22"/>
                <w:szCs w:val="22"/>
              </w:rPr>
              <w:t xml:space="preserve"> </w:t>
            </w:r>
            <w:r w:rsidRPr="00A60BF4">
              <w:rPr>
                <w:rFonts w:ascii="Calibri" w:hAnsi="Calibri" w:cs="Calibri"/>
                <w:color w:val="000000"/>
                <w:sz w:val="22"/>
                <w:szCs w:val="22"/>
              </w:rPr>
              <w:t>uč.</w:t>
            </w:r>
            <w:r w:rsidR="00D41636">
              <w:rPr>
                <w:rFonts w:ascii="Calibri" w:hAnsi="Calibri" w:cs="Calibri"/>
                <w:color w:val="000000"/>
                <w:sz w:val="22"/>
                <w:szCs w:val="22"/>
              </w:rPr>
              <w:t xml:space="preserve"> </w:t>
            </w:r>
            <w:r w:rsidRPr="00A60BF4">
              <w:rPr>
                <w:rFonts w:ascii="Calibri" w:hAnsi="Calibri" w:cs="Calibri"/>
                <w:color w:val="000000"/>
                <w:sz w:val="22"/>
                <w:szCs w:val="22"/>
              </w:rPr>
              <w:t>židle, 4 skříně</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D6EA9"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147 004,00 Kč</w:t>
            </w:r>
          </w:p>
        </w:tc>
      </w:tr>
      <w:tr w:rsidR="00A60BF4" w:rsidRPr="00A60BF4" w14:paraId="13C6FEA9"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1AE57FD" w14:textId="0B1B5FDC"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skříně pro uložení </w:t>
            </w:r>
            <w:proofErr w:type="spellStart"/>
            <w:r w:rsidRPr="00A60BF4">
              <w:rPr>
                <w:rFonts w:ascii="Calibri" w:hAnsi="Calibri" w:cs="Calibri"/>
                <w:color w:val="000000"/>
                <w:sz w:val="22"/>
                <w:szCs w:val="22"/>
              </w:rPr>
              <w:t>chem</w:t>
            </w:r>
            <w:proofErr w:type="spellEnd"/>
            <w:r w:rsidRPr="00A60BF4">
              <w:rPr>
                <w:rFonts w:ascii="Calibri" w:hAnsi="Calibri" w:cs="Calibri"/>
                <w:color w:val="000000"/>
                <w:sz w:val="22"/>
                <w:szCs w:val="22"/>
              </w:rPr>
              <w:t>.</w:t>
            </w:r>
            <w:r w:rsidR="00D41636">
              <w:rPr>
                <w:rFonts w:ascii="Calibri" w:hAnsi="Calibri" w:cs="Calibri"/>
                <w:color w:val="000000"/>
                <w:sz w:val="22"/>
                <w:szCs w:val="22"/>
              </w:rPr>
              <w:t xml:space="preserve"> </w:t>
            </w:r>
            <w:r w:rsidRPr="00A60BF4">
              <w:rPr>
                <w:rFonts w:ascii="Calibri" w:hAnsi="Calibri" w:cs="Calibri"/>
                <w:color w:val="000000"/>
                <w:sz w:val="22"/>
                <w:szCs w:val="22"/>
              </w:rPr>
              <w:t>látek</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8724B7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26 422,00 Kč</w:t>
            </w:r>
          </w:p>
        </w:tc>
      </w:tr>
      <w:tr w:rsidR="00A60BF4" w:rsidRPr="00A60BF4" w14:paraId="4A5AB39E"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42463B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nábytek do kabinetu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312913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57 280,00 Kč</w:t>
            </w:r>
          </w:p>
        </w:tc>
      </w:tr>
      <w:tr w:rsidR="00A60BF4" w:rsidRPr="00A60BF4" w14:paraId="0BD299EC"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14A981C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lavice GABI</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5E5614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2 680,00 Kč</w:t>
            </w:r>
          </w:p>
        </w:tc>
      </w:tr>
      <w:tr w:rsidR="00A60BF4" w:rsidRPr="00A60BF4" w14:paraId="3AF00D0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967A922"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lastRenderedPageBreak/>
              <w:t>Čerpání skutečnost</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08D05240"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233 386,00 Kč</w:t>
            </w:r>
          </w:p>
        </w:tc>
      </w:tr>
      <w:tr w:rsidR="00A60BF4" w:rsidRPr="00A60BF4" w14:paraId="06A8AE5A"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62FE291"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 xml:space="preserve">Poskytnutá dotace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6138A2D"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220 000,00 Kč</w:t>
            </w:r>
          </w:p>
        </w:tc>
      </w:tr>
      <w:tr w:rsidR="00A60BF4" w:rsidRPr="00A60BF4" w14:paraId="7564DE7F"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1035698C" w14:textId="60D6CC53"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pozn.: přesun částky 13.386,- ze záv.uk.</w:t>
            </w:r>
            <w:r w:rsidR="00D41636">
              <w:rPr>
                <w:rFonts w:ascii="Calibri" w:hAnsi="Calibri" w:cs="Calibri"/>
                <w:b/>
                <w:bCs/>
                <w:color w:val="000000"/>
                <w:sz w:val="22"/>
                <w:szCs w:val="22"/>
              </w:rPr>
              <w:t xml:space="preserve"> </w:t>
            </w:r>
            <w:r w:rsidRPr="00A60BF4">
              <w:rPr>
                <w:rFonts w:ascii="Calibri" w:hAnsi="Calibri" w:cs="Calibri"/>
                <w:b/>
                <w:bCs/>
                <w:color w:val="000000"/>
                <w:sz w:val="22"/>
                <w:szCs w:val="22"/>
              </w:rPr>
              <w:t>Oprava a údržba budovy</w:t>
            </w:r>
          </w:p>
        </w:tc>
        <w:tc>
          <w:tcPr>
            <w:tcW w:w="2740" w:type="dxa"/>
            <w:gridSpan w:val="2"/>
            <w:tcBorders>
              <w:top w:val="nil"/>
              <w:left w:val="nil"/>
              <w:bottom w:val="nil"/>
              <w:right w:val="nil"/>
            </w:tcBorders>
            <w:shd w:val="clear" w:color="auto" w:fill="auto"/>
            <w:noWrap/>
            <w:vAlign w:val="bottom"/>
            <w:hideMark/>
          </w:tcPr>
          <w:p w14:paraId="6C1ED1D6"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4A45522E"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39B8B3BC"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7DD4080A"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436FBBF6"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06E93F0"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5. Provoz</w:t>
            </w:r>
          </w:p>
        </w:tc>
        <w:tc>
          <w:tcPr>
            <w:tcW w:w="2740" w:type="dxa"/>
            <w:gridSpan w:val="2"/>
            <w:tcBorders>
              <w:top w:val="nil"/>
              <w:left w:val="nil"/>
              <w:bottom w:val="nil"/>
              <w:right w:val="nil"/>
            </w:tcBorders>
            <w:shd w:val="clear" w:color="auto" w:fill="auto"/>
            <w:noWrap/>
            <w:vAlign w:val="bottom"/>
            <w:hideMark/>
          </w:tcPr>
          <w:p w14:paraId="0D2E473E"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6985A551"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308AAD2D"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532264E6"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59F30E5E"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057E"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Materiál pro výchovy a školní družinu</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F39049"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2 151,50 Kč</w:t>
            </w:r>
          </w:p>
        </w:tc>
      </w:tr>
      <w:tr w:rsidR="00A60BF4" w:rsidRPr="00A60BF4" w14:paraId="7EA67EF3"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C7B21C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Spotřeba </w:t>
            </w:r>
            <w:proofErr w:type="gramStart"/>
            <w:r w:rsidRPr="00A60BF4">
              <w:rPr>
                <w:rFonts w:ascii="Calibri" w:hAnsi="Calibri" w:cs="Calibri"/>
                <w:color w:val="000000"/>
                <w:sz w:val="22"/>
                <w:szCs w:val="22"/>
              </w:rPr>
              <w:t>materiálu - školní</w:t>
            </w:r>
            <w:proofErr w:type="gramEnd"/>
            <w:r w:rsidRPr="00A60BF4">
              <w:rPr>
                <w:rFonts w:ascii="Calibri" w:hAnsi="Calibri" w:cs="Calibri"/>
                <w:color w:val="000000"/>
                <w:sz w:val="22"/>
                <w:szCs w:val="22"/>
              </w:rPr>
              <w:t xml:space="preserve"> potřeby 1.třídy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ACBFC99"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12 900,00 Kč</w:t>
            </w:r>
          </w:p>
        </w:tc>
      </w:tr>
      <w:tr w:rsidR="00A60BF4" w:rsidRPr="00A60BF4" w14:paraId="0ED2226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4613CC4"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Náklady na čipy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1651B39"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15 800,00 Kč</w:t>
            </w:r>
          </w:p>
        </w:tc>
      </w:tr>
      <w:tr w:rsidR="00A60BF4" w:rsidRPr="00A60BF4" w14:paraId="71ADDEE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E7E112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Kancelářské potřeby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564A8D6"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56 961,00 Kč</w:t>
            </w:r>
          </w:p>
        </w:tc>
      </w:tr>
      <w:tr w:rsidR="00A60BF4" w:rsidRPr="00A60BF4" w14:paraId="266DAD4A"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364D107F"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Drobný hmotný majetek</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57EA43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31 196,00 Kč</w:t>
            </w:r>
          </w:p>
        </w:tc>
      </w:tr>
      <w:tr w:rsidR="00A60BF4" w:rsidRPr="00A60BF4" w14:paraId="3F0465E8"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89DC048"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Ostatní (</w:t>
            </w:r>
            <w:proofErr w:type="spellStart"/>
            <w:r w:rsidRPr="00A60BF4">
              <w:rPr>
                <w:rFonts w:ascii="Calibri" w:hAnsi="Calibri" w:cs="Calibri"/>
                <w:color w:val="000000"/>
                <w:sz w:val="22"/>
                <w:szCs w:val="22"/>
              </w:rPr>
              <w:t>Scio</w:t>
            </w:r>
            <w:proofErr w:type="spellEnd"/>
            <w:r w:rsidRPr="00A60BF4">
              <w:rPr>
                <w:rFonts w:ascii="Calibri" w:hAnsi="Calibri" w:cs="Calibri"/>
                <w:color w:val="000000"/>
                <w:sz w:val="22"/>
                <w:szCs w:val="22"/>
              </w:rPr>
              <w:t xml:space="preserve">, lékárničky, zemina, krmivo do </w:t>
            </w:r>
            <w:proofErr w:type="spellStart"/>
            <w:r w:rsidRPr="00A60BF4">
              <w:rPr>
                <w:rFonts w:ascii="Calibri" w:hAnsi="Calibri" w:cs="Calibri"/>
                <w:color w:val="000000"/>
                <w:sz w:val="22"/>
                <w:szCs w:val="22"/>
              </w:rPr>
              <w:t>zookoutku</w:t>
            </w:r>
            <w:proofErr w:type="spellEnd"/>
            <w:r w:rsidRPr="00A60BF4">
              <w:rPr>
                <w:rFonts w:ascii="Calibri" w:hAnsi="Calibri" w:cs="Calibri"/>
                <w:color w:val="000000"/>
                <w:sz w:val="22"/>
                <w:szCs w:val="22"/>
              </w:rPr>
              <w:t xml:space="preserve"> atd.)</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6E6602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41 122,40 Kč</w:t>
            </w:r>
          </w:p>
        </w:tc>
      </w:tr>
      <w:tr w:rsidR="00A60BF4" w:rsidRPr="00A60BF4" w14:paraId="39FCA31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6C63AAB"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Materiál pro </w:t>
            </w:r>
            <w:proofErr w:type="gramStart"/>
            <w:r w:rsidRPr="00A60BF4">
              <w:rPr>
                <w:rFonts w:ascii="Calibri" w:hAnsi="Calibri" w:cs="Calibri"/>
                <w:color w:val="000000"/>
                <w:sz w:val="22"/>
                <w:szCs w:val="22"/>
              </w:rPr>
              <w:t>opravy  školníkem</w:t>
            </w:r>
            <w:proofErr w:type="gramEnd"/>
            <w:r w:rsidRPr="00A60BF4">
              <w:rPr>
                <w:rFonts w:ascii="Calibri" w:hAnsi="Calibri" w:cs="Calibri"/>
                <w:color w:val="000000"/>
                <w:sz w:val="22"/>
                <w:szCs w:val="22"/>
              </w:rPr>
              <w:t xml:space="preserve"> - elektromateriál, železářství</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DC56D3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34 867,89 Kč</w:t>
            </w:r>
          </w:p>
        </w:tc>
      </w:tr>
      <w:tr w:rsidR="00A60BF4" w:rsidRPr="00A60BF4" w14:paraId="56129F3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C0877DA"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Drogerie, potřeby pro výdejnu jídla (ručníky, sůl, mycí prostředky do myčky)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BEAB445"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46 129,81 Kč</w:t>
            </w:r>
          </w:p>
        </w:tc>
      </w:tr>
      <w:tr w:rsidR="00A60BF4" w:rsidRPr="00A60BF4" w14:paraId="6B3AA01C"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374081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Cestovné</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567D3F1"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47 097,00 Kč</w:t>
            </w:r>
          </w:p>
        </w:tc>
      </w:tr>
      <w:tr w:rsidR="00A60BF4" w:rsidRPr="00A60BF4" w14:paraId="425A8816"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31D5107"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Náklady na reprezentaci školy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6BA40F3"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5 076,00 Kč</w:t>
            </w:r>
          </w:p>
        </w:tc>
      </w:tr>
      <w:tr w:rsidR="00A60BF4" w:rsidRPr="00A60BF4" w14:paraId="54AFDAE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6239DB8"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Telefony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F665AA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21 959,02 Kč</w:t>
            </w:r>
          </w:p>
        </w:tc>
      </w:tr>
      <w:tr w:rsidR="00A60BF4" w:rsidRPr="00A60BF4" w14:paraId="38E4177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796ED3BE"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Poštovné</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2BBE26D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7 180,00 Kč</w:t>
            </w:r>
          </w:p>
        </w:tc>
      </w:tr>
      <w:tr w:rsidR="00A60BF4" w:rsidRPr="00A60BF4" w14:paraId="345A4CBA"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163F2AA"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Zpracování mezd</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261287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137 905,20 Kč</w:t>
            </w:r>
          </w:p>
        </w:tc>
      </w:tr>
      <w:tr w:rsidR="00A60BF4" w:rsidRPr="00A60BF4" w14:paraId="4BF2E98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73E39D7" w14:textId="3F55FCFA"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Časopisy,</w:t>
            </w:r>
            <w:r w:rsidR="00D41636">
              <w:rPr>
                <w:rFonts w:ascii="Calibri" w:hAnsi="Calibri" w:cs="Calibri"/>
                <w:color w:val="000000"/>
                <w:sz w:val="22"/>
                <w:szCs w:val="22"/>
              </w:rPr>
              <w:t xml:space="preserve"> </w:t>
            </w:r>
            <w:r w:rsidRPr="00A60BF4">
              <w:rPr>
                <w:rFonts w:ascii="Calibri" w:hAnsi="Calibri" w:cs="Calibri"/>
                <w:color w:val="000000"/>
                <w:sz w:val="22"/>
                <w:szCs w:val="22"/>
              </w:rPr>
              <w:t>předplatné</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93D9E6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9 126,00 Kč</w:t>
            </w:r>
          </w:p>
        </w:tc>
      </w:tr>
      <w:tr w:rsidR="00A60BF4" w:rsidRPr="00A60BF4" w14:paraId="6A6E5F88"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0F6A41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Kurzovné</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102908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8 400,00 Kč</w:t>
            </w:r>
          </w:p>
        </w:tc>
      </w:tr>
      <w:tr w:rsidR="00A60BF4" w:rsidRPr="00A60BF4" w14:paraId="3FAC00C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753C6DD" w14:textId="1F3B41BF"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Servisní práce na </w:t>
            </w:r>
            <w:r w:rsidR="00D41636">
              <w:rPr>
                <w:rFonts w:ascii="Calibri" w:hAnsi="Calibri" w:cs="Calibri"/>
                <w:color w:val="000000"/>
                <w:sz w:val="22"/>
                <w:szCs w:val="22"/>
              </w:rPr>
              <w:t>PC</w:t>
            </w:r>
            <w:r w:rsidRPr="00A60BF4">
              <w:rPr>
                <w:rFonts w:ascii="Calibri" w:hAnsi="Calibri" w:cs="Calibri"/>
                <w:color w:val="000000"/>
                <w:sz w:val="22"/>
                <w:szCs w:val="22"/>
              </w:rPr>
              <w:t>, internet</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400D9AF"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131 230,00 Kč</w:t>
            </w:r>
          </w:p>
        </w:tc>
      </w:tr>
      <w:tr w:rsidR="00A60BF4" w:rsidRPr="00A60BF4" w14:paraId="195B679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4A6322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Servisní práce kopírek a dalších přístrojů</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6DEB891"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17 645,44 Kč</w:t>
            </w:r>
          </w:p>
        </w:tc>
      </w:tr>
      <w:tr w:rsidR="00A60BF4" w:rsidRPr="00A60BF4" w14:paraId="08DCCCC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2A11E2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Aktualizace software, licence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A0EE7B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91 802,50 Kč</w:t>
            </w:r>
          </w:p>
        </w:tc>
      </w:tr>
      <w:tr w:rsidR="00A60BF4" w:rsidRPr="00A60BF4" w14:paraId="432656F1"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19A97C1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Ostatní služby (prádlo, HOSP, odpady atd.)</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60B1B63"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94 427,14 Kč</w:t>
            </w:r>
          </w:p>
        </w:tc>
      </w:tr>
      <w:tr w:rsidR="00A60BF4" w:rsidRPr="00A60BF4" w14:paraId="0A31F9C1"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0E23B4F"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Obědy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20A24C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157 432,00 Kč</w:t>
            </w:r>
          </w:p>
        </w:tc>
      </w:tr>
      <w:tr w:rsidR="00A60BF4" w:rsidRPr="00A60BF4" w14:paraId="43837831"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A472693"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Plavecké kurzy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69F977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36 454,00 Kč</w:t>
            </w:r>
          </w:p>
        </w:tc>
      </w:tr>
      <w:tr w:rsidR="00A60BF4" w:rsidRPr="00A60BF4" w14:paraId="39C9A258"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5A6CB37"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Revize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0ACEC78A"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19 580,00 Kč</w:t>
            </w:r>
          </w:p>
        </w:tc>
      </w:tr>
      <w:tr w:rsidR="00A60BF4" w:rsidRPr="00A60BF4" w14:paraId="56B48EDE"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765E01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Poplatky bance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A519456"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10 824,00 Kč</w:t>
            </w:r>
          </w:p>
        </w:tc>
      </w:tr>
      <w:tr w:rsidR="00A60BF4" w:rsidRPr="00A60BF4" w14:paraId="4BB4CE5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7D9BC8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náhradní </w:t>
            </w:r>
            <w:proofErr w:type="gramStart"/>
            <w:r w:rsidRPr="00A60BF4">
              <w:rPr>
                <w:rFonts w:ascii="Calibri" w:hAnsi="Calibri" w:cs="Calibri"/>
                <w:color w:val="000000"/>
                <w:sz w:val="22"/>
                <w:szCs w:val="22"/>
              </w:rPr>
              <w:t>plnění - odvod</w:t>
            </w:r>
            <w:proofErr w:type="gramEnd"/>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2721833F"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9 193,00 Kč</w:t>
            </w:r>
          </w:p>
        </w:tc>
      </w:tr>
      <w:tr w:rsidR="00A60BF4" w:rsidRPr="00A60BF4" w14:paraId="0F27CFD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725BEFBC"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mzdové náklady </w:t>
            </w:r>
            <w:proofErr w:type="gramStart"/>
            <w:r w:rsidRPr="00A60BF4">
              <w:rPr>
                <w:rFonts w:ascii="Calibri" w:hAnsi="Calibri" w:cs="Calibri"/>
                <w:color w:val="000000"/>
                <w:sz w:val="22"/>
                <w:szCs w:val="22"/>
              </w:rPr>
              <w:t>ÚP - VPP</w:t>
            </w:r>
            <w:proofErr w:type="gramEnd"/>
            <w:r w:rsidRPr="00A60BF4">
              <w:rPr>
                <w:rFonts w:ascii="Calibri" w:hAnsi="Calibri" w:cs="Calibri"/>
                <w:color w:val="000000"/>
                <w:sz w:val="22"/>
                <w:szCs w:val="22"/>
              </w:rPr>
              <w:t xml:space="preserve">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C08F83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1 189,00 Kč</w:t>
            </w:r>
          </w:p>
        </w:tc>
      </w:tr>
      <w:tr w:rsidR="00A60BF4" w:rsidRPr="00A60BF4" w14:paraId="06206BD1"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55E48BA"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Pronájem sokolovny do tělesné výchovy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0D18A937"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3 375,00 Kč</w:t>
            </w:r>
          </w:p>
        </w:tc>
      </w:tr>
      <w:tr w:rsidR="00A60BF4" w:rsidRPr="00A60BF4" w14:paraId="22BE9DA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4D4D352"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Skutečnost</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3BBB294"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1 051 023,90 Kč</w:t>
            </w:r>
          </w:p>
        </w:tc>
      </w:tr>
      <w:tr w:rsidR="00A60BF4" w:rsidRPr="00A60BF4" w14:paraId="381D75B1"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05B3BB63"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Poskytnutá dotace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B2867A8"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1 057 132,00 Kč</w:t>
            </w:r>
          </w:p>
        </w:tc>
      </w:tr>
      <w:tr w:rsidR="00A60BF4" w:rsidRPr="00A60BF4" w14:paraId="66B7A74B"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D38E31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Výnosy z vedlejší </w:t>
            </w:r>
            <w:proofErr w:type="gramStart"/>
            <w:r w:rsidRPr="00A60BF4">
              <w:rPr>
                <w:rFonts w:ascii="Calibri" w:hAnsi="Calibri" w:cs="Calibri"/>
                <w:color w:val="000000"/>
                <w:sz w:val="22"/>
                <w:szCs w:val="22"/>
              </w:rPr>
              <w:t>činnosti - pronájem</w:t>
            </w:r>
            <w:proofErr w:type="gramEnd"/>
          </w:p>
        </w:tc>
        <w:tc>
          <w:tcPr>
            <w:tcW w:w="2740" w:type="dxa"/>
            <w:gridSpan w:val="2"/>
            <w:tcBorders>
              <w:top w:val="nil"/>
              <w:left w:val="nil"/>
              <w:bottom w:val="nil"/>
              <w:right w:val="single" w:sz="4" w:space="0" w:color="auto"/>
            </w:tcBorders>
            <w:shd w:val="clear" w:color="auto" w:fill="auto"/>
            <w:noWrap/>
            <w:vAlign w:val="bottom"/>
            <w:hideMark/>
          </w:tcPr>
          <w:p w14:paraId="6A6CB063"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29 585,00 Kč</w:t>
            </w:r>
          </w:p>
        </w:tc>
      </w:tr>
      <w:tr w:rsidR="00A60BF4" w:rsidRPr="00A60BF4" w14:paraId="75359EE6" w14:textId="77777777" w:rsidTr="00A60BF4">
        <w:trPr>
          <w:gridAfter w:val="1"/>
          <w:wAfter w:w="1584" w:type="dxa"/>
          <w:trHeight w:val="300"/>
        </w:trPr>
        <w:tc>
          <w:tcPr>
            <w:tcW w:w="6516" w:type="dxa"/>
            <w:tcBorders>
              <w:top w:val="nil"/>
              <w:left w:val="single" w:sz="4" w:space="0" w:color="auto"/>
              <w:bottom w:val="nil"/>
              <w:right w:val="nil"/>
            </w:tcBorders>
            <w:shd w:val="clear" w:color="auto" w:fill="auto"/>
            <w:noWrap/>
            <w:vAlign w:val="bottom"/>
            <w:hideMark/>
          </w:tcPr>
          <w:p w14:paraId="2E99E694" w14:textId="77777777" w:rsidR="00A60BF4" w:rsidRPr="00A60BF4" w:rsidRDefault="00A60BF4" w:rsidP="00A60BF4">
            <w:pPr>
              <w:spacing w:before="0" w:after="0"/>
              <w:ind w:firstLine="0"/>
              <w:jc w:val="left"/>
              <w:rPr>
                <w:rFonts w:ascii="Calibri" w:hAnsi="Calibri" w:cs="Calibri"/>
                <w:color w:val="000000"/>
                <w:sz w:val="22"/>
                <w:szCs w:val="22"/>
              </w:rPr>
            </w:pPr>
            <w:proofErr w:type="gramStart"/>
            <w:r w:rsidRPr="00A60BF4">
              <w:rPr>
                <w:rFonts w:ascii="Calibri" w:hAnsi="Calibri" w:cs="Calibri"/>
                <w:color w:val="000000"/>
                <w:sz w:val="22"/>
                <w:szCs w:val="22"/>
              </w:rPr>
              <w:t>Příjmy - výnos</w:t>
            </w:r>
            <w:proofErr w:type="gramEnd"/>
            <w:r w:rsidRPr="00A60BF4">
              <w:rPr>
                <w:rFonts w:ascii="Calibri" w:hAnsi="Calibri" w:cs="Calibri"/>
                <w:color w:val="000000"/>
                <w:sz w:val="22"/>
                <w:szCs w:val="22"/>
              </w:rPr>
              <w:t xml:space="preserve"> za kovový odpad</w:t>
            </w:r>
          </w:p>
        </w:tc>
        <w:tc>
          <w:tcPr>
            <w:tcW w:w="274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12F78AE"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1 736,50 Kč</w:t>
            </w:r>
          </w:p>
        </w:tc>
      </w:tr>
      <w:tr w:rsidR="00A60BF4" w:rsidRPr="00A60BF4" w14:paraId="27BCF2AE" w14:textId="77777777" w:rsidTr="00A60BF4">
        <w:trPr>
          <w:gridAfter w:val="1"/>
          <w:wAfter w:w="1584" w:type="dxa"/>
          <w:trHeight w:val="300"/>
        </w:trPr>
        <w:tc>
          <w:tcPr>
            <w:tcW w:w="6516" w:type="dxa"/>
            <w:tcBorders>
              <w:top w:val="single" w:sz="4" w:space="0" w:color="auto"/>
              <w:left w:val="single" w:sz="4" w:space="0" w:color="auto"/>
              <w:bottom w:val="nil"/>
              <w:right w:val="nil"/>
            </w:tcBorders>
            <w:shd w:val="clear" w:color="auto" w:fill="auto"/>
            <w:noWrap/>
            <w:vAlign w:val="bottom"/>
            <w:hideMark/>
          </w:tcPr>
          <w:p w14:paraId="251DC8C7"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dar Kimberly</w:t>
            </w:r>
          </w:p>
        </w:tc>
        <w:tc>
          <w:tcPr>
            <w:tcW w:w="2740" w:type="dxa"/>
            <w:gridSpan w:val="2"/>
            <w:tcBorders>
              <w:top w:val="single" w:sz="4" w:space="0" w:color="auto"/>
              <w:left w:val="single" w:sz="4" w:space="0" w:color="auto"/>
              <w:bottom w:val="nil"/>
              <w:right w:val="single" w:sz="4" w:space="0" w:color="auto"/>
            </w:tcBorders>
            <w:shd w:val="clear" w:color="auto" w:fill="auto"/>
            <w:noWrap/>
            <w:vAlign w:val="bottom"/>
            <w:hideMark/>
          </w:tcPr>
          <w:p w14:paraId="02AC517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12 900,00 Kč</w:t>
            </w:r>
          </w:p>
        </w:tc>
      </w:tr>
      <w:tr w:rsidR="00A60BF4" w:rsidRPr="00A60BF4" w14:paraId="7EF2DB77" w14:textId="77777777" w:rsidTr="00A60BF4">
        <w:trPr>
          <w:gridAfter w:val="1"/>
          <w:wAfter w:w="1584" w:type="dxa"/>
          <w:trHeight w:val="300"/>
        </w:trPr>
        <w:tc>
          <w:tcPr>
            <w:tcW w:w="6516" w:type="dxa"/>
            <w:tcBorders>
              <w:top w:val="single" w:sz="4" w:space="0" w:color="auto"/>
              <w:left w:val="single" w:sz="4" w:space="0" w:color="auto"/>
              <w:bottom w:val="nil"/>
              <w:right w:val="nil"/>
            </w:tcBorders>
            <w:shd w:val="clear" w:color="auto" w:fill="auto"/>
            <w:noWrap/>
            <w:vAlign w:val="bottom"/>
            <w:hideMark/>
          </w:tcPr>
          <w:p w14:paraId="16B6D183"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Příjem za přeprodej čipů</w:t>
            </w:r>
          </w:p>
        </w:tc>
        <w:tc>
          <w:tcPr>
            <w:tcW w:w="2740" w:type="dxa"/>
            <w:gridSpan w:val="2"/>
            <w:tcBorders>
              <w:top w:val="single" w:sz="4" w:space="0" w:color="auto"/>
              <w:left w:val="single" w:sz="4" w:space="0" w:color="auto"/>
              <w:bottom w:val="nil"/>
              <w:right w:val="single" w:sz="4" w:space="0" w:color="auto"/>
            </w:tcBorders>
            <w:shd w:val="clear" w:color="auto" w:fill="auto"/>
            <w:noWrap/>
            <w:vAlign w:val="bottom"/>
            <w:hideMark/>
          </w:tcPr>
          <w:p w14:paraId="7E903FF7"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15 200,00 Kč</w:t>
            </w:r>
          </w:p>
        </w:tc>
      </w:tr>
      <w:tr w:rsidR="00A60BF4" w:rsidRPr="00A60BF4" w14:paraId="04473AE7" w14:textId="77777777" w:rsidTr="00A60BF4">
        <w:trPr>
          <w:gridAfter w:val="1"/>
          <w:wAfter w:w="1584" w:type="dxa"/>
          <w:trHeight w:val="300"/>
        </w:trPr>
        <w:tc>
          <w:tcPr>
            <w:tcW w:w="6516" w:type="dxa"/>
            <w:tcBorders>
              <w:top w:val="single" w:sz="4" w:space="0" w:color="auto"/>
              <w:left w:val="single" w:sz="4" w:space="0" w:color="auto"/>
              <w:bottom w:val="nil"/>
              <w:right w:val="nil"/>
            </w:tcBorders>
            <w:shd w:val="clear" w:color="auto" w:fill="auto"/>
            <w:noWrap/>
            <w:vAlign w:val="bottom"/>
            <w:hideMark/>
          </w:tcPr>
          <w:p w14:paraId="45DA646F" w14:textId="77777777" w:rsidR="00A60BF4" w:rsidRPr="00A60BF4" w:rsidRDefault="00A60BF4" w:rsidP="00A60BF4">
            <w:pPr>
              <w:spacing w:before="0" w:after="0"/>
              <w:ind w:firstLine="0"/>
              <w:jc w:val="left"/>
              <w:rPr>
                <w:rFonts w:ascii="Calibri" w:hAnsi="Calibri" w:cs="Calibri"/>
                <w:b/>
                <w:bCs/>
                <w:color w:val="000000"/>
                <w:sz w:val="22"/>
                <w:szCs w:val="22"/>
              </w:rPr>
            </w:pPr>
            <w:proofErr w:type="gramStart"/>
            <w:r w:rsidRPr="00A60BF4">
              <w:rPr>
                <w:rFonts w:ascii="Calibri" w:hAnsi="Calibri" w:cs="Calibri"/>
                <w:b/>
                <w:bCs/>
                <w:color w:val="000000"/>
                <w:sz w:val="22"/>
                <w:szCs w:val="22"/>
              </w:rPr>
              <w:t>Příjmy - celkem</w:t>
            </w:r>
            <w:proofErr w:type="gramEnd"/>
          </w:p>
        </w:tc>
        <w:tc>
          <w:tcPr>
            <w:tcW w:w="274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64BC812"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59 421,50 Kč</w:t>
            </w:r>
          </w:p>
        </w:tc>
      </w:tr>
      <w:tr w:rsidR="00A60BF4" w:rsidRPr="00A60BF4" w14:paraId="635F4B22" w14:textId="77777777" w:rsidTr="00A60BF4">
        <w:trPr>
          <w:gridAfter w:val="1"/>
          <w:wAfter w:w="1584" w:type="dxa"/>
          <w:trHeight w:val="300"/>
        </w:trPr>
        <w:tc>
          <w:tcPr>
            <w:tcW w:w="6516" w:type="dxa"/>
            <w:tcBorders>
              <w:top w:val="single" w:sz="8" w:space="0" w:color="auto"/>
              <w:left w:val="single" w:sz="8" w:space="0" w:color="auto"/>
              <w:bottom w:val="single" w:sz="8" w:space="0" w:color="auto"/>
              <w:right w:val="nil"/>
            </w:tcBorders>
            <w:shd w:val="clear" w:color="auto" w:fill="auto"/>
            <w:noWrap/>
            <w:vAlign w:val="bottom"/>
            <w:hideMark/>
          </w:tcPr>
          <w:p w14:paraId="3BAB53A9"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Hospodářský výsledek</w:t>
            </w:r>
          </w:p>
        </w:tc>
        <w:tc>
          <w:tcPr>
            <w:tcW w:w="274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B54686"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65 529,60 Kč</w:t>
            </w:r>
          </w:p>
        </w:tc>
      </w:tr>
      <w:tr w:rsidR="00A60BF4" w:rsidRPr="00A60BF4" w14:paraId="47C84328"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59D249FE"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736D6BAA"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5D99FD66"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8C52CAC"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6F4FA5D6"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3C299537"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53D7F57C" w14:textId="77777777" w:rsidR="00CD6CA8" w:rsidRDefault="00CD6CA8" w:rsidP="00A60BF4">
            <w:pPr>
              <w:spacing w:before="0" w:after="0"/>
              <w:ind w:firstLine="0"/>
              <w:jc w:val="left"/>
              <w:rPr>
                <w:rFonts w:ascii="Calibri" w:hAnsi="Calibri" w:cs="Calibri"/>
                <w:b/>
                <w:bCs/>
                <w:color w:val="000000"/>
                <w:sz w:val="22"/>
                <w:szCs w:val="22"/>
              </w:rPr>
            </w:pPr>
          </w:p>
          <w:p w14:paraId="301EC079" w14:textId="77777777" w:rsidR="00CD6CA8" w:rsidRDefault="00CD6CA8" w:rsidP="00A60BF4">
            <w:pPr>
              <w:spacing w:before="0" w:after="0"/>
              <w:ind w:firstLine="0"/>
              <w:jc w:val="left"/>
              <w:rPr>
                <w:rFonts w:ascii="Calibri" w:hAnsi="Calibri" w:cs="Calibri"/>
                <w:b/>
                <w:bCs/>
                <w:color w:val="000000"/>
                <w:sz w:val="22"/>
                <w:szCs w:val="22"/>
              </w:rPr>
            </w:pPr>
          </w:p>
          <w:p w14:paraId="779B193A" w14:textId="1EF174E9"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lastRenderedPageBreak/>
              <w:t>FONDY</w:t>
            </w:r>
          </w:p>
        </w:tc>
        <w:tc>
          <w:tcPr>
            <w:tcW w:w="2740" w:type="dxa"/>
            <w:gridSpan w:val="2"/>
            <w:tcBorders>
              <w:top w:val="nil"/>
              <w:left w:val="nil"/>
              <w:bottom w:val="nil"/>
              <w:right w:val="nil"/>
            </w:tcBorders>
            <w:shd w:val="clear" w:color="auto" w:fill="auto"/>
            <w:noWrap/>
            <w:vAlign w:val="bottom"/>
            <w:hideMark/>
          </w:tcPr>
          <w:p w14:paraId="1423CAD9"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0662A95C"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224E232B"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2AA7E756"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46CB3F75"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1207DD1B"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Fond rezervní</w:t>
            </w:r>
          </w:p>
        </w:tc>
        <w:tc>
          <w:tcPr>
            <w:tcW w:w="2740" w:type="dxa"/>
            <w:gridSpan w:val="2"/>
            <w:tcBorders>
              <w:top w:val="nil"/>
              <w:left w:val="nil"/>
              <w:bottom w:val="nil"/>
              <w:right w:val="nil"/>
            </w:tcBorders>
            <w:shd w:val="clear" w:color="auto" w:fill="auto"/>
            <w:noWrap/>
            <w:vAlign w:val="bottom"/>
            <w:hideMark/>
          </w:tcPr>
          <w:p w14:paraId="52BA0E81"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2F504500"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E481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Stav k 1. 1. 2019</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316DDC"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689 739,99 Kč</w:t>
            </w:r>
          </w:p>
        </w:tc>
      </w:tr>
      <w:tr w:rsidR="00A60BF4" w:rsidRPr="00A60BF4" w14:paraId="3AA2C337"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573CDB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Převod hospodářského výsledku z roku 2018</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6A6DE16"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150 049,06 Kč</w:t>
            </w:r>
          </w:p>
        </w:tc>
      </w:tr>
      <w:tr w:rsidR="00A60BF4" w:rsidRPr="00A60BF4" w14:paraId="2BE0977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1127EAE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dar Kimberly, dar Sklady Olomouc</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36C46B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17 900,00 Kč</w:t>
            </w:r>
          </w:p>
        </w:tc>
      </w:tr>
      <w:tr w:rsidR="00A60BF4" w:rsidRPr="00A60BF4" w14:paraId="02ACAE4A"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21EAB28" w14:textId="5A16136C"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Použití rezervního </w:t>
            </w:r>
            <w:proofErr w:type="gramStart"/>
            <w:r w:rsidRPr="00A60BF4">
              <w:rPr>
                <w:rFonts w:ascii="Calibri" w:hAnsi="Calibri" w:cs="Calibri"/>
                <w:color w:val="000000"/>
                <w:sz w:val="22"/>
                <w:szCs w:val="22"/>
              </w:rPr>
              <w:t>fondu - Kimberly</w:t>
            </w:r>
            <w:proofErr w:type="gramEnd"/>
            <w:r w:rsidRPr="00A60BF4">
              <w:rPr>
                <w:rFonts w:ascii="Calibri" w:hAnsi="Calibri" w:cs="Calibri"/>
                <w:color w:val="000000"/>
                <w:sz w:val="22"/>
                <w:szCs w:val="22"/>
              </w:rPr>
              <w:t>, studna,</w:t>
            </w:r>
            <w:r w:rsidR="00D41636">
              <w:rPr>
                <w:rFonts w:ascii="Calibri" w:hAnsi="Calibri" w:cs="Calibri"/>
                <w:color w:val="000000"/>
                <w:sz w:val="22"/>
                <w:szCs w:val="22"/>
              </w:rPr>
              <w:t xml:space="preserve"> </w:t>
            </w:r>
            <w:r w:rsidRPr="00A60BF4">
              <w:rPr>
                <w:rFonts w:ascii="Calibri" w:hAnsi="Calibri" w:cs="Calibri"/>
                <w:color w:val="000000"/>
                <w:sz w:val="22"/>
                <w:szCs w:val="22"/>
              </w:rPr>
              <w:t>převod do IF</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4D9906F4"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631 398,21 Kč</w:t>
            </w:r>
          </w:p>
        </w:tc>
      </w:tr>
      <w:tr w:rsidR="00A60BF4" w:rsidRPr="00A60BF4" w14:paraId="6BCC9002"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5A6F2B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Zůstatek</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0BA72A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226 290,84 Kč</w:t>
            </w:r>
          </w:p>
        </w:tc>
      </w:tr>
      <w:tr w:rsidR="00A60BF4" w:rsidRPr="00A60BF4" w14:paraId="43965753"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21BD90CB" w14:textId="77777777" w:rsidR="00A60BF4" w:rsidRPr="00A60BF4" w:rsidRDefault="00A60BF4" w:rsidP="00A60BF4">
            <w:pPr>
              <w:spacing w:before="0" w:after="0"/>
              <w:ind w:firstLine="0"/>
              <w:jc w:val="right"/>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14:paraId="00687D2A"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28FB6D30"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79A0E54A"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Fond investiční</w:t>
            </w:r>
          </w:p>
        </w:tc>
        <w:tc>
          <w:tcPr>
            <w:tcW w:w="2740" w:type="dxa"/>
            <w:gridSpan w:val="2"/>
            <w:tcBorders>
              <w:top w:val="nil"/>
              <w:left w:val="nil"/>
              <w:bottom w:val="nil"/>
              <w:right w:val="nil"/>
            </w:tcBorders>
            <w:shd w:val="clear" w:color="auto" w:fill="auto"/>
            <w:noWrap/>
            <w:vAlign w:val="bottom"/>
            <w:hideMark/>
          </w:tcPr>
          <w:p w14:paraId="2C8943D1"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62F1AF08"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901F"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Stav k 1.1. 2019</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DDCC4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30 380,50 Kč</w:t>
            </w:r>
          </w:p>
        </w:tc>
      </w:tr>
      <w:tr w:rsidR="00A60BF4" w:rsidRPr="00A60BF4" w14:paraId="2F1DE10E"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CD4A27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Odpisy </w:t>
            </w:r>
            <w:proofErr w:type="gramStart"/>
            <w:r w:rsidRPr="00A60BF4">
              <w:rPr>
                <w:rFonts w:ascii="Calibri" w:hAnsi="Calibri" w:cs="Calibri"/>
                <w:color w:val="000000"/>
                <w:sz w:val="22"/>
                <w:szCs w:val="22"/>
              </w:rPr>
              <w:t>HIM - tvorba</w:t>
            </w:r>
            <w:proofErr w:type="gramEnd"/>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468AF67"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0B5025D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84F9960"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Odpisy HIM – odvod odpisů</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0BBAFB3"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542D3493"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1CC98633"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posílení </w:t>
            </w:r>
            <w:proofErr w:type="gramStart"/>
            <w:r w:rsidRPr="00A60BF4">
              <w:rPr>
                <w:rFonts w:ascii="Calibri" w:hAnsi="Calibri" w:cs="Calibri"/>
                <w:color w:val="000000"/>
                <w:sz w:val="22"/>
                <w:szCs w:val="22"/>
              </w:rPr>
              <w:t>fondu - investiční</w:t>
            </w:r>
            <w:proofErr w:type="gramEnd"/>
            <w:r w:rsidRPr="00A60BF4">
              <w:rPr>
                <w:rFonts w:ascii="Calibri" w:hAnsi="Calibri" w:cs="Calibri"/>
                <w:color w:val="000000"/>
                <w:sz w:val="22"/>
                <w:szCs w:val="22"/>
              </w:rPr>
              <w:t xml:space="preserve"> příspěvek od zřizovatele</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A2E101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240 000,00 Kč</w:t>
            </w:r>
          </w:p>
        </w:tc>
      </w:tr>
      <w:tr w:rsidR="00A60BF4" w:rsidRPr="00A60BF4" w14:paraId="2A099939"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6546D7F9"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převod z RF</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9D84CD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580 632,50 Kč</w:t>
            </w:r>
          </w:p>
        </w:tc>
      </w:tr>
      <w:tr w:rsidR="00A60BF4" w:rsidRPr="00A60BF4" w14:paraId="1ABB6E0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D47D88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čerpání IF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8499A90"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781 995,93 Kč</w:t>
            </w:r>
          </w:p>
        </w:tc>
      </w:tr>
      <w:tr w:rsidR="00A60BF4" w:rsidRPr="00A60BF4" w14:paraId="353F89E0"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37851EB"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Stav k 31.1.2020</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9EB5C44"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69 017,07 Kč</w:t>
            </w:r>
          </w:p>
        </w:tc>
      </w:tr>
      <w:tr w:rsidR="00A60BF4" w:rsidRPr="00A60BF4" w14:paraId="0080F8A2"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19922CD" w14:textId="77777777" w:rsidR="00A60BF4" w:rsidRPr="00A60BF4" w:rsidRDefault="00A60BF4" w:rsidP="00A60BF4">
            <w:pPr>
              <w:spacing w:before="0" w:after="0"/>
              <w:ind w:firstLine="0"/>
              <w:jc w:val="right"/>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14:paraId="4AD8F6CD"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54773F35"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6ECF1060"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Fond odměn</w:t>
            </w:r>
          </w:p>
        </w:tc>
        <w:tc>
          <w:tcPr>
            <w:tcW w:w="2740" w:type="dxa"/>
            <w:gridSpan w:val="2"/>
            <w:tcBorders>
              <w:top w:val="nil"/>
              <w:left w:val="nil"/>
              <w:bottom w:val="nil"/>
              <w:right w:val="nil"/>
            </w:tcBorders>
            <w:shd w:val="clear" w:color="auto" w:fill="auto"/>
            <w:noWrap/>
            <w:vAlign w:val="bottom"/>
            <w:hideMark/>
          </w:tcPr>
          <w:p w14:paraId="18B4358E" w14:textId="77777777" w:rsidR="00A60BF4" w:rsidRPr="00A60BF4" w:rsidRDefault="00A60BF4" w:rsidP="00A60BF4">
            <w:pPr>
              <w:spacing w:before="0" w:after="0"/>
              <w:ind w:firstLine="0"/>
              <w:jc w:val="left"/>
              <w:rPr>
                <w:rFonts w:ascii="Calibri" w:hAnsi="Calibri" w:cs="Calibri"/>
                <w:color w:val="000000"/>
                <w:sz w:val="22"/>
                <w:szCs w:val="22"/>
              </w:rPr>
            </w:pPr>
          </w:p>
        </w:tc>
      </w:tr>
      <w:tr w:rsidR="00A60BF4" w:rsidRPr="00A60BF4" w14:paraId="6F231080"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BE0D"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Stav k 1.1. 2019</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7E4D8"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50 136,00 Kč</w:t>
            </w:r>
          </w:p>
        </w:tc>
      </w:tr>
      <w:tr w:rsidR="00A60BF4" w:rsidRPr="00A60BF4" w14:paraId="754E7C3D"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F3CFD21"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Stav k 31.1.2020</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1C7B3ED"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50 136,00 Kč</w:t>
            </w:r>
          </w:p>
        </w:tc>
      </w:tr>
      <w:tr w:rsidR="00A60BF4" w:rsidRPr="00A60BF4" w14:paraId="53190338"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5F0114A3" w14:textId="77777777" w:rsidR="00A60BF4" w:rsidRPr="00A60BF4" w:rsidRDefault="00A60BF4" w:rsidP="00A60BF4">
            <w:pPr>
              <w:spacing w:before="0" w:after="0"/>
              <w:ind w:firstLine="0"/>
              <w:jc w:val="right"/>
              <w:rPr>
                <w:rFonts w:ascii="Calibri" w:hAnsi="Calibri" w:cs="Calibri"/>
                <w:color w:val="000000"/>
                <w:sz w:val="22"/>
                <w:szCs w:val="22"/>
              </w:rPr>
            </w:pPr>
          </w:p>
        </w:tc>
        <w:tc>
          <w:tcPr>
            <w:tcW w:w="2740" w:type="dxa"/>
            <w:gridSpan w:val="2"/>
            <w:tcBorders>
              <w:top w:val="nil"/>
              <w:left w:val="nil"/>
              <w:bottom w:val="nil"/>
              <w:right w:val="nil"/>
            </w:tcBorders>
            <w:shd w:val="clear" w:color="auto" w:fill="auto"/>
            <w:noWrap/>
            <w:vAlign w:val="bottom"/>
            <w:hideMark/>
          </w:tcPr>
          <w:p w14:paraId="4781A162"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10042B18"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019D544A" w14:textId="77777777" w:rsidR="00A60BF4" w:rsidRPr="00A60BF4" w:rsidRDefault="00A60BF4" w:rsidP="00A60BF4">
            <w:pPr>
              <w:spacing w:before="0" w:after="0"/>
              <w:ind w:firstLine="0"/>
              <w:jc w:val="left"/>
              <w:rPr>
                <w:rFonts w:ascii="Times New Roman" w:hAnsi="Times New Roman"/>
                <w:sz w:val="20"/>
                <w:szCs w:val="20"/>
              </w:rPr>
            </w:pPr>
          </w:p>
        </w:tc>
        <w:tc>
          <w:tcPr>
            <w:tcW w:w="2740" w:type="dxa"/>
            <w:gridSpan w:val="2"/>
            <w:tcBorders>
              <w:top w:val="nil"/>
              <w:left w:val="nil"/>
              <w:bottom w:val="nil"/>
              <w:right w:val="nil"/>
            </w:tcBorders>
            <w:shd w:val="clear" w:color="auto" w:fill="auto"/>
            <w:noWrap/>
            <w:vAlign w:val="bottom"/>
            <w:hideMark/>
          </w:tcPr>
          <w:p w14:paraId="0BB73F4D"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75F1B0DA" w14:textId="77777777" w:rsidTr="00A60BF4">
        <w:trPr>
          <w:gridAfter w:val="1"/>
          <w:wAfter w:w="1584" w:type="dxa"/>
          <w:trHeight w:val="300"/>
        </w:trPr>
        <w:tc>
          <w:tcPr>
            <w:tcW w:w="6516" w:type="dxa"/>
            <w:tcBorders>
              <w:top w:val="nil"/>
              <w:left w:val="nil"/>
              <w:bottom w:val="nil"/>
              <w:right w:val="nil"/>
            </w:tcBorders>
            <w:shd w:val="clear" w:color="auto" w:fill="auto"/>
            <w:noWrap/>
            <w:vAlign w:val="bottom"/>
            <w:hideMark/>
          </w:tcPr>
          <w:p w14:paraId="0AF5E697"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ZÁVĚREČNÉ VYÚČTOVÁNÍ</w:t>
            </w:r>
          </w:p>
        </w:tc>
        <w:tc>
          <w:tcPr>
            <w:tcW w:w="2740" w:type="dxa"/>
            <w:gridSpan w:val="2"/>
            <w:tcBorders>
              <w:top w:val="nil"/>
              <w:left w:val="nil"/>
              <w:bottom w:val="nil"/>
              <w:right w:val="nil"/>
            </w:tcBorders>
            <w:shd w:val="clear" w:color="auto" w:fill="auto"/>
            <w:noWrap/>
            <w:vAlign w:val="bottom"/>
            <w:hideMark/>
          </w:tcPr>
          <w:p w14:paraId="169BE6CB" w14:textId="77777777" w:rsidR="00A60BF4" w:rsidRPr="00A60BF4" w:rsidRDefault="00A60BF4" w:rsidP="00A60BF4">
            <w:pPr>
              <w:spacing w:before="0" w:after="0"/>
              <w:ind w:firstLine="0"/>
              <w:jc w:val="left"/>
              <w:rPr>
                <w:rFonts w:ascii="Calibri" w:hAnsi="Calibri" w:cs="Calibri"/>
                <w:b/>
                <w:bCs/>
                <w:color w:val="000000"/>
                <w:sz w:val="22"/>
                <w:szCs w:val="22"/>
              </w:rPr>
            </w:pPr>
          </w:p>
        </w:tc>
      </w:tr>
      <w:tr w:rsidR="00A60BF4" w:rsidRPr="00A60BF4" w14:paraId="452EA75B"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9F1B"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Převod </w:t>
            </w:r>
            <w:proofErr w:type="gramStart"/>
            <w:r w:rsidRPr="00A60BF4">
              <w:rPr>
                <w:rFonts w:ascii="Calibri" w:hAnsi="Calibri" w:cs="Calibri"/>
                <w:color w:val="000000"/>
                <w:sz w:val="22"/>
                <w:szCs w:val="22"/>
              </w:rPr>
              <w:t>zřizovateli - odpisy</w:t>
            </w:r>
            <w:proofErr w:type="gramEnd"/>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56B371"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115 868,00 Kč</w:t>
            </w:r>
          </w:p>
        </w:tc>
      </w:tr>
      <w:tr w:rsidR="00A60BF4" w:rsidRPr="00A60BF4" w14:paraId="5327ED5B"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29D71578"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 xml:space="preserve">Převod </w:t>
            </w:r>
            <w:proofErr w:type="gramStart"/>
            <w:r w:rsidRPr="00A60BF4">
              <w:rPr>
                <w:rFonts w:ascii="Calibri" w:hAnsi="Calibri" w:cs="Calibri"/>
                <w:color w:val="000000"/>
                <w:sz w:val="22"/>
                <w:szCs w:val="22"/>
              </w:rPr>
              <w:t>zřizovateli - prostředky</w:t>
            </w:r>
            <w:proofErr w:type="gramEnd"/>
            <w:r w:rsidRPr="00A60BF4">
              <w:rPr>
                <w:rFonts w:ascii="Calibri" w:hAnsi="Calibri" w:cs="Calibri"/>
                <w:color w:val="000000"/>
                <w:sz w:val="22"/>
                <w:szCs w:val="22"/>
              </w:rPr>
              <w:t xml:space="preserve"> z energií k 31.1.2020</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3B5F540B"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68 916,12 Kč</w:t>
            </w:r>
          </w:p>
        </w:tc>
      </w:tr>
      <w:tr w:rsidR="00A60BF4" w:rsidRPr="00A60BF4" w14:paraId="0CE881F4"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DC9A136" w14:textId="77777777" w:rsidR="00A60BF4" w:rsidRPr="00A60BF4" w:rsidRDefault="00A60BF4" w:rsidP="00A60BF4">
            <w:pPr>
              <w:spacing w:before="0" w:after="0"/>
              <w:ind w:firstLine="0"/>
              <w:jc w:val="left"/>
              <w:rPr>
                <w:rFonts w:ascii="Calibri" w:hAnsi="Calibri" w:cs="Calibri"/>
                <w:color w:val="000000"/>
                <w:sz w:val="22"/>
                <w:szCs w:val="22"/>
              </w:rPr>
            </w:pPr>
            <w:r w:rsidRPr="00A60BF4">
              <w:rPr>
                <w:rFonts w:ascii="Calibri" w:hAnsi="Calibri" w:cs="Calibri"/>
                <w:color w:val="000000"/>
                <w:sz w:val="22"/>
                <w:szCs w:val="22"/>
              </w:rPr>
              <w:t>Odvod zřizovateli ze závazných ukazatelů</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7B3A76B2" w14:textId="77777777" w:rsidR="00A60BF4" w:rsidRPr="00A60BF4" w:rsidRDefault="00A60BF4" w:rsidP="00A60BF4">
            <w:pPr>
              <w:spacing w:before="0" w:after="0"/>
              <w:ind w:firstLine="0"/>
              <w:jc w:val="right"/>
              <w:rPr>
                <w:rFonts w:ascii="Calibri" w:hAnsi="Calibri" w:cs="Calibri"/>
                <w:color w:val="000000"/>
                <w:sz w:val="22"/>
                <w:szCs w:val="22"/>
              </w:rPr>
            </w:pPr>
            <w:r w:rsidRPr="00A60BF4">
              <w:rPr>
                <w:rFonts w:ascii="Calibri" w:hAnsi="Calibri" w:cs="Calibri"/>
                <w:color w:val="000000"/>
                <w:sz w:val="22"/>
                <w:szCs w:val="22"/>
              </w:rPr>
              <w:t>0,00 Kč</w:t>
            </w:r>
          </w:p>
        </w:tc>
      </w:tr>
      <w:tr w:rsidR="00A60BF4" w:rsidRPr="00A60BF4" w14:paraId="17B619CF"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4ECE27B6"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Celkem odvod zřizovateli</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55D64230"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184 784,12 Kč</w:t>
            </w:r>
          </w:p>
        </w:tc>
      </w:tr>
      <w:tr w:rsidR="00A60BF4" w:rsidRPr="00A60BF4" w14:paraId="360DA58C" w14:textId="77777777" w:rsidTr="00A60BF4">
        <w:trPr>
          <w:gridAfter w:val="1"/>
          <w:wAfter w:w="1584" w:type="dxa"/>
          <w:trHeight w:val="300"/>
        </w:trPr>
        <w:tc>
          <w:tcPr>
            <w:tcW w:w="6516" w:type="dxa"/>
            <w:tcBorders>
              <w:top w:val="nil"/>
              <w:left w:val="single" w:sz="4" w:space="0" w:color="auto"/>
              <w:bottom w:val="nil"/>
              <w:right w:val="single" w:sz="4" w:space="0" w:color="auto"/>
            </w:tcBorders>
            <w:shd w:val="clear" w:color="auto" w:fill="auto"/>
            <w:noWrap/>
            <w:vAlign w:val="bottom"/>
            <w:hideMark/>
          </w:tcPr>
          <w:p w14:paraId="4008E308"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 xml:space="preserve">Hospodářský výsledek z hlavní činnosti </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2FFA72AA"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203 361,84 Kč</w:t>
            </w:r>
          </w:p>
        </w:tc>
      </w:tr>
      <w:tr w:rsidR="00A60BF4" w:rsidRPr="00A60BF4" w14:paraId="6EFBE67F" w14:textId="77777777" w:rsidTr="00A60BF4">
        <w:trPr>
          <w:gridAfter w:val="1"/>
          <w:wAfter w:w="1584" w:type="dxa"/>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4B1C4"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Hospodářský výsledek z vedlejší činnosti nájmy</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1774981A"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37 125,00 Kč</w:t>
            </w:r>
          </w:p>
        </w:tc>
      </w:tr>
      <w:tr w:rsidR="00A60BF4" w:rsidRPr="00A60BF4" w14:paraId="34B4AA59" w14:textId="77777777" w:rsidTr="00A60BF4">
        <w:trPr>
          <w:gridAfter w:val="1"/>
          <w:wAfter w:w="1584" w:type="dxa"/>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0C69A29"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Převod přebytku z energií do rezervního fondu</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E14F2D4"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68 916,12 Kč</w:t>
            </w:r>
          </w:p>
        </w:tc>
      </w:tr>
      <w:tr w:rsidR="00A60BF4" w:rsidRPr="00A60BF4" w14:paraId="17ECDE4C" w14:textId="77777777" w:rsidTr="00A60BF4">
        <w:trPr>
          <w:gridAfter w:val="1"/>
          <w:wAfter w:w="1584" w:type="dxa"/>
          <w:trHeight w:val="290"/>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11F7F193" w14:textId="77777777" w:rsidR="00A60BF4" w:rsidRP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Žádost Radě Města o převedení hospodářského výsledku do rezervního fondu</w:t>
            </w:r>
          </w:p>
        </w:tc>
        <w:tc>
          <w:tcPr>
            <w:tcW w:w="2740" w:type="dxa"/>
            <w:gridSpan w:val="2"/>
            <w:tcBorders>
              <w:top w:val="nil"/>
              <w:left w:val="nil"/>
              <w:bottom w:val="single" w:sz="4" w:space="0" w:color="auto"/>
              <w:right w:val="single" w:sz="4" w:space="0" w:color="auto"/>
            </w:tcBorders>
            <w:shd w:val="clear" w:color="auto" w:fill="auto"/>
            <w:noWrap/>
            <w:vAlign w:val="bottom"/>
            <w:hideMark/>
          </w:tcPr>
          <w:p w14:paraId="6FFB54B0" w14:textId="77777777" w:rsidR="00A60BF4" w:rsidRPr="00A60BF4" w:rsidRDefault="00A60BF4" w:rsidP="00A60BF4">
            <w:pPr>
              <w:spacing w:before="0" w:after="0"/>
              <w:ind w:firstLine="0"/>
              <w:jc w:val="right"/>
              <w:rPr>
                <w:rFonts w:ascii="Calibri" w:hAnsi="Calibri" w:cs="Calibri"/>
                <w:b/>
                <w:bCs/>
                <w:color w:val="000000"/>
                <w:sz w:val="22"/>
                <w:szCs w:val="22"/>
              </w:rPr>
            </w:pPr>
            <w:r w:rsidRPr="00A60BF4">
              <w:rPr>
                <w:rFonts w:ascii="Calibri" w:hAnsi="Calibri" w:cs="Calibri"/>
                <w:b/>
                <w:bCs/>
                <w:color w:val="000000"/>
                <w:sz w:val="22"/>
                <w:szCs w:val="22"/>
              </w:rPr>
              <w:t>240 486,84 Kč</w:t>
            </w:r>
          </w:p>
        </w:tc>
      </w:tr>
      <w:tr w:rsidR="00A60BF4" w:rsidRPr="00A60BF4" w14:paraId="06BBCA62" w14:textId="77777777" w:rsidTr="00A60BF4">
        <w:trPr>
          <w:trHeight w:val="300"/>
        </w:trPr>
        <w:tc>
          <w:tcPr>
            <w:tcW w:w="8100" w:type="dxa"/>
            <w:gridSpan w:val="2"/>
            <w:tcBorders>
              <w:top w:val="nil"/>
              <w:left w:val="nil"/>
              <w:bottom w:val="nil"/>
              <w:right w:val="nil"/>
            </w:tcBorders>
            <w:shd w:val="clear" w:color="auto" w:fill="auto"/>
            <w:noWrap/>
            <w:vAlign w:val="bottom"/>
            <w:hideMark/>
          </w:tcPr>
          <w:p w14:paraId="7518D4E9" w14:textId="77777777" w:rsidR="00A60BF4" w:rsidRPr="00A60BF4" w:rsidRDefault="00A60BF4" w:rsidP="00A60BF4">
            <w:pPr>
              <w:spacing w:before="0" w:after="0"/>
              <w:ind w:firstLine="0"/>
              <w:jc w:val="righ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54ACDD8A" w14:textId="77777777" w:rsidR="00A60BF4" w:rsidRPr="00A60BF4" w:rsidRDefault="00A60BF4" w:rsidP="00A60BF4">
            <w:pPr>
              <w:spacing w:before="0" w:after="0"/>
              <w:ind w:firstLine="0"/>
              <w:jc w:val="left"/>
              <w:rPr>
                <w:rFonts w:ascii="Times New Roman" w:hAnsi="Times New Roman"/>
                <w:sz w:val="20"/>
                <w:szCs w:val="20"/>
              </w:rPr>
            </w:pPr>
          </w:p>
        </w:tc>
      </w:tr>
      <w:tr w:rsidR="00A60BF4" w:rsidRPr="00A60BF4" w14:paraId="5D16F061" w14:textId="77777777" w:rsidTr="00A60BF4">
        <w:trPr>
          <w:trHeight w:val="300"/>
        </w:trPr>
        <w:tc>
          <w:tcPr>
            <w:tcW w:w="8100" w:type="dxa"/>
            <w:gridSpan w:val="2"/>
            <w:tcBorders>
              <w:top w:val="nil"/>
              <w:left w:val="nil"/>
              <w:bottom w:val="nil"/>
              <w:right w:val="nil"/>
            </w:tcBorders>
            <w:shd w:val="clear" w:color="auto" w:fill="auto"/>
            <w:noWrap/>
            <w:vAlign w:val="bottom"/>
            <w:hideMark/>
          </w:tcPr>
          <w:p w14:paraId="6D4FBD82" w14:textId="77777777" w:rsidR="00A60BF4" w:rsidRDefault="00A60BF4" w:rsidP="00A60BF4">
            <w:pPr>
              <w:spacing w:before="0" w:after="0"/>
              <w:ind w:firstLine="0"/>
              <w:jc w:val="left"/>
              <w:rPr>
                <w:rFonts w:ascii="Calibri" w:hAnsi="Calibri" w:cs="Calibri"/>
                <w:b/>
                <w:bCs/>
                <w:color w:val="000000"/>
                <w:sz w:val="22"/>
                <w:szCs w:val="22"/>
              </w:rPr>
            </w:pPr>
            <w:r w:rsidRPr="00A60BF4">
              <w:rPr>
                <w:rFonts w:ascii="Calibri" w:hAnsi="Calibri" w:cs="Calibri"/>
                <w:b/>
                <w:bCs/>
                <w:color w:val="000000"/>
                <w:sz w:val="22"/>
                <w:szCs w:val="22"/>
              </w:rPr>
              <w:t xml:space="preserve">Sestavila Daniela </w:t>
            </w:r>
            <w:proofErr w:type="spellStart"/>
            <w:r w:rsidRPr="00A60BF4">
              <w:rPr>
                <w:rFonts w:ascii="Calibri" w:hAnsi="Calibri" w:cs="Calibri"/>
                <w:b/>
                <w:bCs/>
                <w:color w:val="000000"/>
                <w:sz w:val="22"/>
                <w:szCs w:val="22"/>
              </w:rPr>
              <w:t>Klossová</w:t>
            </w:r>
            <w:proofErr w:type="spellEnd"/>
            <w:r w:rsidRPr="00A60BF4">
              <w:rPr>
                <w:rFonts w:ascii="Calibri" w:hAnsi="Calibri" w:cs="Calibri"/>
                <w:b/>
                <w:bCs/>
                <w:color w:val="000000"/>
                <w:sz w:val="22"/>
                <w:szCs w:val="22"/>
              </w:rPr>
              <w:t>, účetní školy</w:t>
            </w:r>
          </w:p>
          <w:p w14:paraId="27260F00" w14:textId="77777777" w:rsidR="00184287" w:rsidRPr="00A60BF4" w:rsidRDefault="00184287" w:rsidP="00A60BF4">
            <w:pPr>
              <w:spacing w:before="0" w:after="0"/>
              <w:ind w:firstLine="0"/>
              <w:jc w:val="left"/>
              <w:rPr>
                <w:rFonts w:ascii="Calibri" w:hAnsi="Calibri" w:cs="Calibri"/>
                <w:b/>
                <w:bCs/>
                <w:color w:val="000000"/>
                <w:sz w:val="22"/>
                <w:szCs w:val="22"/>
              </w:rPr>
            </w:pPr>
          </w:p>
        </w:tc>
        <w:tc>
          <w:tcPr>
            <w:tcW w:w="2740" w:type="dxa"/>
            <w:gridSpan w:val="2"/>
            <w:tcBorders>
              <w:top w:val="nil"/>
              <w:left w:val="nil"/>
              <w:bottom w:val="nil"/>
              <w:right w:val="nil"/>
            </w:tcBorders>
            <w:shd w:val="clear" w:color="auto" w:fill="auto"/>
            <w:noWrap/>
            <w:vAlign w:val="bottom"/>
            <w:hideMark/>
          </w:tcPr>
          <w:p w14:paraId="7A1A46B1" w14:textId="77777777" w:rsidR="00A60BF4" w:rsidRPr="00A60BF4" w:rsidRDefault="00A60BF4" w:rsidP="00A60BF4">
            <w:pPr>
              <w:spacing w:before="0" w:after="0"/>
              <w:ind w:firstLine="0"/>
              <w:jc w:val="left"/>
              <w:rPr>
                <w:rFonts w:ascii="Calibri" w:hAnsi="Calibri" w:cs="Calibri"/>
                <w:b/>
                <w:bCs/>
                <w:color w:val="000000"/>
                <w:sz w:val="22"/>
                <w:szCs w:val="22"/>
              </w:rPr>
            </w:pPr>
          </w:p>
        </w:tc>
      </w:tr>
    </w:tbl>
    <w:p w14:paraId="5410B1A6" w14:textId="77777777" w:rsidR="003B0239" w:rsidRPr="00646779" w:rsidRDefault="003B0239" w:rsidP="0089514D">
      <w:pPr>
        <w:pStyle w:val="StylArial16bTunZarovnatdoblokuPrvndek0cm"/>
        <w:rPr>
          <w:sz w:val="28"/>
        </w:rPr>
        <w:sectPr w:rsidR="003B0239" w:rsidRPr="00646779" w:rsidSect="00FF008F">
          <w:pgSz w:w="11906" w:h="16838"/>
          <w:pgMar w:top="1571" w:right="1559" w:bottom="1134" w:left="1418" w:header="709" w:footer="709" w:gutter="0"/>
          <w:cols w:space="708"/>
          <w:docGrid w:linePitch="360"/>
        </w:sectPr>
      </w:pPr>
    </w:p>
    <w:p w14:paraId="1F7C032D" w14:textId="77777777" w:rsidR="008E1EC7" w:rsidRPr="00646779" w:rsidRDefault="008E1EC7" w:rsidP="006A60C1">
      <w:pPr>
        <w:pStyle w:val="StylArial16bTunZarovnatdoblokuPrvndek0cm"/>
      </w:pPr>
    </w:p>
    <w:tbl>
      <w:tblPr>
        <w:tblW w:w="9356" w:type="dxa"/>
        <w:tblInd w:w="70" w:type="dxa"/>
        <w:tblCellMar>
          <w:left w:w="70" w:type="dxa"/>
          <w:right w:w="70" w:type="dxa"/>
        </w:tblCellMar>
        <w:tblLook w:val="04A0" w:firstRow="1" w:lastRow="0" w:firstColumn="1" w:lastColumn="0" w:noHBand="0" w:noVBand="1"/>
      </w:tblPr>
      <w:tblGrid>
        <w:gridCol w:w="1200"/>
        <w:gridCol w:w="2911"/>
        <w:gridCol w:w="1701"/>
        <w:gridCol w:w="1701"/>
        <w:gridCol w:w="1843"/>
      </w:tblGrid>
      <w:tr w:rsidR="00184287" w:rsidRPr="00184287" w14:paraId="58838DB8" w14:textId="77777777" w:rsidTr="00184287">
        <w:trPr>
          <w:trHeight w:val="310"/>
        </w:trPr>
        <w:tc>
          <w:tcPr>
            <w:tcW w:w="9356" w:type="dxa"/>
            <w:gridSpan w:val="5"/>
            <w:tcBorders>
              <w:top w:val="nil"/>
              <w:left w:val="nil"/>
              <w:bottom w:val="nil"/>
              <w:right w:val="nil"/>
            </w:tcBorders>
            <w:shd w:val="clear" w:color="auto" w:fill="auto"/>
            <w:noWrap/>
            <w:hideMark/>
          </w:tcPr>
          <w:p w14:paraId="73928EF7" w14:textId="77777777" w:rsidR="00184287" w:rsidRPr="00184287" w:rsidRDefault="00184287" w:rsidP="00184287">
            <w:pPr>
              <w:spacing w:before="0" w:after="0"/>
              <w:ind w:firstLine="0"/>
              <w:jc w:val="center"/>
              <w:rPr>
                <w:rFonts w:ascii="Arial CE" w:hAnsi="Arial CE" w:cs="Arial CE"/>
                <w:b/>
                <w:bCs/>
              </w:rPr>
            </w:pPr>
            <w:r w:rsidRPr="00184287">
              <w:rPr>
                <w:rFonts w:ascii="Arial CE" w:hAnsi="Arial CE" w:cs="Arial CE"/>
                <w:b/>
                <w:bCs/>
              </w:rPr>
              <w:t xml:space="preserve">Finanční vypořádání dotací poskytnutých v roce 2019 ze státního rozpočtu </w:t>
            </w:r>
          </w:p>
        </w:tc>
      </w:tr>
      <w:tr w:rsidR="00184287" w:rsidRPr="00184287" w14:paraId="4B497059" w14:textId="77777777" w:rsidTr="00184287">
        <w:trPr>
          <w:trHeight w:val="310"/>
        </w:trPr>
        <w:tc>
          <w:tcPr>
            <w:tcW w:w="9356" w:type="dxa"/>
            <w:gridSpan w:val="5"/>
            <w:tcBorders>
              <w:top w:val="nil"/>
              <w:left w:val="nil"/>
              <w:bottom w:val="nil"/>
              <w:right w:val="nil"/>
            </w:tcBorders>
            <w:shd w:val="clear" w:color="auto" w:fill="auto"/>
            <w:noWrap/>
            <w:hideMark/>
          </w:tcPr>
          <w:p w14:paraId="49E0AC93" w14:textId="77777777" w:rsidR="00184287" w:rsidRPr="00184287" w:rsidRDefault="00184287" w:rsidP="00184287">
            <w:pPr>
              <w:spacing w:before="0" w:after="0"/>
              <w:ind w:firstLine="0"/>
              <w:jc w:val="center"/>
              <w:rPr>
                <w:rFonts w:ascii="Arial CE" w:hAnsi="Arial CE" w:cs="Arial CE"/>
                <w:b/>
                <w:bCs/>
              </w:rPr>
            </w:pPr>
            <w:r w:rsidRPr="00184287">
              <w:rPr>
                <w:rFonts w:ascii="Arial CE" w:hAnsi="Arial CE" w:cs="Arial CE"/>
                <w:b/>
                <w:bCs/>
              </w:rPr>
              <w:t>a z rozpočtu Olomouckého kraje</w:t>
            </w:r>
          </w:p>
        </w:tc>
      </w:tr>
      <w:tr w:rsidR="00184287" w:rsidRPr="00184287" w14:paraId="2A926185" w14:textId="77777777" w:rsidTr="00184287">
        <w:trPr>
          <w:trHeight w:val="360"/>
        </w:trPr>
        <w:tc>
          <w:tcPr>
            <w:tcW w:w="1200" w:type="dxa"/>
            <w:tcBorders>
              <w:top w:val="nil"/>
              <w:left w:val="nil"/>
              <w:bottom w:val="nil"/>
              <w:right w:val="nil"/>
            </w:tcBorders>
            <w:shd w:val="clear" w:color="auto" w:fill="auto"/>
            <w:noWrap/>
            <w:vAlign w:val="bottom"/>
            <w:hideMark/>
          </w:tcPr>
          <w:p w14:paraId="5B67E437" w14:textId="77777777" w:rsidR="00184287" w:rsidRPr="00184287" w:rsidRDefault="00184287" w:rsidP="00184287">
            <w:pPr>
              <w:spacing w:before="0" w:after="0"/>
              <w:ind w:firstLine="0"/>
              <w:jc w:val="center"/>
              <w:rPr>
                <w:rFonts w:ascii="Arial CE" w:hAnsi="Arial CE" w:cs="Arial CE"/>
                <w:b/>
                <w:bCs/>
              </w:rPr>
            </w:pPr>
          </w:p>
        </w:tc>
        <w:tc>
          <w:tcPr>
            <w:tcW w:w="8156" w:type="dxa"/>
            <w:gridSpan w:val="4"/>
            <w:tcBorders>
              <w:top w:val="nil"/>
              <w:left w:val="nil"/>
              <w:bottom w:val="nil"/>
              <w:right w:val="nil"/>
            </w:tcBorders>
            <w:shd w:val="clear" w:color="auto" w:fill="auto"/>
            <w:noWrap/>
            <w:vAlign w:val="bottom"/>
            <w:hideMark/>
          </w:tcPr>
          <w:p w14:paraId="3BAB02AC" w14:textId="77777777" w:rsidR="00184287" w:rsidRPr="00184287" w:rsidRDefault="00184287" w:rsidP="00184287">
            <w:pPr>
              <w:spacing w:before="0" w:after="0"/>
              <w:ind w:firstLine="0"/>
              <w:jc w:val="center"/>
              <w:rPr>
                <w:rFonts w:ascii="Times New Roman" w:hAnsi="Times New Roman"/>
                <w:sz w:val="20"/>
                <w:szCs w:val="20"/>
              </w:rPr>
            </w:pPr>
          </w:p>
        </w:tc>
      </w:tr>
      <w:tr w:rsidR="00184287" w:rsidRPr="00184287" w14:paraId="76685953" w14:textId="77777777" w:rsidTr="00184287">
        <w:trPr>
          <w:trHeight w:val="300"/>
        </w:trPr>
        <w:tc>
          <w:tcPr>
            <w:tcW w:w="1200" w:type="dxa"/>
            <w:tcBorders>
              <w:top w:val="nil"/>
              <w:left w:val="nil"/>
              <w:bottom w:val="nil"/>
              <w:right w:val="nil"/>
            </w:tcBorders>
            <w:shd w:val="clear" w:color="auto" w:fill="auto"/>
            <w:noWrap/>
            <w:vAlign w:val="bottom"/>
            <w:hideMark/>
          </w:tcPr>
          <w:p w14:paraId="4CB3E769" w14:textId="77777777" w:rsidR="00184287" w:rsidRPr="00184287" w:rsidRDefault="00184287" w:rsidP="00184287">
            <w:pPr>
              <w:spacing w:before="0" w:after="0"/>
              <w:ind w:firstLine="0"/>
              <w:jc w:val="center"/>
              <w:rPr>
                <w:rFonts w:ascii="Times New Roman" w:hAnsi="Times New Roman"/>
                <w:sz w:val="20"/>
                <w:szCs w:val="20"/>
              </w:rPr>
            </w:pPr>
          </w:p>
        </w:tc>
        <w:tc>
          <w:tcPr>
            <w:tcW w:w="2911" w:type="dxa"/>
            <w:tcBorders>
              <w:top w:val="nil"/>
              <w:left w:val="nil"/>
              <w:bottom w:val="nil"/>
              <w:right w:val="nil"/>
            </w:tcBorders>
            <w:shd w:val="clear" w:color="auto" w:fill="auto"/>
            <w:noWrap/>
            <w:vAlign w:val="bottom"/>
            <w:hideMark/>
          </w:tcPr>
          <w:p w14:paraId="2CC1748C" w14:textId="77777777" w:rsidR="00184287" w:rsidRPr="00184287" w:rsidRDefault="00184287" w:rsidP="00184287">
            <w:pPr>
              <w:spacing w:before="0" w:after="0"/>
              <w:ind w:firstLine="0"/>
              <w:jc w:val="left"/>
              <w:rPr>
                <w:rFonts w:ascii="Times New Roman" w:hAnsi="Times New Roman"/>
                <w:sz w:val="20"/>
                <w:szCs w:val="20"/>
              </w:rPr>
            </w:pPr>
          </w:p>
        </w:tc>
        <w:tc>
          <w:tcPr>
            <w:tcW w:w="1701" w:type="dxa"/>
            <w:tcBorders>
              <w:top w:val="nil"/>
              <w:left w:val="nil"/>
              <w:bottom w:val="nil"/>
              <w:right w:val="nil"/>
            </w:tcBorders>
            <w:shd w:val="clear" w:color="auto" w:fill="auto"/>
            <w:noWrap/>
            <w:vAlign w:val="bottom"/>
            <w:hideMark/>
          </w:tcPr>
          <w:p w14:paraId="14A0EAB1" w14:textId="77777777" w:rsidR="00184287" w:rsidRPr="00184287" w:rsidRDefault="00184287" w:rsidP="00184287">
            <w:pPr>
              <w:spacing w:before="0" w:after="0"/>
              <w:ind w:firstLine="0"/>
              <w:jc w:val="left"/>
              <w:rPr>
                <w:rFonts w:ascii="Times New Roman" w:hAnsi="Times New Roman"/>
                <w:sz w:val="20"/>
                <w:szCs w:val="20"/>
              </w:rPr>
            </w:pPr>
          </w:p>
        </w:tc>
        <w:tc>
          <w:tcPr>
            <w:tcW w:w="1701" w:type="dxa"/>
            <w:tcBorders>
              <w:top w:val="nil"/>
              <w:left w:val="nil"/>
              <w:bottom w:val="nil"/>
              <w:right w:val="nil"/>
            </w:tcBorders>
            <w:shd w:val="clear" w:color="auto" w:fill="auto"/>
            <w:noWrap/>
            <w:vAlign w:val="bottom"/>
            <w:hideMark/>
          </w:tcPr>
          <w:p w14:paraId="7C5834E1" w14:textId="77777777" w:rsidR="00184287" w:rsidRPr="00184287" w:rsidRDefault="00184287" w:rsidP="00184287">
            <w:pPr>
              <w:spacing w:before="0" w:after="0"/>
              <w:ind w:firstLine="0"/>
              <w:jc w:val="left"/>
              <w:rPr>
                <w:rFonts w:ascii="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5EF19EDC" w14:textId="77777777" w:rsidR="00184287" w:rsidRPr="00184287" w:rsidRDefault="00184287" w:rsidP="00184287">
            <w:pPr>
              <w:spacing w:before="0" w:after="0"/>
              <w:ind w:firstLine="0"/>
              <w:jc w:val="right"/>
              <w:rPr>
                <w:rFonts w:ascii="Arial CE" w:hAnsi="Arial CE" w:cs="Arial CE"/>
                <w:b/>
                <w:bCs/>
                <w:sz w:val="20"/>
                <w:szCs w:val="20"/>
              </w:rPr>
            </w:pPr>
            <w:r w:rsidRPr="00184287">
              <w:rPr>
                <w:rFonts w:ascii="Arial CE" w:hAnsi="Arial CE" w:cs="Arial CE"/>
                <w:b/>
                <w:bCs/>
                <w:sz w:val="20"/>
                <w:szCs w:val="20"/>
              </w:rPr>
              <w:t>v Kč na dvě desetinná místa</w:t>
            </w:r>
          </w:p>
        </w:tc>
      </w:tr>
      <w:tr w:rsidR="00184287" w:rsidRPr="00184287" w14:paraId="3732BE18" w14:textId="77777777" w:rsidTr="00184287">
        <w:trPr>
          <w:trHeight w:val="1130"/>
        </w:trPr>
        <w:tc>
          <w:tcPr>
            <w:tcW w:w="1200" w:type="dxa"/>
            <w:tcBorders>
              <w:top w:val="single" w:sz="8" w:space="0" w:color="auto"/>
              <w:left w:val="single" w:sz="8" w:space="0" w:color="auto"/>
              <w:bottom w:val="single" w:sz="8" w:space="0" w:color="auto"/>
              <w:right w:val="single" w:sz="8" w:space="0" w:color="auto"/>
            </w:tcBorders>
            <w:shd w:val="clear" w:color="000000" w:fill="F2DCDB"/>
            <w:vAlign w:val="center"/>
            <w:hideMark/>
          </w:tcPr>
          <w:p w14:paraId="1C37CB94"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Účelový</w:t>
            </w:r>
            <w:r w:rsidRPr="00184287">
              <w:rPr>
                <w:rFonts w:ascii="Arial CE" w:hAnsi="Arial CE" w:cs="Arial CE"/>
                <w:sz w:val="22"/>
                <w:szCs w:val="22"/>
              </w:rPr>
              <w:br/>
              <w:t>znak</w:t>
            </w:r>
          </w:p>
        </w:tc>
        <w:tc>
          <w:tcPr>
            <w:tcW w:w="2911" w:type="dxa"/>
            <w:tcBorders>
              <w:top w:val="single" w:sz="8" w:space="0" w:color="auto"/>
              <w:left w:val="nil"/>
              <w:bottom w:val="single" w:sz="8" w:space="0" w:color="auto"/>
              <w:right w:val="single" w:sz="8" w:space="0" w:color="auto"/>
            </w:tcBorders>
            <w:shd w:val="clear" w:color="000000" w:fill="F2DCDB"/>
            <w:noWrap/>
            <w:vAlign w:val="center"/>
            <w:hideMark/>
          </w:tcPr>
          <w:p w14:paraId="23899B26"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Ukazatel</w:t>
            </w:r>
          </w:p>
        </w:tc>
        <w:tc>
          <w:tcPr>
            <w:tcW w:w="1701" w:type="dxa"/>
            <w:tcBorders>
              <w:top w:val="single" w:sz="8" w:space="0" w:color="auto"/>
              <w:left w:val="nil"/>
              <w:bottom w:val="single" w:sz="8" w:space="0" w:color="auto"/>
              <w:right w:val="single" w:sz="8" w:space="0" w:color="auto"/>
            </w:tcBorders>
            <w:shd w:val="clear" w:color="000000" w:fill="F2DCDB"/>
            <w:vAlign w:val="center"/>
            <w:hideMark/>
          </w:tcPr>
          <w:p w14:paraId="7111C4FD"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Poskytnuto</w:t>
            </w:r>
            <w:r w:rsidRPr="00184287">
              <w:rPr>
                <w:rFonts w:ascii="Arial CE" w:hAnsi="Arial CE" w:cs="Arial CE"/>
                <w:sz w:val="22"/>
                <w:szCs w:val="22"/>
              </w:rPr>
              <w:br/>
              <w:t>k 31.12.2019</w:t>
            </w:r>
          </w:p>
        </w:tc>
        <w:tc>
          <w:tcPr>
            <w:tcW w:w="1701" w:type="dxa"/>
            <w:tcBorders>
              <w:top w:val="single" w:sz="8" w:space="0" w:color="auto"/>
              <w:left w:val="nil"/>
              <w:bottom w:val="single" w:sz="8" w:space="0" w:color="auto"/>
              <w:right w:val="single" w:sz="8" w:space="0" w:color="auto"/>
            </w:tcBorders>
            <w:shd w:val="clear" w:color="000000" w:fill="F2DCDB"/>
            <w:vAlign w:val="center"/>
            <w:hideMark/>
          </w:tcPr>
          <w:p w14:paraId="51BF02FD"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Čerpáno</w:t>
            </w:r>
            <w:r w:rsidRPr="00184287">
              <w:rPr>
                <w:rFonts w:ascii="Arial CE" w:hAnsi="Arial CE" w:cs="Arial CE"/>
                <w:sz w:val="22"/>
                <w:szCs w:val="22"/>
              </w:rPr>
              <w:br/>
              <w:t>k 31.12.2019</w:t>
            </w:r>
          </w:p>
        </w:tc>
        <w:tc>
          <w:tcPr>
            <w:tcW w:w="1843" w:type="dxa"/>
            <w:tcBorders>
              <w:top w:val="single" w:sz="8" w:space="0" w:color="auto"/>
              <w:left w:val="nil"/>
              <w:bottom w:val="single" w:sz="8" w:space="0" w:color="auto"/>
              <w:right w:val="single" w:sz="8" w:space="0" w:color="auto"/>
            </w:tcBorders>
            <w:shd w:val="clear" w:color="000000" w:fill="F2DCDB"/>
            <w:hideMark/>
          </w:tcPr>
          <w:p w14:paraId="27E27F1A"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 xml:space="preserve">Vratka dotací při finančním </w:t>
            </w:r>
            <w:r w:rsidRPr="00184287">
              <w:rPr>
                <w:rFonts w:ascii="Arial CE" w:hAnsi="Arial CE" w:cs="Arial CE"/>
                <w:sz w:val="22"/>
                <w:szCs w:val="22"/>
              </w:rPr>
              <w:br/>
              <w:t>vypořádání</w:t>
            </w:r>
          </w:p>
        </w:tc>
      </w:tr>
      <w:tr w:rsidR="00184287" w:rsidRPr="00184287" w14:paraId="59B350A9" w14:textId="77777777" w:rsidTr="00184287">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30B37AA8"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a</w:t>
            </w:r>
          </w:p>
        </w:tc>
        <w:tc>
          <w:tcPr>
            <w:tcW w:w="2911" w:type="dxa"/>
            <w:tcBorders>
              <w:top w:val="nil"/>
              <w:left w:val="nil"/>
              <w:bottom w:val="single" w:sz="8" w:space="0" w:color="auto"/>
              <w:right w:val="single" w:sz="8" w:space="0" w:color="auto"/>
            </w:tcBorders>
            <w:shd w:val="clear" w:color="auto" w:fill="auto"/>
            <w:noWrap/>
            <w:vAlign w:val="bottom"/>
            <w:hideMark/>
          </w:tcPr>
          <w:p w14:paraId="707553FF"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b</w:t>
            </w:r>
          </w:p>
        </w:tc>
        <w:tc>
          <w:tcPr>
            <w:tcW w:w="1701" w:type="dxa"/>
            <w:tcBorders>
              <w:top w:val="nil"/>
              <w:left w:val="nil"/>
              <w:bottom w:val="single" w:sz="8" w:space="0" w:color="auto"/>
              <w:right w:val="single" w:sz="8" w:space="0" w:color="auto"/>
            </w:tcBorders>
            <w:shd w:val="clear" w:color="auto" w:fill="auto"/>
            <w:noWrap/>
            <w:vAlign w:val="bottom"/>
            <w:hideMark/>
          </w:tcPr>
          <w:p w14:paraId="60245D17"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1</w:t>
            </w:r>
          </w:p>
        </w:tc>
        <w:tc>
          <w:tcPr>
            <w:tcW w:w="1701" w:type="dxa"/>
            <w:tcBorders>
              <w:top w:val="nil"/>
              <w:left w:val="nil"/>
              <w:bottom w:val="single" w:sz="8" w:space="0" w:color="auto"/>
              <w:right w:val="single" w:sz="8" w:space="0" w:color="auto"/>
            </w:tcBorders>
            <w:shd w:val="clear" w:color="auto" w:fill="auto"/>
            <w:noWrap/>
            <w:vAlign w:val="bottom"/>
            <w:hideMark/>
          </w:tcPr>
          <w:p w14:paraId="6E141425"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2</w:t>
            </w:r>
          </w:p>
        </w:tc>
        <w:tc>
          <w:tcPr>
            <w:tcW w:w="1843" w:type="dxa"/>
            <w:tcBorders>
              <w:top w:val="nil"/>
              <w:left w:val="nil"/>
              <w:bottom w:val="single" w:sz="8" w:space="0" w:color="auto"/>
              <w:right w:val="single" w:sz="8" w:space="0" w:color="auto"/>
            </w:tcBorders>
            <w:shd w:val="clear" w:color="auto" w:fill="auto"/>
            <w:noWrap/>
            <w:vAlign w:val="bottom"/>
            <w:hideMark/>
          </w:tcPr>
          <w:p w14:paraId="1355B2A6"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3</w:t>
            </w:r>
          </w:p>
        </w:tc>
      </w:tr>
      <w:tr w:rsidR="00184287" w:rsidRPr="00184287" w14:paraId="31DBB7B4" w14:textId="77777777" w:rsidTr="00184287">
        <w:trPr>
          <w:trHeight w:val="300"/>
        </w:trPr>
        <w:tc>
          <w:tcPr>
            <w:tcW w:w="1200" w:type="dxa"/>
            <w:tcBorders>
              <w:top w:val="nil"/>
              <w:left w:val="single" w:sz="8" w:space="0" w:color="auto"/>
              <w:bottom w:val="nil"/>
              <w:right w:val="single" w:sz="8" w:space="0" w:color="auto"/>
            </w:tcBorders>
            <w:shd w:val="clear" w:color="000000" w:fill="FDE9D9"/>
            <w:noWrap/>
            <w:vAlign w:val="bottom"/>
            <w:hideMark/>
          </w:tcPr>
          <w:p w14:paraId="4F2A52BD" w14:textId="77777777" w:rsidR="00184287" w:rsidRPr="00184287" w:rsidRDefault="00184287" w:rsidP="00184287">
            <w:pPr>
              <w:spacing w:before="0" w:after="0"/>
              <w:ind w:firstLine="0"/>
              <w:jc w:val="center"/>
              <w:rPr>
                <w:rFonts w:ascii="Arial CE" w:hAnsi="Arial CE" w:cs="Arial CE"/>
                <w:sz w:val="22"/>
                <w:szCs w:val="22"/>
              </w:rPr>
            </w:pPr>
            <w:r w:rsidRPr="00184287">
              <w:rPr>
                <w:rFonts w:ascii="Arial CE" w:hAnsi="Arial CE" w:cs="Arial CE"/>
                <w:sz w:val="22"/>
                <w:szCs w:val="22"/>
              </w:rPr>
              <w:t> </w:t>
            </w:r>
          </w:p>
        </w:tc>
        <w:tc>
          <w:tcPr>
            <w:tcW w:w="2911" w:type="dxa"/>
            <w:tcBorders>
              <w:top w:val="nil"/>
              <w:left w:val="nil"/>
              <w:bottom w:val="nil"/>
              <w:right w:val="single" w:sz="8" w:space="0" w:color="auto"/>
            </w:tcBorders>
            <w:shd w:val="clear" w:color="000000" w:fill="FDE9D9"/>
            <w:noWrap/>
            <w:vAlign w:val="bottom"/>
            <w:hideMark/>
          </w:tcPr>
          <w:p w14:paraId="25B4F35B" w14:textId="77777777" w:rsidR="00184287" w:rsidRPr="00184287" w:rsidRDefault="00184287" w:rsidP="00184287">
            <w:pPr>
              <w:spacing w:before="0" w:after="0"/>
              <w:ind w:firstLine="0"/>
              <w:jc w:val="left"/>
              <w:rPr>
                <w:rFonts w:ascii="Arial CE" w:hAnsi="Arial CE" w:cs="Arial CE"/>
                <w:b/>
                <w:bCs/>
                <w:i/>
                <w:iCs/>
                <w:sz w:val="22"/>
                <w:szCs w:val="22"/>
              </w:rPr>
            </w:pPr>
            <w:r w:rsidRPr="00184287">
              <w:rPr>
                <w:rFonts w:ascii="Arial CE" w:hAnsi="Arial CE" w:cs="Arial CE"/>
                <w:b/>
                <w:bCs/>
                <w:i/>
                <w:iCs/>
                <w:sz w:val="22"/>
                <w:szCs w:val="22"/>
              </w:rPr>
              <w:t xml:space="preserve">A.1. Dotace MŠMT poskytnuté prostřednictvím Olomouckého kraje </w:t>
            </w:r>
          </w:p>
        </w:tc>
        <w:tc>
          <w:tcPr>
            <w:tcW w:w="1701" w:type="dxa"/>
            <w:tcBorders>
              <w:top w:val="nil"/>
              <w:left w:val="nil"/>
              <w:bottom w:val="single" w:sz="8" w:space="0" w:color="auto"/>
              <w:right w:val="single" w:sz="8" w:space="0" w:color="auto"/>
            </w:tcBorders>
            <w:shd w:val="clear" w:color="000000" w:fill="FDE9D9"/>
            <w:noWrap/>
            <w:vAlign w:val="bottom"/>
            <w:hideMark/>
          </w:tcPr>
          <w:p w14:paraId="29E8A39B"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25 186 719,00</w:t>
            </w:r>
          </w:p>
        </w:tc>
        <w:tc>
          <w:tcPr>
            <w:tcW w:w="1701" w:type="dxa"/>
            <w:tcBorders>
              <w:top w:val="nil"/>
              <w:left w:val="nil"/>
              <w:bottom w:val="single" w:sz="8" w:space="0" w:color="auto"/>
              <w:right w:val="single" w:sz="8" w:space="0" w:color="auto"/>
            </w:tcBorders>
            <w:shd w:val="clear" w:color="000000" w:fill="FDE9D9"/>
            <w:noWrap/>
            <w:vAlign w:val="bottom"/>
            <w:hideMark/>
          </w:tcPr>
          <w:p w14:paraId="5CD937F7"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25 186 719,00</w:t>
            </w:r>
          </w:p>
        </w:tc>
        <w:tc>
          <w:tcPr>
            <w:tcW w:w="1843" w:type="dxa"/>
            <w:tcBorders>
              <w:top w:val="nil"/>
              <w:left w:val="nil"/>
              <w:bottom w:val="single" w:sz="4" w:space="0" w:color="auto"/>
              <w:right w:val="single" w:sz="8" w:space="0" w:color="auto"/>
            </w:tcBorders>
            <w:shd w:val="clear" w:color="000000" w:fill="FDE9D9"/>
            <w:noWrap/>
            <w:vAlign w:val="bottom"/>
            <w:hideMark/>
          </w:tcPr>
          <w:p w14:paraId="1444E396"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0,00</w:t>
            </w:r>
          </w:p>
        </w:tc>
      </w:tr>
      <w:tr w:rsidR="00184287" w:rsidRPr="00184287" w14:paraId="076B4B15" w14:textId="77777777" w:rsidTr="00184287">
        <w:trPr>
          <w:trHeight w:val="290"/>
        </w:trPr>
        <w:tc>
          <w:tcPr>
            <w:tcW w:w="1200" w:type="dxa"/>
            <w:tcBorders>
              <w:top w:val="nil"/>
              <w:left w:val="single" w:sz="8" w:space="0" w:color="auto"/>
              <w:bottom w:val="single" w:sz="4" w:space="0" w:color="auto"/>
              <w:right w:val="single" w:sz="8" w:space="0" w:color="auto"/>
            </w:tcBorders>
            <w:shd w:val="clear" w:color="000000" w:fill="FFFFCC"/>
            <w:noWrap/>
            <w:vAlign w:val="bottom"/>
            <w:hideMark/>
          </w:tcPr>
          <w:p w14:paraId="55232F6F" w14:textId="77777777" w:rsidR="00184287" w:rsidRPr="00184287" w:rsidRDefault="00184287" w:rsidP="00184287">
            <w:pPr>
              <w:spacing w:before="0" w:after="0"/>
              <w:ind w:firstLine="0"/>
              <w:jc w:val="center"/>
              <w:rPr>
                <w:rFonts w:ascii="Arial" w:hAnsi="Arial" w:cs="Arial"/>
                <w:b/>
                <w:bCs/>
                <w:sz w:val="22"/>
                <w:szCs w:val="22"/>
              </w:rPr>
            </w:pPr>
            <w:r w:rsidRPr="00184287">
              <w:rPr>
                <w:rFonts w:ascii="Arial" w:hAnsi="Arial" w:cs="Arial"/>
                <w:b/>
                <w:bCs/>
                <w:sz w:val="22"/>
                <w:szCs w:val="22"/>
              </w:rPr>
              <w:t>33076</w:t>
            </w:r>
          </w:p>
        </w:tc>
        <w:tc>
          <w:tcPr>
            <w:tcW w:w="2911" w:type="dxa"/>
            <w:tcBorders>
              <w:top w:val="nil"/>
              <w:left w:val="nil"/>
              <w:bottom w:val="single" w:sz="4" w:space="0" w:color="auto"/>
              <w:right w:val="single" w:sz="8" w:space="0" w:color="auto"/>
            </w:tcBorders>
            <w:shd w:val="clear" w:color="000000" w:fill="FFFFCC"/>
            <w:vAlign w:val="bottom"/>
            <w:hideMark/>
          </w:tcPr>
          <w:p w14:paraId="41DF9442" w14:textId="77777777" w:rsidR="00184287" w:rsidRPr="00184287" w:rsidRDefault="00184287" w:rsidP="00184287">
            <w:pPr>
              <w:spacing w:before="0" w:after="0"/>
              <w:ind w:firstLine="0"/>
              <w:jc w:val="left"/>
              <w:rPr>
                <w:rFonts w:ascii="Arial" w:hAnsi="Arial" w:cs="Arial"/>
                <w:b/>
                <w:bCs/>
                <w:sz w:val="22"/>
                <w:szCs w:val="22"/>
              </w:rPr>
            </w:pPr>
            <w:r w:rsidRPr="00184287">
              <w:rPr>
                <w:rFonts w:ascii="Arial" w:hAnsi="Arial" w:cs="Arial"/>
                <w:b/>
                <w:bCs/>
                <w:sz w:val="22"/>
                <w:szCs w:val="22"/>
              </w:rPr>
              <w:t>Částečné vyrovnání mezikrajových rozdílů</w:t>
            </w:r>
          </w:p>
        </w:tc>
        <w:tc>
          <w:tcPr>
            <w:tcW w:w="1701" w:type="dxa"/>
            <w:tcBorders>
              <w:top w:val="nil"/>
              <w:left w:val="nil"/>
              <w:bottom w:val="single" w:sz="4" w:space="0" w:color="auto"/>
              <w:right w:val="single" w:sz="8" w:space="0" w:color="auto"/>
            </w:tcBorders>
            <w:shd w:val="clear" w:color="000000" w:fill="FFFFCC"/>
            <w:noWrap/>
            <w:vAlign w:val="bottom"/>
            <w:hideMark/>
          </w:tcPr>
          <w:p w14:paraId="39478723"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218 769,00</w:t>
            </w:r>
          </w:p>
        </w:tc>
        <w:tc>
          <w:tcPr>
            <w:tcW w:w="1701" w:type="dxa"/>
            <w:tcBorders>
              <w:top w:val="nil"/>
              <w:left w:val="nil"/>
              <w:bottom w:val="single" w:sz="4" w:space="0" w:color="auto"/>
              <w:right w:val="single" w:sz="8" w:space="0" w:color="auto"/>
            </w:tcBorders>
            <w:shd w:val="clear" w:color="000000" w:fill="FFFFCC"/>
            <w:noWrap/>
            <w:vAlign w:val="bottom"/>
            <w:hideMark/>
          </w:tcPr>
          <w:p w14:paraId="0818176B"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218 769,00</w:t>
            </w:r>
          </w:p>
        </w:tc>
        <w:tc>
          <w:tcPr>
            <w:tcW w:w="1843" w:type="dxa"/>
            <w:tcBorders>
              <w:top w:val="nil"/>
              <w:left w:val="nil"/>
              <w:bottom w:val="single" w:sz="4" w:space="0" w:color="auto"/>
              <w:right w:val="single" w:sz="8" w:space="0" w:color="auto"/>
            </w:tcBorders>
            <w:shd w:val="clear" w:color="000000" w:fill="FFFFCC"/>
            <w:noWrap/>
            <w:vAlign w:val="bottom"/>
            <w:hideMark/>
          </w:tcPr>
          <w:p w14:paraId="1F472536"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0,00</w:t>
            </w:r>
          </w:p>
        </w:tc>
      </w:tr>
      <w:tr w:rsidR="00184287" w:rsidRPr="00184287" w14:paraId="06D0655B" w14:textId="77777777" w:rsidTr="00184287">
        <w:trPr>
          <w:trHeight w:val="29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A2C1C87"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4" w:space="0" w:color="auto"/>
              <w:right w:val="single" w:sz="8" w:space="0" w:color="auto"/>
            </w:tcBorders>
            <w:shd w:val="clear" w:color="auto" w:fill="auto"/>
            <w:noWrap/>
            <w:vAlign w:val="bottom"/>
            <w:hideMark/>
          </w:tcPr>
          <w:p w14:paraId="494F2DDA"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z toho: platy</w:t>
            </w:r>
          </w:p>
        </w:tc>
        <w:tc>
          <w:tcPr>
            <w:tcW w:w="1701" w:type="dxa"/>
            <w:tcBorders>
              <w:top w:val="nil"/>
              <w:left w:val="nil"/>
              <w:bottom w:val="single" w:sz="4" w:space="0" w:color="auto"/>
              <w:right w:val="single" w:sz="8" w:space="0" w:color="auto"/>
            </w:tcBorders>
            <w:shd w:val="clear" w:color="auto" w:fill="auto"/>
            <w:noWrap/>
            <w:vAlign w:val="bottom"/>
            <w:hideMark/>
          </w:tcPr>
          <w:p w14:paraId="7D9ED09E"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160 860,00</w:t>
            </w:r>
          </w:p>
        </w:tc>
        <w:tc>
          <w:tcPr>
            <w:tcW w:w="1701" w:type="dxa"/>
            <w:tcBorders>
              <w:top w:val="nil"/>
              <w:left w:val="nil"/>
              <w:bottom w:val="single" w:sz="4" w:space="0" w:color="auto"/>
              <w:right w:val="single" w:sz="8" w:space="0" w:color="auto"/>
            </w:tcBorders>
            <w:shd w:val="clear" w:color="auto" w:fill="auto"/>
            <w:noWrap/>
            <w:vAlign w:val="bottom"/>
            <w:hideMark/>
          </w:tcPr>
          <w:p w14:paraId="50B64817"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160 860,00</w:t>
            </w:r>
          </w:p>
        </w:tc>
        <w:tc>
          <w:tcPr>
            <w:tcW w:w="1843" w:type="dxa"/>
            <w:tcBorders>
              <w:top w:val="nil"/>
              <w:left w:val="nil"/>
              <w:bottom w:val="single" w:sz="4" w:space="0" w:color="auto"/>
              <w:right w:val="single" w:sz="8" w:space="0" w:color="auto"/>
            </w:tcBorders>
            <w:shd w:val="clear" w:color="auto" w:fill="auto"/>
            <w:noWrap/>
            <w:vAlign w:val="bottom"/>
            <w:hideMark/>
          </w:tcPr>
          <w:p w14:paraId="7BF87C95" w14:textId="77777777" w:rsidR="00184287" w:rsidRPr="00184287" w:rsidRDefault="00184287" w:rsidP="00184287">
            <w:pPr>
              <w:spacing w:before="0" w:after="0"/>
              <w:ind w:firstLine="0"/>
              <w:jc w:val="right"/>
              <w:rPr>
                <w:rFonts w:ascii="Arial CE" w:hAnsi="Arial CE" w:cs="Arial CE"/>
                <w:b/>
                <w:bCs/>
                <w:sz w:val="22"/>
                <w:szCs w:val="22"/>
              </w:rPr>
            </w:pPr>
            <w:r w:rsidRPr="00184287">
              <w:rPr>
                <w:rFonts w:ascii="Arial CE" w:hAnsi="Arial CE" w:cs="Arial CE"/>
                <w:b/>
                <w:bCs/>
                <w:sz w:val="22"/>
                <w:szCs w:val="22"/>
              </w:rPr>
              <w:t>0,00</w:t>
            </w:r>
          </w:p>
        </w:tc>
      </w:tr>
      <w:tr w:rsidR="00184287" w:rsidRPr="00184287" w14:paraId="221BBA9A" w14:textId="77777777" w:rsidTr="00184287">
        <w:trPr>
          <w:trHeight w:val="29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3CD060A"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4" w:space="0" w:color="auto"/>
              <w:right w:val="single" w:sz="8" w:space="0" w:color="auto"/>
            </w:tcBorders>
            <w:shd w:val="clear" w:color="auto" w:fill="auto"/>
            <w:noWrap/>
            <w:vAlign w:val="bottom"/>
            <w:hideMark/>
          </w:tcPr>
          <w:p w14:paraId="6B6D6707"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xml:space="preserve">            odvody ZP a SP, FKSP</w:t>
            </w:r>
          </w:p>
        </w:tc>
        <w:tc>
          <w:tcPr>
            <w:tcW w:w="1701" w:type="dxa"/>
            <w:tcBorders>
              <w:top w:val="nil"/>
              <w:left w:val="nil"/>
              <w:bottom w:val="single" w:sz="4" w:space="0" w:color="auto"/>
              <w:right w:val="single" w:sz="8" w:space="0" w:color="auto"/>
            </w:tcBorders>
            <w:shd w:val="clear" w:color="auto" w:fill="auto"/>
            <w:noWrap/>
            <w:vAlign w:val="bottom"/>
            <w:hideMark/>
          </w:tcPr>
          <w:p w14:paraId="5F1656A0"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57 909,00</w:t>
            </w:r>
          </w:p>
        </w:tc>
        <w:tc>
          <w:tcPr>
            <w:tcW w:w="1701" w:type="dxa"/>
            <w:tcBorders>
              <w:top w:val="nil"/>
              <w:left w:val="nil"/>
              <w:bottom w:val="single" w:sz="4" w:space="0" w:color="auto"/>
              <w:right w:val="single" w:sz="8" w:space="0" w:color="auto"/>
            </w:tcBorders>
            <w:shd w:val="clear" w:color="auto" w:fill="auto"/>
            <w:noWrap/>
            <w:vAlign w:val="bottom"/>
            <w:hideMark/>
          </w:tcPr>
          <w:p w14:paraId="7706254B"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57 592,00</w:t>
            </w:r>
          </w:p>
        </w:tc>
        <w:tc>
          <w:tcPr>
            <w:tcW w:w="1843" w:type="dxa"/>
            <w:tcBorders>
              <w:top w:val="nil"/>
              <w:left w:val="nil"/>
              <w:bottom w:val="single" w:sz="4" w:space="0" w:color="auto"/>
              <w:right w:val="single" w:sz="8" w:space="0" w:color="auto"/>
            </w:tcBorders>
            <w:shd w:val="clear" w:color="auto" w:fill="auto"/>
            <w:noWrap/>
            <w:vAlign w:val="bottom"/>
            <w:hideMark/>
          </w:tcPr>
          <w:p w14:paraId="41D1A109" w14:textId="77777777" w:rsidR="00184287" w:rsidRPr="00184287" w:rsidRDefault="00184287" w:rsidP="00184287">
            <w:pPr>
              <w:spacing w:before="0" w:after="0"/>
              <w:ind w:firstLine="0"/>
              <w:jc w:val="right"/>
              <w:rPr>
                <w:rFonts w:ascii="Arial CE" w:hAnsi="Arial CE" w:cs="Arial CE"/>
                <w:b/>
                <w:bCs/>
                <w:sz w:val="22"/>
                <w:szCs w:val="22"/>
              </w:rPr>
            </w:pPr>
            <w:r w:rsidRPr="00184287">
              <w:rPr>
                <w:rFonts w:ascii="Arial CE" w:hAnsi="Arial CE" w:cs="Arial CE"/>
                <w:b/>
                <w:bCs/>
                <w:sz w:val="22"/>
                <w:szCs w:val="22"/>
              </w:rPr>
              <w:t>317,00</w:t>
            </w:r>
          </w:p>
        </w:tc>
      </w:tr>
      <w:tr w:rsidR="00184287" w:rsidRPr="00184287" w14:paraId="1D8310C2" w14:textId="77777777" w:rsidTr="00184287">
        <w:trPr>
          <w:trHeight w:val="290"/>
        </w:trPr>
        <w:tc>
          <w:tcPr>
            <w:tcW w:w="1200" w:type="dxa"/>
            <w:tcBorders>
              <w:top w:val="nil"/>
              <w:left w:val="single" w:sz="8" w:space="0" w:color="auto"/>
              <w:bottom w:val="single" w:sz="4" w:space="0" w:color="auto"/>
              <w:right w:val="single" w:sz="8" w:space="0" w:color="auto"/>
            </w:tcBorders>
            <w:shd w:val="clear" w:color="000000" w:fill="D8E4BC"/>
            <w:noWrap/>
            <w:vAlign w:val="bottom"/>
            <w:hideMark/>
          </w:tcPr>
          <w:p w14:paraId="1CD261BE" w14:textId="77777777" w:rsidR="00184287" w:rsidRPr="00184287" w:rsidRDefault="00184287" w:rsidP="00184287">
            <w:pPr>
              <w:spacing w:before="0" w:after="0"/>
              <w:ind w:firstLine="0"/>
              <w:jc w:val="center"/>
              <w:rPr>
                <w:rFonts w:ascii="Arial" w:hAnsi="Arial" w:cs="Arial"/>
                <w:b/>
                <w:bCs/>
                <w:sz w:val="22"/>
                <w:szCs w:val="22"/>
              </w:rPr>
            </w:pPr>
            <w:r w:rsidRPr="00184287">
              <w:rPr>
                <w:rFonts w:ascii="Arial" w:hAnsi="Arial" w:cs="Arial"/>
                <w:b/>
                <w:bCs/>
                <w:sz w:val="22"/>
                <w:szCs w:val="22"/>
              </w:rPr>
              <w:t>33353</w:t>
            </w:r>
          </w:p>
        </w:tc>
        <w:tc>
          <w:tcPr>
            <w:tcW w:w="2911" w:type="dxa"/>
            <w:tcBorders>
              <w:top w:val="nil"/>
              <w:left w:val="nil"/>
              <w:bottom w:val="single" w:sz="4" w:space="0" w:color="auto"/>
              <w:right w:val="single" w:sz="8" w:space="0" w:color="auto"/>
            </w:tcBorders>
            <w:shd w:val="clear" w:color="000000" w:fill="D8E4BC"/>
            <w:vAlign w:val="bottom"/>
            <w:hideMark/>
          </w:tcPr>
          <w:p w14:paraId="4DFC678D" w14:textId="77777777" w:rsidR="00184287" w:rsidRPr="00184287" w:rsidRDefault="00184287" w:rsidP="00184287">
            <w:pPr>
              <w:spacing w:before="0" w:after="0"/>
              <w:ind w:firstLine="0"/>
              <w:jc w:val="left"/>
              <w:rPr>
                <w:rFonts w:ascii="Arial" w:hAnsi="Arial" w:cs="Arial"/>
                <w:b/>
                <w:bCs/>
                <w:sz w:val="22"/>
                <w:szCs w:val="22"/>
              </w:rPr>
            </w:pPr>
            <w:r w:rsidRPr="00184287">
              <w:rPr>
                <w:rFonts w:ascii="Arial" w:hAnsi="Arial" w:cs="Arial"/>
                <w:b/>
                <w:bCs/>
                <w:sz w:val="22"/>
                <w:szCs w:val="22"/>
              </w:rPr>
              <w:t>Přímé náklady na vzdělávání</w:t>
            </w:r>
          </w:p>
        </w:tc>
        <w:tc>
          <w:tcPr>
            <w:tcW w:w="1701" w:type="dxa"/>
            <w:tcBorders>
              <w:top w:val="nil"/>
              <w:left w:val="nil"/>
              <w:bottom w:val="single" w:sz="4" w:space="0" w:color="auto"/>
              <w:right w:val="single" w:sz="8" w:space="0" w:color="auto"/>
            </w:tcBorders>
            <w:shd w:val="clear" w:color="000000" w:fill="D8E4BC"/>
            <w:noWrap/>
            <w:vAlign w:val="bottom"/>
            <w:hideMark/>
          </w:tcPr>
          <w:p w14:paraId="671D6888"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24 967 950,00</w:t>
            </w:r>
          </w:p>
        </w:tc>
        <w:tc>
          <w:tcPr>
            <w:tcW w:w="1701" w:type="dxa"/>
            <w:tcBorders>
              <w:top w:val="nil"/>
              <w:left w:val="nil"/>
              <w:bottom w:val="single" w:sz="4" w:space="0" w:color="auto"/>
              <w:right w:val="single" w:sz="8" w:space="0" w:color="auto"/>
            </w:tcBorders>
            <w:shd w:val="clear" w:color="000000" w:fill="D8E4BC"/>
            <w:noWrap/>
            <w:vAlign w:val="bottom"/>
            <w:hideMark/>
          </w:tcPr>
          <w:p w14:paraId="6E402137"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24 967 950,00</w:t>
            </w:r>
          </w:p>
        </w:tc>
        <w:tc>
          <w:tcPr>
            <w:tcW w:w="1843" w:type="dxa"/>
            <w:tcBorders>
              <w:top w:val="nil"/>
              <w:left w:val="nil"/>
              <w:bottom w:val="single" w:sz="4" w:space="0" w:color="auto"/>
              <w:right w:val="single" w:sz="8" w:space="0" w:color="auto"/>
            </w:tcBorders>
            <w:shd w:val="clear" w:color="000000" w:fill="D8E4BC"/>
            <w:noWrap/>
            <w:vAlign w:val="bottom"/>
            <w:hideMark/>
          </w:tcPr>
          <w:p w14:paraId="2D4725D4"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0,00</w:t>
            </w:r>
          </w:p>
        </w:tc>
      </w:tr>
      <w:tr w:rsidR="00184287" w:rsidRPr="00184287" w14:paraId="1041867D" w14:textId="77777777" w:rsidTr="00184287">
        <w:trPr>
          <w:trHeight w:val="290"/>
        </w:trPr>
        <w:tc>
          <w:tcPr>
            <w:tcW w:w="1200" w:type="dxa"/>
            <w:tcBorders>
              <w:top w:val="nil"/>
              <w:left w:val="single" w:sz="8" w:space="0" w:color="auto"/>
              <w:bottom w:val="nil"/>
              <w:right w:val="single" w:sz="8" w:space="0" w:color="auto"/>
            </w:tcBorders>
            <w:shd w:val="clear" w:color="auto" w:fill="auto"/>
            <w:noWrap/>
            <w:vAlign w:val="bottom"/>
            <w:hideMark/>
          </w:tcPr>
          <w:p w14:paraId="482694AE" w14:textId="77777777" w:rsidR="00184287" w:rsidRPr="00184287" w:rsidRDefault="00184287" w:rsidP="00184287">
            <w:pPr>
              <w:spacing w:before="0" w:after="0"/>
              <w:ind w:firstLine="0"/>
              <w:jc w:val="center"/>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4" w:space="0" w:color="auto"/>
              <w:right w:val="single" w:sz="8" w:space="0" w:color="auto"/>
            </w:tcBorders>
            <w:shd w:val="clear" w:color="000000" w:fill="FFFFFF"/>
            <w:vAlign w:val="bottom"/>
            <w:hideMark/>
          </w:tcPr>
          <w:p w14:paraId="0B22A584"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xml:space="preserve">z toho: platy </w:t>
            </w:r>
          </w:p>
        </w:tc>
        <w:tc>
          <w:tcPr>
            <w:tcW w:w="1701" w:type="dxa"/>
            <w:tcBorders>
              <w:top w:val="nil"/>
              <w:left w:val="nil"/>
              <w:bottom w:val="single" w:sz="4" w:space="0" w:color="auto"/>
              <w:right w:val="single" w:sz="8" w:space="0" w:color="auto"/>
            </w:tcBorders>
            <w:shd w:val="clear" w:color="auto" w:fill="auto"/>
            <w:noWrap/>
            <w:vAlign w:val="bottom"/>
            <w:hideMark/>
          </w:tcPr>
          <w:p w14:paraId="4B34654F" w14:textId="77777777" w:rsidR="00184287" w:rsidRPr="00184287" w:rsidRDefault="00184287" w:rsidP="00184287">
            <w:pPr>
              <w:spacing w:before="0" w:after="0"/>
              <w:ind w:firstLine="0"/>
              <w:jc w:val="right"/>
              <w:rPr>
                <w:rFonts w:ascii="Arial" w:hAnsi="Arial" w:cs="Arial"/>
                <w:sz w:val="22"/>
                <w:szCs w:val="22"/>
              </w:rPr>
            </w:pPr>
            <w:r w:rsidRPr="00184287">
              <w:rPr>
                <w:rFonts w:ascii="Arial" w:hAnsi="Arial" w:cs="Arial"/>
                <w:sz w:val="22"/>
                <w:szCs w:val="22"/>
              </w:rPr>
              <w:t>17 819 900,00</w:t>
            </w:r>
          </w:p>
        </w:tc>
        <w:tc>
          <w:tcPr>
            <w:tcW w:w="1701" w:type="dxa"/>
            <w:tcBorders>
              <w:top w:val="nil"/>
              <w:left w:val="nil"/>
              <w:bottom w:val="single" w:sz="4" w:space="0" w:color="auto"/>
              <w:right w:val="single" w:sz="8" w:space="0" w:color="auto"/>
            </w:tcBorders>
            <w:shd w:val="clear" w:color="auto" w:fill="auto"/>
            <w:noWrap/>
            <w:vAlign w:val="bottom"/>
            <w:hideMark/>
          </w:tcPr>
          <w:p w14:paraId="341F75EB"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17 819 900,00</w:t>
            </w:r>
          </w:p>
        </w:tc>
        <w:tc>
          <w:tcPr>
            <w:tcW w:w="1843" w:type="dxa"/>
            <w:tcBorders>
              <w:top w:val="nil"/>
              <w:left w:val="nil"/>
              <w:bottom w:val="single" w:sz="4" w:space="0" w:color="auto"/>
              <w:right w:val="single" w:sz="8" w:space="0" w:color="auto"/>
            </w:tcBorders>
            <w:shd w:val="clear" w:color="auto" w:fill="auto"/>
            <w:noWrap/>
            <w:vAlign w:val="bottom"/>
            <w:hideMark/>
          </w:tcPr>
          <w:p w14:paraId="35FB99A1" w14:textId="77777777" w:rsidR="00184287" w:rsidRPr="00184287" w:rsidRDefault="00184287" w:rsidP="00184287">
            <w:pPr>
              <w:spacing w:before="0" w:after="0"/>
              <w:ind w:firstLine="0"/>
              <w:jc w:val="right"/>
              <w:rPr>
                <w:rFonts w:ascii="Arial CE" w:hAnsi="Arial CE" w:cs="Arial CE"/>
                <w:b/>
                <w:bCs/>
                <w:sz w:val="22"/>
                <w:szCs w:val="22"/>
              </w:rPr>
            </w:pPr>
            <w:r w:rsidRPr="00184287">
              <w:rPr>
                <w:rFonts w:ascii="Arial CE" w:hAnsi="Arial CE" w:cs="Arial CE"/>
                <w:b/>
                <w:bCs/>
                <w:sz w:val="22"/>
                <w:szCs w:val="22"/>
              </w:rPr>
              <w:t>0,00</w:t>
            </w:r>
          </w:p>
        </w:tc>
      </w:tr>
      <w:tr w:rsidR="00184287" w:rsidRPr="00184287" w14:paraId="31C49518" w14:textId="77777777" w:rsidTr="00184287">
        <w:trPr>
          <w:trHeight w:val="290"/>
        </w:trPr>
        <w:tc>
          <w:tcPr>
            <w:tcW w:w="1200" w:type="dxa"/>
            <w:tcBorders>
              <w:top w:val="nil"/>
              <w:left w:val="single" w:sz="8" w:space="0" w:color="auto"/>
              <w:bottom w:val="nil"/>
              <w:right w:val="single" w:sz="8" w:space="0" w:color="auto"/>
            </w:tcBorders>
            <w:shd w:val="clear" w:color="auto" w:fill="auto"/>
            <w:noWrap/>
            <w:vAlign w:val="bottom"/>
            <w:hideMark/>
          </w:tcPr>
          <w:p w14:paraId="3CD12A73" w14:textId="77777777" w:rsidR="00184287" w:rsidRPr="00184287" w:rsidRDefault="00184287" w:rsidP="00184287">
            <w:pPr>
              <w:spacing w:before="0" w:after="0"/>
              <w:ind w:firstLine="0"/>
              <w:jc w:val="center"/>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4" w:space="0" w:color="auto"/>
              <w:right w:val="single" w:sz="8" w:space="0" w:color="auto"/>
            </w:tcBorders>
            <w:shd w:val="clear" w:color="000000" w:fill="FFFFFF"/>
            <w:vAlign w:val="bottom"/>
            <w:hideMark/>
          </w:tcPr>
          <w:p w14:paraId="3F564ABB"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xml:space="preserve">           OON </w:t>
            </w:r>
          </w:p>
        </w:tc>
        <w:tc>
          <w:tcPr>
            <w:tcW w:w="1701" w:type="dxa"/>
            <w:tcBorders>
              <w:top w:val="nil"/>
              <w:left w:val="nil"/>
              <w:bottom w:val="single" w:sz="4" w:space="0" w:color="auto"/>
              <w:right w:val="single" w:sz="8" w:space="0" w:color="auto"/>
            </w:tcBorders>
            <w:shd w:val="clear" w:color="auto" w:fill="auto"/>
            <w:noWrap/>
            <w:vAlign w:val="bottom"/>
            <w:hideMark/>
          </w:tcPr>
          <w:p w14:paraId="6C7DB050" w14:textId="77777777" w:rsidR="00184287" w:rsidRPr="00184287" w:rsidRDefault="00184287" w:rsidP="00184287">
            <w:pPr>
              <w:spacing w:before="0" w:after="0"/>
              <w:ind w:firstLine="0"/>
              <w:jc w:val="right"/>
              <w:rPr>
                <w:rFonts w:ascii="Arial" w:hAnsi="Arial" w:cs="Arial"/>
                <w:sz w:val="22"/>
                <w:szCs w:val="22"/>
              </w:rPr>
            </w:pPr>
            <w:r w:rsidRPr="00184287">
              <w:rPr>
                <w:rFonts w:ascii="Arial" w:hAnsi="Arial" w:cs="Arial"/>
                <w:sz w:val="22"/>
                <w:szCs w:val="22"/>
              </w:rPr>
              <w:t>178 100,00</w:t>
            </w:r>
          </w:p>
        </w:tc>
        <w:tc>
          <w:tcPr>
            <w:tcW w:w="1701" w:type="dxa"/>
            <w:tcBorders>
              <w:top w:val="nil"/>
              <w:left w:val="nil"/>
              <w:bottom w:val="single" w:sz="4" w:space="0" w:color="auto"/>
              <w:right w:val="single" w:sz="8" w:space="0" w:color="auto"/>
            </w:tcBorders>
            <w:shd w:val="clear" w:color="auto" w:fill="auto"/>
            <w:noWrap/>
            <w:vAlign w:val="bottom"/>
            <w:hideMark/>
          </w:tcPr>
          <w:p w14:paraId="2CE1D8BC"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178 100,00</w:t>
            </w:r>
          </w:p>
        </w:tc>
        <w:tc>
          <w:tcPr>
            <w:tcW w:w="1843" w:type="dxa"/>
            <w:tcBorders>
              <w:top w:val="nil"/>
              <w:left w:val="nil"/>
              <w:bottom w:val="single" w:sz="4" w:space="0" w:color="auto"/>
              <w:right w:val="single" w:sz="8" w:space="0" w:color="auto"/>
            </w:tcBorders>
            <w:shd w:val="clear" w:color="auto" w:fill="auto"/>
            <w:noWrap/>
            <w:vAlign w:val="bottom"/>
            <w:hideMark/>
          </w:tcPr>
          <w:p w14:paraId="6F447EE2" w14:textId="77777777" w:rsidR="00184287" w:rsidRPr="00184287" w:rsidRDefault="00184287" w:rsidP="00184287">
            <w:pPr>
              <w:spacing w:before="0" w:after="0"/>
              <w:ind w:firstLine="0"/>
              <w:jc w:val="right"/>
              <w:rPr>
                <w:rFonts w:ascii="Arial CE" w:hAnsi="Arial CE" w:cs="Arial CE"/>
                <w:b/>
                <w:bCs/>
                <w:sz w:val="22"/>
                <w:szCs w:val="22"/>
              </w:rPr>
            </w:pPr>
            <w:r w:rsidRPr="00184287">
              <w:rPr>
                <w:rFonts w:ascii="Arial CE" w:hAnsi="Arial CE" w:cs="Arial CE"/>
                <w:b/>
                <w:bCs/>
                <w:sz w:val="22"/>
                <w:szCs w:val="22"/>
              </w:rPr>
              <w:t>0,00</w:t>
            </w:r>
          </w:p>
        </w:tc>
      </w:tr>
      <w:tr w:rsidR="00184287" w:rsidRPr="00184287" w14:paraId="38981482" w14:textId="77777777" w:rsidTr="00184287">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D989042" w14:textId="77777777" w:rsidR="00184287" w:rsidRPr="00184287" w:rsidRDefault="00184287" w:rsidP="00184287">
            <w:pPr>
              <w:spacing w:before="0" w:after="0"/>
              <w:ind w:firstLine="0"/>
              <w:jc w:val="center"/>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4" w:space="0" w:color="auto"/>
              <w:right w:val="single" w:sz="8" w:space="0" w:color="auto"/>
            </w:tcBorders>
            <w:shd w:val="clear" w:color="000000" w:fill="FFFFFF"/>
            <w:vAlign w:val="bottom"/>
            <w:hideMark/>
          </w:tcPr>
          <w:p w14:paraId="40E32C50" w14:textId="77777777" w:rsidR="00184287" w:rsidRPr="00184287" w:rsidRDefault="00184287" w:rsidP="00184287">
            <w:pPr>
              <w:spacing w:before="0" w:after="0"/>
              <w:ind w:firstLine="0"/>
              <w:jc w:val="left"/>
              <w:rPr>
                <w:rFonts w:ascii="Arial" w:hAnsi="Arial" w:cs="Arial"/>
                <w:sz w:val="22"/>
                <w:szCs w:val="22"/>
              </w:rPr>
            </w:pPr>
            <w:r w:rsidRPr="00184287">
              <w:rPr>
                <w:rFonts w:ascii="Arial" w:hAnsi="Arial" w:cs="Arial"/>
                <w:sz w:val="22"/>
                <w:szCs w:val="22"/>
              </w:rPr>
              <w:t xml:space="preserve">           ONIV </w:t>
            </w:r>
            <w:proofErr w:type="gramStart"/>
            <w:r w:rsidRPr="00184287">
              <w:rPr>
                <w:rFonts w:ascii="Arial" w:hAnsi="Arial" w:cs="Arial"/>
                <w:sz w:val="22"/>
                <w:szCs w:val="22"/>
              </w:rPr>
              <w:t>včetně  odvodů</w:t>
            </w:r>
            <w:proofErr w:type="gramEnd"/>
            <w:r w:rsidRPr="00184287">
              <w:rPr>
                <w:rFonts w:ascii="Arial" w:hAnsi="Arial" w:cs="Arial"/>
                <w:sz w:val="22"/>
                <w:szCs w:val="22"/>
              </w:rPr>
              <w:t xml:space="preserve"> ZP a SP, FKSP</w:t>
            </w:r>
          </w:p>
        </w:tc>
        <w:tc>
          <w:tcPr>
            <w:tcW w:w="1701" w:type="dxa"/>
            <w:tcBorders>
              <w:top w:val="nil"/>
              <w:left w:val="nil"/>
              <w:bottom w:val="single" w:sz="4" w:space="0" w:color="auto"/>
              <w:right w:val="single" w:sz="8" w:space="0" w:color="auto"/>
            </w:tcBorders>
            <w:shd w:val="clear" w:color="auto" w:fill="auto"/>
            <w:noWrap/>
            <w:vAlign w:val="bottom"/>
            <w:hideMark/>
          </w:tcPr>
          <w:p w14:paraId="6627C7F6" w14:textId="77777777" w:rsidR="00184287" w:rsidRPr="00184287" w:rsidRDefault="00184287" w:rsidP="00184287">
            <w:pPr>
              <w:spacing w:before="0" w:after="0"/>
              <w:ind w:firstLine="0"/>
              <w:jc w:val="right"/>
              <w:rPr>
                <w:rFonts w:ascii="Arial" w:hAnsi="Arial" w:cs="Arial"/>
                <w:sz w:val="22"/>
                <w:szCs w:val="22"/>
              </w:rPr>
            </w:pPr>
            <w:r w:rsidRPr="00184287">
              <w:rPr>
                <w:rFonts w:ascii="Arial" w:hAnsi="Arial" w:cs="Arial"/>
                <w:sz w:val="22"/>
                <w:szCs w:val="22"/>
              </w:rPr>
              <w:t>6 969 950,00</w:t>
            </w:r>
          </w:p>
        </w:tc>
        <w:tc>
          <w:tcPr>
            <w:tcW w:w="1701" w:type="dxa"/>
            <w:tcBorders>
              <w:top w:val="nil"/>
              <w:left w:val="nil"/>
              <w:bottom w:val="single" w:sz="4" w:space="0" w:color="auto"/>
              <w:right w:val="single" w:sz="8" w:space="0" w:color="auto"/>
            </w:tcBorders>
            <w:shd w:val="clear" w:color="auto" w:fill="auto"/>
            <w:noWrap/>
            <w:vAlign w:val="bottom"/>
            <w:hideMark/>
          </w:tcPr>
          <w:p w14:paraId="1F2F0C79" w14:textId="77777777" w:rsidR="00184287" w:rsidRPr="00184287" w:rsidRDefault="00184287" w:rsidP="00184287">
            <w:pPr>
              <w:spacing w:before="0" w:after="0"/>
              <w:ind w:firstLine="0"/>
              <w:jc w:val="right"/>
              <w:rPr>
                <w:rFonts w:ascii="Arial CE" w:hAnsi="Arial CE" w:cs="Arial CE"/>
                <w:sz w:val="22"/>
                <w:szCs w:val="22"/>
              </w:rPr>
            </w:pPr>
            <w:r w:rsidRPr="00184287">
              <w:rPr>
                <w:rFonts w:ascii="Arial CE" w:hAnsi="Arial CE" w:cs="Arial CE"/>
                <w:sz w:val="22"/>
                <w:szCs w:val="22"/>
              </w:rPr>
              <w:t>6 969 950,00</w:t>
            </w:r>
          </w:p>
        </w:tc>
        <w:tc>
          <w:tcPr>
            <w:tcW w:w="1843" w:type="dxa"/>
            <w:tcBorders>
              <w:top w:val="nil"/>
              <w:left w:val="nil"/>
              <w:bottom w:val="single" w:sz="4" w:space="0" w:color="auto"/>
              <w:right w:val="single" w:sz="8" w:space="0" w:color="auto"/>
            </w:tcBorders>
            <w:shd w:val="clear" w:color="auto" w:fill="auto"/>
            <w:noWrap/>
            <w:vAlign w:val="bottom"/>
            <w:hideMark/>
          </w:tcPr>
          <w:p w14:paraId="6AFE4B35" w14:textId="77777777" w:rsidR="00184287" w:rsidRPr="00184287" w:rsidRDefault="00184287" w:rsidP="00184287">
            <w:pPr>
              <w:spacing w:before="0" w:after="0"/>
              <w:ind w:firstLine="0"/>
              <w:jc w:val="right"/>
              <w:rPr>
                <w:rFonts w:ascii="Arial CE" w:hAnsi="Arial CE" w:cs="Arial CE"/>
                <w:b/>
                <w:bCs/>
                <w:sz w:val="22"/>
                <w:szCs w:val="22"/>
              </w:rPr>
            </w:pPr>
            <w:r w:rsidRPr="00184287">
              <w:rPr>
                <w:rFonts w:ascii="Arial CE" w:hAnsi="Arial CE" w:cs="Arial CE"/>
                <w:b/>
                <w:bCs/>
                <w:sz w:val="22"/>
                <w:szCs w:val="22"/>
              </w:rPr>
              <w:t>0,00</w:t>
            </w:r>
          </w:p>
        </w:tc>
      </w:tr>
      <w:tr w:rsidR="00184287" w:rsidRPr="00184287" w14:paraId="7E685FDE" w14:textId="77777777" w:rsidTr="00184287">
        <w:trPr>
          <w:trHeight w:val="580"/>
        </w:trPr>
        <w:tc>
          <w:tcPr>
            <w:tcW w:w="1200" w:type="dxa"/>
            <w:tcBorders>
              <w:top w:val="nil"/>
              <w:left w:val="single" w:sz="8" w:space="0" w:color="auto"/>
              <w:bottom w:val="single" w:sz="8" w:space="0" w:color="auto"/>
              <w:right w:val="single" w:sz="8" w:space="0" w:color="auto"/>
            </w:tcBorders>
            <w:shd w:val="clear" w:color="000000" w:fill="F2DCDB"/>
            <w:noWrap/>
            <w:vAlign w:val="bottom"/>
            <w:hideMark/>
          </w:tcPr>
          <w:p w14:paraId="3D579A91" w14:textId="77777777" w:rsidR="00184287" w:rsidRPr="00184287" w:rsidRDefault="00184287" w:rsidP="00184287">
            <w:pPr>
              <w:spacing w:before="0" w:after="0"/>
              <w:ind w:firstLine="0"/>
              <w:jc w:val="center"/>
              <w:rPr>
                <w:rFonts w:ascii="Arial" w:hAnsi="Arial" w:cs="Arial"/>
                <w:sz w:val="22"/>
                <w:szCs w:val="22"/>
              </w:rPr>
            </w:pPr>
            <w:r w:rsidRPr="00184287">
              <w:rPr>
                <w:rFonts w:ascii="Arial" w:hAnsi="Arial" w:cs="Arial"/>
                <w:sz w:val="22"/>
                <w:szCs w:val="22"/>
              </w:rPr>
              <w:t> </w:t>
            </w:r>
          </w:p>
        </w:tc>
        <w:tc>
          <w:tcPr>
            <w:tcW w:w="2911" w:type="dxa"/>
            <w:tcBorders>
              <w:top w:val="nil"/>
              <w:left w:val="nil"/>
              <w:bottom w:val="single" w:sz="8" w:space="0" w:color="auto"/>
              <w:right w:val="single" w:sz="8" w:space="0" w:color="auto"/>
            </w:tcBorders>
            <w:shd w:val="clear" w:color="000000" w:fill="F2DCDB"/>
            <w:vAlign w:val="bottom"/>
            <w:hideMark/>
          </w:tcPr>
          <w:p w14:paraId="64D17042" w14:textId="77777777" w:rsidR="00184287" w:rsidRPr="00184287" w:rsidRDefault="00184287" w:rsidP="00184287">
            <w:pPr>
              <w:spacing w:before="0" w:after="0"/>
              <w:ind w:firstLine="0"/>
              <w:jc w:val="left"/>
              <w:rPr>
                <w:rFonts w:ascii="Arial" w:hAnsi="Arial" w:cs="Arial"/>
                <w:b/>
                <w:bCs/>
                <w:i/>
                <w:iCs/>
                <w:sz w:val="22"/>
                <w:szCs w:val="22"/>
              </w:rPr>
            </w:pPr>
            <w:r w:rsidRPr="00184287">
              <w:rPr>
                <w:rFonts w:ascii="Arial" w:hAnsi="Arial" w:cs="Arial"/>
                <w:b/>
                <w:bCs/>
                <w:i/>
                <w:iCs/>
                <w:sz w:val="22"/>
                <w:szCs w:val="22"/>
              </w:rPr>
              <w:t xml:space="preserve">A.3. </w:t>
            </w:r>
            <w:proofErr w:type="gramStart"/>
            <w:r w:rsidRPr="00184287">
              <w:rPr>
                <w:rFonts w:ascii="Arial" w:hAnsi="Arial" w:cs="Arial"/>
                <w:b/>
                <w:bCs/>
                <w:i/>
                <w:iCs/>
                <w:sz w:val="22"/>
                <w:szCs w:val="22"/>
              </w:rPr>
              <w:t>Dotace  celkem</w:t>
            </w:r>
            <w:proofErr w:type="gramEnd"/>
            <w:r w:rsidRPr="00184287">
              <w:rPr>
                <w:rFonts w:ascii="Arial" w:hAnsi="Arial" w:cs="Arial"/>
                <w:b/>
                <w:bCs/>
                <w:i/>
                <w:iCs/>
                <w:sz w:val="22"/>
                <w:szCs w:val="22"/>
              </w:rPr>
              <w:br/>
              <w:t xml:space="preserve">    (A.1.+ A.2)</w:t>
            </w:r>
          </w:p>
        </w:tc>
        <w:tc>
          <w:tcPr>
            <w:tcW w:w="1701" w:type="dxa"/>
            <w:tcBorders>
              <w:top w:val="single" w:sz="8" w:space="0" w:color="auto"/>
              <w:left w:val="nil"/>
              <w:bottom w:val="single" w:sz="8" w:space="0" w:color="auto"/>
              <w:right w:val="single" w:sz="8" w:space="0" w:color="auto"/>
            </w:tcBorders>
            <w:shd w:val="clear" w:color="000000" w:fill="F2DCDB"/>
            <w:noWrap/>
            <w:vAlign w:val="bottom"/>
            <w:hideMark/>
          </w:tcPr>
          <w:p w14:paraId="51CC8E09"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25 186 719,00</w:t>
            </w:r>
          </w:p>
        </w:tc>
        <w:tc>
          <w:tcPr>
            <w:tcW w:w="1701" w:type="dxa"/>
            <w:tcBorders>
              <w:top w:val="single" w:sz="8" w:space="0" w:color="auto"/>
              <w:left w:val="nil"/>
              <w:bottom w:val="single" w:sz="8" w:space="0" w:color="auto"/>
              <w:right w:val="single" w:sz="8" w:space="0" w:color="auto"/>
            </w:tcBorders>
            <w:shd w:val="clear" w:color="000000" w:fill="F2DCDB"/>
            <w:noWrap/>
            <w:vAlign w:val="bottom"/>
            <w:hideMark/>
          </w:tcPr>
          <w:p w14:paraId="2F71C4FD"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25 186 719,00</w:t>
            </w:r>
          </w:p>
        </w:tc>
        <w:tc>
          <w:tcPr>
            <w:tcW w:w="1843" w:type="dxa"/>
            <w:tcBorders>
              <w:top w:val="nil"/>
              <w:left w:val="nil"/>
              <w:bottom w:val="single" w:sz="8" w:space="0" w:color="auto"/>
              <w:right w:val="single" w:sz="8" w:space="0" w:color="auto"/>
            </w:tcBorders>
            <w:shd w:val="clear" w:color="000000" w:fill="F2DCDB"/>
            <w:noWrap/>
            <w:vAlign w:val="bottom"/>
            <w:hideMark/>
          </w:tcPr>
          <w:p w14:paraId="3A9EEFF5" w14:textId="77777777" w:rsidR="00184287" w:rsidRPr="00184287" w:rsidRDefault="00184287" w:rsidP="00184287">
            <w:pPr>
              <w:spacing w:before="0" w:after="0"/>
              <w:ind w:firstLine="0"/>
              <w:jc w:val="right"/>
              <w:rPr>
                <w:rFonts w:ascii="Arial CE" w:hAnsi="Arial CE" w:cs="Arial CE"/>
                <w:b/>
                <w:bCs/>
                <w:color w:val="FF0000"/>
                <w:sz w:val="22"/>
                <w:szCs w:val="22"/>
              </w:rPr>
            </w:pPr>
            <w:r w:rsidRPr="00184287">
              <w:rPr>
                <w:rFonts w:ascii="Arial CE" w:hAnsi="Arial CE" w:cs="Arial CE"/>
                <w:b/>
                <w:bCs/>
                <w:color w:val="FF0000"/>
                <w:sz w:val="22"/>
                <w:szCs w:val="22"/>
              </w:rPr>
              <w:t>0,00</w:t>
            </w:r>
          </w:p>
        </w:tc>
      </w:tr>
    </w:tbl>
    <w:p w14:paraId="0532CE00" w14:textId="77777777" w:rsidR="008E1EC7" w:rsidRPr="00646779" w:rsidRDefault="008E1EC7" w:rsidP="006A60C1">
      <w:pPr>
        <w:pStyle w:val="StylArial16bTunZarovnatdoblokuPrvndek0cm"/>
        <w:sectPr w:rsidR="008E1EC7" w:rsidRPr="00646779" w:rsidSect="00FF008F">
          <w:pgSz w:w="11906" w:h="16838"/>
          <w:pgMar w:top="1571" w:right="1559" w:bottom="1134" w:left="1418" w:header="709" w:footer="709" w:gutter="0"/>
          <w:cols w:space="708"/>
          <w:docGrid w:linePitch="360"/>
        </w:sectPr>
      </w:pPr>
    </w:p>
    <w:p w14:paraId="09157D57" w14:textId="77777777" w:rsidR="006A60C1" w:rsidRPr="00646779" w:rsidRDefault="005530BB" w:rsidP="006A60C1">
      <w:pPr>
        <w:pStyle w:val="StylArial16bTunZarovnatdoblokuPrvndek0cm"/>
        <w:rPr>
          <w:rFonts w:ascii="Palatino Linotype" w:hAnsi="Palatino Linotype"/>
          <w:sz w:val="22"/>
          <w:szCs w:val="22"/>
        </w:rPr>
      </w:pPr>
      <w:r w:rsidRPr="00646779">
        <w:lastRenderedPageBreak/>
        <w:t>9</w:t>
      </w:r>
      <w:r w:rsidR="006A60C1" w:rsidRPr="00646779">
        <w:t xml:space="preserve"> </w:t>
      </w:r>
      <w:r w:rsidR="006A60C1" w:rsidRPr="00646779">
        <w:tab/>
        <w:t>Údaje o předkládání a zapojení do projektů</w:t>
      </w:r>
    </w:p>
    <w:p w14:paraId="187633F2" w14:textId="211048D0" w:rsidR="00E274BF" w:rsidRPr="00646779" w:rsidRDefault="00992BEB" w:rsidP="00992BEB">
      <w:r w:rsidRPr="00646779">
        <w:t xml:space="preserve">Naše škola se zapojila do celostátních projektů </w:t>
      </w:r>
      <w:r w:rsidRPr="00646779">
        <w:rPr>
          <w:b/>
          <w:i/>
        </w:rPr>
        <w:t>Ovoce do škol</w:t>
      </w:r>
      <w:r w:rsidRPr="00646779">
        <w:rPr>
          <w:i/>
        </w:rPr>
        <w:t xml:space="preserve"> a </w:t>
      </w:r>
      <w:r w:rsidRPr="00646779">
        <w:rPr>
          <w:b/>
          <w:i/>
        </w:rPr>
        <w:t>Mléko do škol</w:t>
      </w:r>
      <w:r w:rsidRPr="00646779">
        <w:rPr>
          <w:i/>
        </w:rPr>
        <w:t>.</w:t>
      </w:r>
      <w:r w:rsidR="006A0A58" w:rsidRPr="00646779">
        <w:t xml:space="preserve"> Základním cílem projektů</w:t>
      </w:r>
      <w:r w:rsidRPr="00646779">
        <w:t xml:space="preserve"> je přispět k trvalému zvýšení spotřeby ovoce</w:t>
      </w:r>
      <w:r w:rsidR="006A0A58" w:rsidRPr="00646779">
        <w:t>,</w:t>
      </w:r>
      <w:r w:rsidRPr="00646779">
        <w:t xml:space="preserve"> zeleniny</w:t>
      </w:r>
      <w:r w:rsidR="006A0A58" w:rsidRPr="00646779">
        <w:t xml:space="preserve"> a mléka</w:t>
      </w:r>
      <w:r w:rsidRPr="00646779">
        <w:t>, vytvořit stravovací návyk ve výživě dětí, bojovat proti epidemii dětské obezity a zv</w:t>
      </w:r>
      <w:r w:rsidR="006A0A58" w:rsidRPr="00646779">
        <w:t>rátit klesající spotřebu ovoce,</w:t>
      </w:r>
      <w:r w:rsidRPr="00646779">
        <w:t xml:space="preserve"> zeleniny</w:t>
      </w:r>
      <w:r w:rsidR="006A0A58" w:rsidRPr="00646779">
        <w:t xml:space="preserve"> a mléčných výrobků</w:t>
      </w:r>
      <w:r w:rsidRPr="00646779">
        <w:t xml:space="preserve">. </w:t>
      </w:r>
      <w:r w:rsidR="006A0A58" w:rsidRPr="00646779">
        <w:t>V</w:t>
      </w:r>
      <w:r w:rsidRPr="00646779">
        <w:t xml:space="preserve">ýrobky jsou žákům dodávány </w:t>
      </w:r>
      <w:r w:rsidR="006A0A58" w:rsidRPr="00646779">
        <w:t>do tříd přímo v</w:t>
      </w:r>
      <w:r w:rsidR="00FC4055">
        <w:t> </w:t>
      </w:r>
      <w:r w:rsidR="006A0A58" w:rsidRPr="00646779">
        <w:t>bedýnkách</w:t>
      </w:r>
      <w:r w:rsidR="00FC4055">
        <w:t>,</w:t>
      </w:r>
      <w:r w:rsidR="006A0A58" w:rsidRPr="00646779">
        <w:t xml:space="preserve"> nebo </w:t>
      </w:r>
      <w:r w:rsidRPr="00646779">
        <w:t xml:space="preserve">do automatu ve škole a žáci si je mohou zakoupit za tzv. dotovanou cenu. </w:t>
      </w:r>
    </w:p>
    <w:p w14:paraId="09B38D61" w14:textId="77777777" w:rsidR="004219C1" w:rsidRPr="00646779" w:rsidRDefault="007D51C0" w:rsidP="004219C1">
      <w:pPr>
        <w:rPr>
          <w:b/>
          <w:i/>
        </w:rPr>
      </w:pPr>
      <w:r w:rsidRPr="00646779">
        <w:t>Naše základní škola je</w:t>
      </w:r>
      <w:r w:rsidR="001C327F" w:rsidRPr="00646779">
        <w:t xml:space="preserve"> zapojena do projektu </w:t>
      </w:r>
      <w:r w:rsidR="001C327F" w:rsidRPr="00646779">
        <w:rPr>
          <w:b/>
          <w:i/>
        </w:rPr>
        <w:t>Ekoškola.</w:t>
      </w:r>
    </w:p>
    <w:p w14:paraId="48437A22" w14:textId="77777777" w:rsidR="003D09AD" w:rsidRPr="009415EF" w:rsidRDefault="003D09AD" w:rsidP="003D09AD">
      <w:pPr>
        <w:rPr>
          <w:b/>
          <w:i/>
        </w:rPr>
      </w:pPr>
      <w:r w:rsidRPr="009415EF">
        <w:rPr>
          <w:b/>
          <w:i/>
        </w:rPr>
        <w:t>Projekt Obědy pro děti</w:t>
      </w:r>
    </w:p>
    <w:p w14:paraId="5FB15785" w14:textId="77777777" w:rsidR="003D09AD" w:rsidRDefault="003D09AD" w:rsidP="003D09AD">
      <w:pPr>
        <w:ind w:firstLine="567"/>
      </w:pPr>
      <w:r>
        <w:t xml:space="preserve">Naše škola ve spolupráci s místním odborem sociálně právní ochrany dětí navrhuje nadaci </w:t>
      </w:r>
      <w:proofErr w:type="spellStart"/>
      <w:r>
        <w:t>Women</w:t>
      </w:r>
      <w:proofErr w:type="spellEnd"/>
      <w:r>
        <w:t xml:space="preserve"> </w:t>
      </w:r>
      <w:proofErr w:type="spellStart"/>
      <w:r>
        <w:t>for</w:t>
      </w:r>
      <w:proofErr w:type="spellEnd"/>
      <w:r>
        <w:t xml:space="preserve"> </w:t>
      </w:r>
      <w:proofErr w:type="spellStart"/>
      <w:r>
        <w:t>women</w:t>
      </w:r>
      <w:proofErr w:type="spellEnd"/>
      <w:r>
        <w:t xml:space="preserve">, které děti ze sociálně slabších rodin by bylo vhodné finančně podpořit.  Ve školním roce 2019/2020 bylo podpořeno 13 dětí, kterým uvedená nadace uhradila obědy v plné výši. Během školního roku provádí vedení školy namátkové kontroly, aby nedocházelo k propadnutí obědů hrazených z nadace. Pozitivní dopad shledáváme v pestrosti a pravidelnosti stravy podpořených dětí a rovněž zapojení podpořených dětí do školních akcí, z kterých dříve rodiče děti odhlašovali kvůli finanční náročnosti. </w:t>
      </w:r>
    </w:p>
    <w:p w14:paraId="31777C1C" w14:textId="77777777" w:rsidR="00C5382C" w:rsidRPr="00646779" w:rsidRDefault="00A60BF4" w:rsidP="004219C1">
      <w:r>
        <w:t>Ve škole byly</w:t>
      </w:r>
      <w:r w:rsidR="00C5382C" w:rsidRPr="00646779">
        <w:rPr>
          <w:rStyle w:val="datalabel"/>
        </w:rPr>
        <w:t xml:space="preserve"> podpořeny aktivity ve škole z projektu „Šablon</w:t>
      </w:r>
      <w:r>
        <w:rPr>
          <w:rStyle w:val="datalabel"/>
        </w:rPr>
        <w:t xml:space="preserve"> II</w:t>
      </w:r>
      <w:r w:rsidR="00C5382C" w:rsidRPr="00646779">
        <w:rPr>
          <w:rStyle w:val="datalabel"/>
        </w:rPr>
        <w:t>“ Zkvalitnění výuky na ZŠ Jungmannova</w:t>
      </w:r>
      <w:r>
        <w:rPr>
          <w:rStyle w:val="datalabel"/>
        </w:rPr>
        <w:t xml:space="preserve"> II</w:t>
      </w:r>
      <w:r w:rsidR="00C5382C" w:rsidRPr="00646779">
        <w:rPr>
          <w:rStyle w:val="datalabel"/>
        </w:rPr>
        <w:t xml:space="preserve"> </w:t>
      </w:r>
      <w:r>
        <w:rPr>
          <w:rStyle w:val="datalabel"/>
        </w:rPr>
        <w:t xml:space="preserve">s číslem </w:t>
      </w:r>
      <w:r w:rsidR="00C5382C" w:rsidRPr="00646779">
        <w:rPr>
          <w:rStyle w:val="datalabel"/>
        </w:rPr>
        <w:t>CZ.02.3.68/0.0/0.0/18_063/0012205</w:t>
      </w:r>
      <w:r>
        <w:rPr>
          <w:rStyle w:val="datalabel"/>
        </w:rPr>
        <w:t xml:space="preserve"> – Doučování žáků ZŠ, Školní kluby – čtenářské gramotnosti, deskových her, programování, hravé vědy apod., výuky </w:t>
      </w:r>
      <w:proofErr w:type="spellStart"/>
      <w:r>
        <w:rPr>
          <w:rStyle w:val="datalabel"/>
        </w:rPr>
        <w:t>CLILu</w:t>
      </w:r>
      <w:proofErr w:type="spellEnd"/>
      <w:r>
        <w:rPr>
          <w:rStyle w:val="datalabel"/>
        </w:rPr>
        <w:t>, vzdělávání, využívání zařízení ICT ve výuce.</w:t>
      </w:r>
    </w:p>
    <w:p w14:paraId="4FE0FC23" w14:textId="77777777" w:rsidR="00F747AD" w:rsidRDefault="004616F9" w:rsidP="00F747AD">
      <w:r w:rsidRPr="00646779">
        <w:t xml:space="preserve">Tři vyučující školy a žáci </w:t>
      </w:r>
      <w:r w:rsidR="006A0A58" w:rsidRPr="00646779">
        <w:t>8</w:t>
      </w:r>
      <w:r w:rsidRPr="00646779">
        <w:t>. – 9. ročníků se stali partnery</w:t>
      </w:r>
      <w:r w:rsidR="00F747AD" w:rsidRPr="00646779">
        <w:t xml:space="preserve"> v projektu SOŠ Litovel a Olomouckého kraje ve spolupráci s generálním partnerem Centrem uznávání a celoživotního učení Olomouckého kraje, implementace Krajského akčního plánu s názvem „Rovný přístup ke vzdělávání s ohledem na lepší uplatnitelnost na trhu práce“. Aktivity projektu jsou určeny pro žáky 8. a 9.</w:t>
      </w:r>
      <w:r w:rsidR="00646779" w:rsidRPr="00646779">
        <w:t xml:space="preserve"> </w:t>
      </w:r>
      <w:r w:rsidR="00F747AD" w:rsidRPr="00646779">
        <w:t>ročníků v oblasti gastronomie.</w:t>
      </w:r>
    </w:p>
    <w:p w14:paraId="0535ACE0" w14:textId="77777777" w:rsidR="00A60BF4" w:rsidRPr="00646779" w:rsidRDefault="00A60BF4" w:rsidP="00F747AD">
      <w:r>
        <w:t xml:space="preserve">Byla </w:t>
      </w:r>
      <w:r w:rsidR="00AD27F0">
        <w:t xml:space="preserve">úspěšně </w:t>
      </w:r>
      <w:r>
        <w:t>podána žádost do SZIF Modernizace výdejny v ZŠ Ju</w:t>
      </w:r>
      <w:r w:rsidR="00AD27F0">
        <w:t>ng</w:t>
      </w:r>
      <w:r>
        <w:t>mannova</w:t>
      </w:r>
      <w:r w:rsidR="00D304D6">
        <w:t xml:space="preserve"> na 295 000,- Kč. Za peníze z projektu budou zakoupeny nová myčka a konvektomat a termoboxy včetně gastronádob.</w:t>
      </w:r>
    </w:p>
    <w:p w14:paraId="7735BEE6" w14:textId="77777777" w:rsidR="00F747AD" w:rsidRPr="00646779" w:rsidRDefault="00F747AD" w:rsidP="000447A3"/>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543143" w:rsidRPr="00646779" w14:paraId="5FB89714" w14:textId="77777777" w:rsidTr="00E36A31">
        <w:trPr>
          <w:trHeight w:val="2717"/>
          <w:jc w:val="center"/>
        </w:trPr>
        <w:tc>
          <w:tcPr>
            <w:tcW w:w="3679" w:type="dxa"/>
          </w:tcPr>
          <w:p w14:paraId="63E9803A" w14:textId="77777777" w:rsidR="00543143" w:rsidRPr="00646779" w:rsidRDefault="00A60BF4" w:rsidP="00E36A31">
            <w:pPr>
              <w:ind w:firstLine="0"/>
              <w:jc w:val="center"/>
            </w:pPr>
            <w:r>
              <w:rPr>
                <w:noProof/>
              </w:rPr>
              <w:lastRenderedPageBreak/>
              <w:drawing>
                <wp:inline distT="0" distB="0" distL="0" distR="0" wp14:anchorId="5017AF4C" wp14:editId="37ACE4D4">
                  <wp:extent cx="2199005" cy="1464945"/>
                  <wp:effectExtent l="0" t="0" r="0" b="1905"/>
                  <wp:docPr id="43" name="Obrázek 43" descr="Obsah obrázku osoba, interiér, okn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9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9005" cy="1464945"/>
                          </a:xfrm>
                          <a:prstGeom prst="rect">
                            <a:avLst/>
                          </a:prstGeom>
                        </pic:spPr>
                      </pic:pic>
                    </a:graphicData>
                  </a:graphic>
                </wp:inline>
              </w:drawing>
            </w:r>
          </w:p>
        </w:tc>
        <w:tc>
          <w:tcPr>
            <w:tcW w:w="3680" w:type="dxa"/>
          </w:tcPr>
          <w:p w14:paraId="0FE928E2" w14:textId="77777777" w:rsidR="00543143" w:rsidRPr="00646779" w:rsidRDefault="00A60BF4" w:rsidP="00E36A31">
            <w:pPr>
              <w:ind w:firstLine="0"/>
              <w:jc w:val="center"/>
            </w:pPr>
            <w:r>
              <w:rPr>
                <w:noProof/>
              </w:rPr>
              <w:drawing>
                <wp:inline distT="0" distB="0" distL="0" distR="0" wp14:anchorId="7ED37A45" wp14:editId="1206A06E">
                  <wp:extent cx="2199640" cy="1466215"/>
                  <wp:effectExtent l="0" t="0" r="0"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96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c>
          <w:tcPr>
            <w:tcW w:w="3680" w:type="dxa"/>
          </w:tcPr>
          <w:p w14:paraId="7ED22A95" w14:textId="77777777" w:rsidR="00543143" w:rsidRPr="00646779" w:rsidRDefault="00A60BF4" w:rsidP="00E36A31">
            <w:pPr>
              <w:ind w:firstLine="0"/>
              <w:jc w:val="center"/>
            </w:pPr>
            <w:r>
              <w:rPr>
                <w:noProof/>
              </w:rPr>
              <w:drawing>
                <wp:inline distT="0" distB="0" distL="0" distR="0" wp14:anchorId="23455D13" wp14:editId="371075D3">
                  <wp:extent cx="2199640" cy="1466215"/>
                  <wp:effectExtent l="0" t="0" r="0" b="63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9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r>
    </w:tbl>
    <w:p w14:paraId="4788CB55" w14:textId="77777777" w:rsidR="00543143" w:rsidRPr="00646779" w:rsidRDefault="00543143" w:rsidP="00710CF8">
      <w:pPr>
        <w:ind w:hanging="142"/>
        <w:rPr>
          <w:b/>
          <w:i/>
        </w:rPr>
      </w:pPr>
    </w:p>
    <w:p w14:paraId="65ED5963" w14:textId="77777777" w:rsidR="004219C1" w:rsidRPr="00646779" w:rsidRDefault="005530BB" w:rsidP="000E1A3F">
      <w:pPr>
        <w:pStyle w:val="StylArial16bTunZarovnatdoblokuPrvndek0cm"/>
      </w:pPr>
      <w:r w:rsidRPr="00646779">
        <w:t>10</w:t>
      </w:r>
      <w:r w:rsidRPr="00646779">
        <w:tab/>
      </w:r>
      <w:r w:rsidR="000E1A3F" w:rsidRPr="00646779">
        <w:t>Závěry výroční zprávy</w:t>
      </w:r>
    </w:p>
    <w:p w14:paraId="5D8B1F2D" w14:textId="77777777" w:rsidR="004E0E86" w:rsidRPr="00646779" w:rsidRDefault="00E60732" w:rsidP="004E0E86">
      <w:r w:rsidRPr="00646779">
        <w:t>Základní škola Litovel, Jungmannova 655</w:t>
      </w:r>
      <w:r w:rsidR="009F0824" w:rsidRPr="00646779">
        <w:t xml:space="preserve"> se </w:t>
      </w:r>
      <w:r w:rsidRPr="00646779">
        <w:t>profiluje především</w:t>
      </w:r>
      <w:r w:rsidR="009F0824" w:rsidRPr="00646779">
        <w:t xml:space="preserve"> prací v projektu Ekoškola a orientací na výuku cizích jazyků.</w:t>
      </w:r>
      <w:r w:rsidR="00757751" w:rsidRPr="00646779">
        <w:t xml:space="preserve"> Snažíme se aktivně zařazovat environmentální výchovu a komunikaci v cizích jazycích do výuk</w:t>
      </w:r>
      <w:r w:rsidR="00F66723" w:rsidRPr="00646779">
        <w:t xml:space="preserve">y. </w:t>
      </w:r>
      <w:r w:rsidR="00215666" w:rsidRPr="00646779">
        <w:t>Neustále podporujeme celý pedagogický sbor ve studiu jazyků.</w:t>
      </w:r>
    </w:p>
    <w:p w14:paraId="3D37F6FC" w14:textId="77777777" w:rsidR="00215666" w:rsidRPr="00646779" w:rsidRDefault="00215666" w:rsidP="004E0E86">
      <w:r w:rsidRPr="00646779">
        <w:t xml:space="preserve">Zapojením do projektů </w:t>
      </w:r>
      <w:r w:rsidR="00F103A7">
        <w:t>EU</w:t>
      </w:r>
      <w:r w:rsidRPr="00646779">
        <w:t xml:space="preserve"> a </w:t>
      </w:r>
      <w:proofErr w:type="spellStart"/>
      <w:r w:rsidRPr="00646779">
        <w:t>IKAPu</w:t>
      </w:r>
      <w:proofErr w:type="spellEnd"/>
      <w:r w:rsidRPr="00646779">
        <w:t xml:space="preserve"> se snažíme rozvíjet u žáků i polytechnické vzdělávání a přírodovědné vzdělávání.</w:t>
      </w:r>
    </w:p>
    <w:p w14:paraId="270B0222" w14:textId="77777777" w:rsidR="004E0E86" w:rsidRPr="00646779" w:rsidRDefault="00F103A7" w:rsidP="004E0E86">
      <w:r>
        <w:t xml:space="preserve">Ve školním roce se začaly používat 3 mobilní učebny – notebooků, </w:t>
      </w:r>
      <w:proofErr w:type="spellStart"/>
      <w:r>
        <w:t>tabletů</w:t>
      </w:r>
      <w:proofErr w:type="spellEnd"/>
      <w:r>
        <w:t xml:space="preserve"> a </w:t>
      </w:r>
      <w:proofErr w:type="spellStart"/>
      <w:r>
        <w:t>IPADů</w:t>
      </w:r>
      <w:proofErr w:type="spellEnd"/>
      <w:r>
        <w:t>, které rozšířily možnosti on-line výuky. Jazykáři využily ve svých hodinách 3 nově vybudované učebny jazyků a učitelé fyziky a přírodopisu mohli nově využívat sady čidel a měřidel včetně počítačů ve výuce. K rozvoji polytechniky došlo i otevřením dvou nových kroužků. V době Covid-19 nám naše nabyté znalosti zlepšily možnosti komunikace s žáky a možnosti on-line výuky.</w:t>
      </w:r>
    </w:p>
    <w:p w14:paraId="6C5D8AFF" w14:textId="77777777" w:rsidR="00F103A7" w:rsidRDefault="004E0E86" w:rsidP="004E0E86">
      <w:r w:rsidRPr="00646779">
        <w:t>Účastí v projektu Rodiče vítáni chceme nadále pokračovat v rozvíjení spolupráce s rodiči žáků</w:t>
      </w:r>
      <w:r w:rsidR="00F103A7">
        <w:t>, hlavně zvýšit odpovědnost žáků za svoji výuku.</w:t>
      </w:r>
    </w:p>
    <w:p w14:paraId="5BAA3EC3" w14:textId="77777777" w:rsidR="004E0E86" w:rsidRPr="00646779" w:rsidRDefault="004E0E86" w:rsidP="004E0E86">
      <w:r w:rsidRPr="00646779">
        <w:t xml:space="preserve">Budeme nadále podporovat výuku cizích jazyků ve škole, </w:t>
      </w:r>
      <w:r w:rsidR="00F103A7">
        <w:t xml:space="preserve">letos projektem Edison a výukou jazyka rodilým mluvčím za přispění prostředků MAS Moravská cesta. </w:t>
      </w:r>
    </w:p>
    <w:p w14:paraId="2D36AEDC" w14:textId="77777777" w:rsidR="00757751" w:rsidRPr="00646779" w:rsidRDefault="00F103A7" w:rsidP="004E0E86">
      <w:r>
        <w:t>Spolupráce se školou na Slovensku bude pokračovat, letos nám výměnu žáků překazila epidemiologická situace v Evropě.</w:t>
      </w:r>
    </w:p>
    <w:p w14:paraId="25DEF69B" w14:textId="77777777" w:rsidR="007E7802" w:rsidRPr="00646779" w:rsidRDefault="007E7802" w:rsidP="004E0E86"/>
    <w:p w14:paraId="75A75320" w14:textId="77777777" w:rsidR="00555990" w:rsidRPr="00646779" w:rsidRDefault="005530BB" w:rsidP="00555990">
      <w:pPr>
        <w:pStyle w:val="StylArial16bTunZarovnatdoblokuPrvndek0cm"/>
      </w:pPr>
      <w:r w:rsidRPr="00646779">
        <w:t>11</w:t>
      </w:r>
      <w:r w:rsidRPr="00646779">
        <w:tab/>
      </w:r>
      <w:r w:rsidR="00555990" w:rsidRPr="00646779">
        <w:t>Provedené kontroly</w:t>
      </w:r>
    </w:p>
    <w:p w14:paraId="2F2CE305" w14:textId="77777777" w:rsidR="004620ED" w:rsidRPr="00646779" w:rsidRDefault="00F63564" w:rsidP="00D70C2E">
      <w:pPr>
        <w:spacing w:line="240" w:lineRule="atLeast"/>
        <w:ind w:firstLine="567"/>
      </w:pPr>
      <w:r w:rsidRPr="00646779">
        <w:t>Kontrola Č</w:t>
      </w:r>
      <w:r w:rsidR="00442C38" w:rsidRPr="00646779">
        <w:t>Š</w:t>
      </w:r>
      <w:r w:rsidRPr="00646779">
        <w:t xml:space="preserve">I nebyla ve školním roce </w:t>
      </w:r>
      <w:r w:rsidR="005603A4" w:rsidRPr="00646779">
        <w:t>201</w:t>
      </w:r>
      <w:r w:rsidR="00AD27F0">
        <w:t>9</w:t>
      </w:r>
      <w:r w:rsidR="005603A4" w:rsidRPr="00646779">
        <w:t>/20</w:t>
      </w:r>
      <w:r w:rsidR="00AD27F0">
        <w:t>20</w:t>
      </w:r>
      <w:r w:rsidRPr="00646779">
        <w:t xml:space="preserve"> provedena.</w:t>
      </w:r>
    </w:p>
    <w:p w14:paraId="680DFBF9" w14:textId="2F47CBDF" w:rsidR="00635AA5" w:rsidRPr="00646779" w:rsidRDefault="00635AA5" w:rsidP="00D70C2E">
      <w:pPr>
        <w:spacing w:line="240" w:lineRule="atLeast"/>
        <w:ind w:firstLine="567"/>
      </w:pPr>
      <w:r w:rsidRPr="00646779">
        <w:t xml:space="preserve">Dne </w:t>
      </w:r>
      <w:r w:rsidR="00967B45">
        <w:t>27</w:t>
      </w:r>
      <w:r w:rsidRPr="00646779">
        <w:t xml:space="preserve">. </w:t>
      </w:r>
      <w:r w:rsidR="00967B45">
        <w:t>12</w:t>
      </w:r>
      <w:r w:rsidRPr="00646779">
        <w:t xml:space="preserve">. 2019 byla provedena kontrola dodržování povinností stanovených předpisy o požární ochraně. </w:t>
      </w:r>
      <w:r w:rsidR="00967B45">
        <w:t>Nebyly zjištěny nedostatky.</w:t>
      </w:r>
      <w:r w:rsidRPr="00646779">
        <w:t xml:space="preserve"> </w:t>
      </w:r>
    </w:p>
    <w:sectPr w:rsidR="00635AA5" w:rsidRPr="00646779" w:rsidSect="00FF008F">
      <w:pgSz w:w="11906" w:h="16838"/>
      <w:pgMar w:top="1571" w:right="155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39938" w14:textId="77777777" w:rsidR="00734B8C" w:rsidRDefault="00734B8C">
      <w:r>
        <w:separator/>
      </w:r>
    </w:p>
  </w:endnote>
  <w:endnote w:type="continuationSeparator" w:id="0">
    <w:p w14:paraId="14064AAD" w14:textId="77777777" w:rsidR="00734B8C" w:rsidRDefault="00734B8C">
      <w:r>
        <w:continuationSeparator/>
      </w:r>
    </w:p>
  </w:endnote>
  <w:endnote w:type="continuationNotice" w:id="1">
    <w:p w14:paraId="4950A65B" w14:textId="77777777" w:rsidR="00734B8C" w:rsidRDefault="00734B8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9CBFF" w14:textId="77777777" w:rsidR="00734B8C" w:rsidRDefault="00734B8C">
    <w:pPr>
      <w:pStyle w:val="Zpat"/>
    </w:pPr>
    <w:r>
      <w:rPr>
        <w:rStyle w:val="slostrnky"/>
      </w:rPr>
      <w:tab/>
    </w:r>
    <w:r w:rsidRPr="00A05CFE">
      <w:rPr>
        <w:rStyle w:val="slostrnky"/>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5C510" w14:textId="77777777" w:rsidR="00734B8C" w:rsidRDefault="00734B8C">
    <w:pPr>
      <w:pStyle w:val="Zpat"/>
      <w:jc w:val="center"/>
    </w:pPr>
    <w:r>
      <w:fldChar w:fldCharType="begin"/>
    </w:r>
    <w:r>
      <w:instrText xml:space="preserve"> PAGE   \* MERGEFORMAT </w:instrText>
    </w:r>
    <w:r>
      <w:fldChar w:fldCharType="separate"/>
    </w:r>
    <w:r>
      <w:rPr>
        <w:noProof/>
      </w:rPr>
      <w:t>44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4E3EA" w14:textId="77777777" w:rsidR="00734B8C" w:rsidRDefault="00734B8C">
      <w:r>
        <w:separator/>
      </w:r>
    </w:p>
  </w:footnote>
  <w:footnote w:type="continuationSeparator" w:id="0">
    <w:p w14:paraId="2B39564B" w14:textId="77777777" w:rsidR="00734B8C" w:rsidRDefault="00734B8C">
      <w:r>
        <w:continuationSeparator/>
      </w:r>
    </w:p>
  </w:footnote>
  <w:footnote w:type="continuationNotice" w:id="1">
    <w:p w14:paraId="7413664B" w14:textId="77777777" w:rsidR="00734B8C" w:rsidRDefault="00734B8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A0E1" w14:textId="77777777" w:rsidR="00734B8C" w:rsidRPr="00C91373" w:rsidRDefault="00734B8C" w:rsidP="00425E24">
    <w:pPr>
      <w:pStyle w:val="Zhlav"/>
      <w:spacing w:before="0" w:after="0"/>
      <w:ind w:firstLine="0"/>
    </w:pPr>
    <w:r>
      <w:t>Výroční zpráva za školní rok 2019/2020</w:t>
    </w:r>
    <w:r w:rsidRPr="00C91373">
      <w:tab/>
    </w:r>
    <w:r w:rsidRPr="00C91373">
      <w:tab/>
      <w:t>Mgr. Eva Hrachovcová</w:t>
    </w:r>
  </w:p>
  <w:p w14:paraId="11B4C0B7" w14:textId="77777777" w:rsidR="00734B8C" w:rsidRPr="00C91373" w:rsidRDefault="00734B8C" w:rsidP="00425E24">
    <w:pPr>
      <w:pStyle w:val="Zhlav"/>
      <w:spacing w:before="0" w:after="0"/>
      <w:ind w:firstLine="0"/>
    </w:pPr>
    <w:r w:rsidRPr="00C91373">
      <w:rPr>
        <w:noProof/>
      </w:rPr>
      <mc:AlternateContent>
        <mc:Choice Requires="wps">
          <w:drawing>
            <wp:anchor distT="0" distB="0" distL="114300" distR="114300" simplePos="0" relativeHeight="251664896" behindDoc="0" locked="0" layoutInCell="1" allowOverlap="1" wp14:anchorId="48EDDD03" wp14:editId="6844A5A9">
              <wp:simplePos x="0" y="0"/>
              <wp:positionH relativeFrom="column">
                <wp:posOffset>0</wp:posOffset>
              </wp:positionH>
              <wp:positionV relativeFrom="paragraph">
                <wp:posOffset>244475</wp:posOffset>
              </wp:positionV>
              <wp:extent cx="5829300" cy="0"/>
              <wp:effectExtent l="9525" t="6350" r="9525" b="127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BC294" id="Line 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5pt" to="45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YEw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"/>
          </w:pict>
        </mc:Fallback>
      </mc:AlternateContent>
    </w:r>
    <w:r>
      <w:t xml:space="preserve">Základní škola, Litovel </w:t>
    </w:r>
    <w:r w:rsidRPr="00C91373">
      <w:t>Jungmannova 655</w:t>
    </w:r>
    <w:r>
      <w:t>, okres Olomouc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B8872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7_"/>
      </v:shape>
    </w:pict>
  </w:numPicBullet>
  <w:numPicBullet w:numPicBulletId="1">
    <w:pict>
      <v:shape id="_x0000_i1027" type="#_x0000_t75" style="width:9pt;height:9pt" o:bullet="t">
        <v:imagedata r:id="rId2" o:title="BD15136_"/>
      </v:shape>
    </w:pict>
  </w:numPicBullet>
  <w:abstractNum w:abstractNumId="0" w15:restartNumberingAfterBreak="0">
    <w:nsid w:val="00BA7C36"/>
    <w:multiLevelType w:val="hybridMultilevel"/>
    <w:tmpl w:val="E21291D6"/>
    <w:lvl w:ilvl="0" w:tplc="D722AA3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4C2BDF"/>
    <w:multiLevelType w:val="hybridMultilevel"/>
    <w:tmpl w:val="AA10A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E65C75"/>
    <w:multiLevelType w:val="hybridMultilevel"/>
    <w:tmpl w:val="29981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3A0E0A"/>
    <w:multiLevelType w:val="hybridMultilevel"/>
    <w:tmpl w:val="7106560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20F21832"/>
    <w:multiLevelType w:val="hybridMultilevel"/>
    <w:tmpl w:val="E7624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0170CDF"/>
    <w:multiLevelType w:val="hybridMultilevel"/>
    <w:tmpl w:val="BD365B3C"/>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30850CA1"/>
    <w:multiLevelType w:val="hybridMultilevel"/>
    <w:tmpl w:val="93524468"/>
    <w:lvl w:ilvl="0" w:tplc="1EF4D3A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37F27FAF"/>
    <w:multiLevelType w:val="hybridMultilevel"/>
    <w:tmpl w:val="9CBE8DAC"/>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3A7960E7"/>
    <w:multiLevelType w:val="multilevel"/>
    <w:tmpl w:val="5D9A63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487F6447"/>
    <w:multiLevelType w:val="hybridMultilevel"/>
    <w:tmpl w:val="6FCE9814"/>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4D212941"/>
    <w:multiLevelType w:val="hybridMultilevel"/>
    <w:tmpl w:val="7C7634FC"/>
    <w:lvl w:ilvl="0" w:tplc="04050005">
      <w:start w:val="1"/>
      <w:numFmt w:val="bullet"/>
      <w:lvlText w:val=""/>
      <w:lvlJc w:val="left"/>
      <w:pPr>
        <w:ind w:left="1511" w:hanging="360"/>
      </w:pPr>
      <w:rPr>
        <w:rFonts w:ascii="Wingdings" w:hAnsi="Wingdings" w:hint="default"/>
      </w:rPr>
    </w:lvl>
    <w:lvl w:ilvl="1" w:tplc="04050003" w:tentative="1">
      <w:start w:val="1"/>
      <w:numFmt w:val="bullet"/>
      <w:lvlText w:val="o"/>
      <w:lvlJc w:val="left"/>
      <w:pPr>
        <w:ind w:left="2231" w:hanging="360"/>
      </w:pPr>
      <w:rPr>
        <w:rFonts w:ascii="Courier New" w:hAnsi="Courier New" w:cs="Courier New" w:hint="default"/>
      </w:rPr>
    </w:lvl>
    <w:lvl w:ilvl="2" w:tplc="04050005" w:tentative="1">
      <w:start w:val="1"/>
      <w:numFmt w:val="bullet"/>
      <w:lvlText w:val=""/>
      <w:lvlJc w:val="left"/>
      <w:pPr>
        <w:ind w:left="2951" w:hanging="360"/>
      </w:pPr>
      <w:rPr>
        <w:rFonts w:ascii="Wingdings" w:hAnsi="Wingdings" w:hint="default"/>
      </w:rPr>
    </w:lvl>
    <w:lvl w:ilvl="3" w:tplc="04050001" w:tentative="1">
      <w:start w:val="1"/>
      <w:numFmt w:val="bullet"/>
      <w:lvlText w:val=""/>
      <w:lvlJc w:val="left"/>
      <w:pPr>
        <w:ind w:left="3671" w:hanging="360"/>
      </w:pPr>
      <w:rPr>
        <w:rFonts w:ascii="Symbol" w:hAnsi="Symbol" w:hint="default"/>
      </w:rPr>
    </w:lvl>
    <w:lvl w:ilvl="4" w:tplc="04050003" w:tentative="1">
      <w:start w:val="1"/>
      <w:numFmt w:val="bullet"/>
      <w:lvlText w:val="o"/>
      <w:lvlJc w:val="left"/>
      <w:pPr>
        <w:ind w:left="4391" w:hanging="360"/>
      </w:pPr>
      <w:rPr>
        <w:rFonts w:ascii="Courier New" w:hAnsi="Courier New" w:cs="Courier New" w:hint="default"/>
      </w:rPr>
    </w:lvl>
    <w:lvl w:ilvl="5" w:tplc="04050005" w:tentative="1">
      <w:start w:val="1"/>
      <w:numFmt w:val="bullet"/>
      <w:lvlText w:val=""/>
      <w:lvlJc w:val="left"/>
      <w:pPr>
        <w:ind w:left="5111" w:hanging="360"/>
      </w:pPr>
      <w:rPr>
        <w:rFonts w:ascii="Wingdings" w:hAnsi="Wingdings" w:hint="default"/>
      </w:rPr>
    </w:lvl>
    <w:lvl w:ilvl="6" w:tplc="04050001" w:tentative="1">
      <w:start w:val="1"/>
      <w:numFmt w:val="bullet"/>
      <w:lvlText w:val=""/>
      <w:lvlJc w:val="left"/>
      <w:pPr>
        <w:ind w:left="5831" w:hanging="360"/>
      </w:pPr>
      <w:rPr>
        <w:rFonts w:ascii="Symbol" w:hAnsi="Symbol" w:hint="default"/>
      </w:rPr>
    </w:lvl>
    <w:lvl w:ilvl="7" w:tplc="04050003" w:tentative="1">
      <w:start w:val="1"/>
      <w:numFmt w:val="bullet"/>
      <w:lvlText w:val="o"/>
      <w:lvlJc w:val="left"/>
      <w:pPr>
        <w:ind w:left="6551" w:hanging="360"/>
      </w:pPr>
      <w:rPr>
        <w:rFonts w:ascii="Courier New" w:hAnsi="Courier New" w:cs="Courier New" w:hint="default"/>
      </w:rPr>
    </w:lvl>
    <w:lvl w:ilvl="8" w:tplc="04050005" w:tentative="1">
      <w:start w:val="1"/>
      <w:numFmt w:val="bullet"/>
      <w:lvlText w:val=""/>
      <w:lvlJc w:val="left"/>
      <w:pPr>
        <w:ind w:left="7271" w:hanging="360"/>
      </w:pPr>
      <w:rPr>
        <w:rFonts w:ascii="Wingdings" w:hAnsi="Wingdings" w:hint="default"/>
      </w:rPr>
    </w:lvl>
  </w:abstractNum>
  <w:abstractNum w:abstractNumId="11" w15:restartNumberingAfterBreak="0">
    <w:nsid w:val="520B3FE9"/>
    <w:multiLevelType w:val="hybridMultilevel"/>
    <w:tmpl w:val="129A20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53AD58FB"/>
    <w:multiLevelType w:val="hybridMultilevel"/>
    <w:tmpl w:val="98B270B4"/>
    <w:lvl w:ilvl="0" w:tplc="0AF003FE">
      <w:start w:val="1"/>
      <w:numFmt w:val="decimal"/>
      <w:lvlText w:val="%1."/>
      <w:lvlJc w:val="left"/>
      <w:pPr>
        <w:ind w:left="720" w:hanging="360"/>
      </w:pPr>
    </w:lvl>
    <w:lvl w:ilvl="1" w:tplc="9A2647B4">
      <w:start w:val="1"/>
      <w:numFmt w:val="lowerLetter"/>
      <w:lvlText w:val="%2."/>
      <w:lvlJc w:val="left"/>
      <w:pPr>
        <w:ind w:left="1440" w:hanging="360"/>
      </w:pPr>
    </w:lvl>
    <w:lvl w:ilvl="2" w:tplc="473C18D8">
      <w:start w:val="1"/>
      <w:numFmt w:val="lowerRoman"/>
      <w:lvlText w:val="%3."/>
      <w:lvlJc w:val="right"/>
      <w:pPr>
        <w:ind w:left="2160" w:hanging="180"/>
      </w:pPr>
    </w:lvl>
    <w:lvl w:ilvl="3" w:tplc="65AACBB6">
      <w:start w:val="1"/>
      <w:numFmt w:val="decimal"/>
      <w:lvlText w:val="%4."/>
      <w:lvlJc w:val="left"/>
      <w:pPr>
        <w:ind w:left="2880" w:hanging="360"/>
      </w:pPr>
    </w:lvl>
    <w:lvl w:ilvl="4" w:tplc="798684B0">
      <w:start w:val="1"/>
      <w:numFmt w:val="lowerLetter"/>
      <w:lvlText w:val="%5."/>
      <w:lvlJc w:val="left"/>
      <w:pPr>
        <w:ind w:left="3600" w:hanging="360"/>
      </w:pPr>
    </w:lvl>
    <w:lvl w:ilvl="5" w:tplc="FD1CCD96">
      <w:start w:val="1"/>
      <w:numFmt w:val="lowerRoman"/>
      <w:lvlText w:val="%6."/>
      <w:lvlJc w:val="right"/>
      <w:pPr>
        <w:ind w:left="4320" w:hanging="180"/>
      </w:pPr>
    </w:lvl>
    <w:lvl w:ilvl="6" w:tplc="A6BC1AB6">
      <w:start w:val="1"/>
      <w:numFmt w:val="decimal"/>
      <w:lvlText w:val="%7."/>
      <w:lvlJc w:val="left"/>
      <w:pPr>
        <w:ind w:left="5040" w:hanging="360"/>
      </w:pPr>
    </w:lvl>
    <w:lvl w:ilvl="7" w:tplc="2616A74C">
      <w:start w:val="1"/>
      <w:numFmt w:val="lowerLetter"/>
      <w:lvlText w:val="%8."/>
      <w:lvlJc w:val="left"/>
      <w:pPr>
        <w:ind w:left="5760" w:hanging="360"/>
      </w:pPr>
    </w:lvl>
    <w:lvl w:ilvl="8" w:tplc="A91AB3EC">
      <w:start w:val="1"/>
      <w:numFmt w:val="lowerRoman"/>
      <w:lvlText w:val="%9."/>
      <w:lvlJc w:val="right"/>
      <w:pPr>
        <w:ind w:left="6480" w:hanging="180"/>
      </w:pPr>
    </w:lvl>
  </w:abstractNum>
  <w:abstractNum w:abstractNumId="13" w15:restartNumberingAfterBreak="0">
    <w:nsid w:val="5C253AD7"/>
    <w:multiLevelType w:val="hybridMultilevel"/>
    <w:tmpl w:val="0F2C83DE"/>
    <w:lvl w:ilvl="0" w:tplc="04050005">
      <w:start w:val="1"/>
      <w:numFmt w:val="bullet"/>
      <w:lvlText w:val=""/>
      <w:lvlJc w:val="left"/>
      <w:pPr>
        <w:ind w:left="1503" w:hanging="360"/>
      </w:pPr>
      <w:rPr>
        <w:rFonts w:ascii="Wingdings" w:hAnsi="Wingdings" w:hint="default"/>
      </w:rPr>
    </w:lvl>
    <w:lvl w:ilvl="1" w:tplc="04050003" w:tentative="1">
      <w:start w:val="1"/>
      <w:numFmt w:val="bullet"/>
      <w:lvlText w:val="o"/>
      <w:lvlJc w:val="left"/>
      <w:pPr>
        <w:ind w:left="2223" w:hanging="360"/>
      </w:pPr>
      <w:rPr>
        <w:rFonts w:ascii="Courier New" w:hAnsi="Courier New" w:cs="Courier New" w:hint="default"/>
      </w:rPr>
    </w:lvl>
    <w:lvl w:ilvl="2" w:tplc="04050005" w:tentative="1">
      <w:start w:val="1"/>
      <w:numFmt w:val="bullet"/>
      <w:lvlText w:val=""/>
      <w:lvlJc w:val="left"/>
      <w:pPr>
        <w:ind w:left="2943" w:hanging="360"/>
      </w:pPr>
      <w:rPr>
        <w:rFonts w:ascii="Wingdings" w:hAnsi="Wingdings" w:hint="default"/>
      </w:rPr>
    </w:lvl>
    <w:lvl w:ilvl="3" w:tplc="04050001" w:tentative="1">
      <w:start w:val="1"/>
      <w:numFmt w:val="bullet"/>
      <w:lvlText w:val=""/>
      <w:lvlJc w:val="left"/>
      <w:pPr>
        <w:ind w:left="3663" w:hanging="360"/>
      </w:pPr>
      <w:rPr>
        <w:rFonts w:ascii="Symbol" w:hAnsi="Symbol" w:hint="default"/>
      </w:rPr>
    </w:lvl>
    <w:lvl w:ilvl="4" w:tplc="04050003" w:tentative="1">
      <w:start w:val="1"/>
      <w:numFmt w:val="bullet"/>
      <w:lvlText w:val="o"/>
      <w:lvlJc w:val="left"/>
      <w:pPr>
        <w:ind w:left="4383" w:hanging="360"/>
      </w:pPr>
      <w:rPr>
        <w:rFonts w:ascii="Courier New" w:hAnsi="Courier New" w:cs="Courier New" w:hint="default"/>
      </w:rPr>
    </w:lvl>
    <w:lvl w:ilvl="5" w:tplc="04050005" w:tentative="1">
      <w:start w:val="1"/>
      <w:numFmt w:val="bullet"/>
      <w:lvlText w:val=""/>
      <w:lvlJc w:val="left"/>
      <w:pPr>
        <w:ind w:left="5103" w:hanging="360"/>
      </w:pPr>
      <w:rPr>
        <w:rFonts w:ascii="Wingdings" w:hAnsi="Wingdings" w:hint="default"/>
      </w:rPr>
    </w:lvl>
    <w:lvl w:ilvl="6" w:tplc="04050001" w:tentative="1">
      <w:start w:val="1"/>
      <w:numFmt w:val="bullet"/>
      <w:lvlText w:val=""/>
      <w:lvlJc w:val="left"/>
      <w:pPr>
        <w:ind w:left="5823" w:hanging="360"/>
      </w:pPr>
      <w:rPr>
        <w:rFonts w:ascii="Symbol" w:hAnsi="Symbol" w:hint="default"/>
      </w:rPr>
    </w:lvl>
    <w:lvl w:ilvl="7" w:tplc="04050003" w:tentative="1">
      <w:start w:val="1"/>
      <w:numFmt w:val="bullet"/>
      <w:lvlText w:val="o"/>
      <w:lvlJc w:val="left"/>
      <w:pPr>
        <w:ind w:left="6543" w:hanging="360"/>
      </w:pPr>
      <w:rPr>
        <w:rFonts w:ascii="Courier New" w:hAnsi="Courier New" w:cs="Courier New" w:hint="default"/>
      </w:rPr>
    </w:lvl>
    <w:lvl w:ilvl="8" w:tplc="04050005" w:tentative="1">
      <w:start w:val="1"/>
      <w:numFmt w:val="bullet"/>
      <w:lvlText w:val=""/>
      <w:lvlJc w:val="left"/>
      <w:pPr>
        <w:ind w:left="7263" w:hanging="360"/>
      </w:pPr>
      <w:rPr>
        <w:rFonts w:ascii="Wingdings" w:hAnsi="Wingdings" w:hint="default"/>
      </w:rPr>
    </w:lvl>
  </w:abstractNum>
  <w:abstractNum w:abstractNumId="14" w15:restartNumberingAfterBreak="0">
    <w:nsid w:val="5FD7066B"/>
    <w:multiLevelType w:val="hybridMultilevel"/>
    <w:tmpl w:val="14E2A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0E33C1B"/>
    <w:multiLevelType w:val="hybridMultilevel"/>
    <w:tmpl w:val="342A9604"/>
    <w:lvl w:ilvl="0" w:tplc="0C489ADA">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46D6D9A"/>
    <w:multiLevelType w:val="hybridMultilevel"/>
    <w:tmpl w:val="0E30A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AE2AA8"/>
    <w:multiLevelType w:val="hybridMultilevel"/>
    <w:tmpl w:val="33B89A06"/>
    <w:lvl w:ilvl="0" w:tplc="AF24973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68F53A3"/>
    <w:multiLevelType w:val="hybridMultilevel"/>
    <w:tmpl w:val="AC084472"/>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78214D6E"/>
    <w:multiLevelType w:val="hybridMultilevel"/>
    <w:tmpl w:val="9A067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9DA6D02"/>
    <w:multiLevelType w:val="hybridMultilevel"/>
    <w:tmpl w:val="5F3044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6"/>
  </w:num>
  <w:num w:numId="2">
    <w:abstractNumId w:val="8"/>
  </w:num>
  <w:num w:numId="3">
    <w:abstractNumId w:val="10"/>
  </w:num>
  <w:num w:numId="4">
    <w:abstractNumId w:val="13"/>
  </w:num>
  <w:num w:numId="5">
    <w:abstractNumId w:val="7"/>
  </w:num>
  <w:num w:numId="6">
    <w:abstractNumId w:val="5"/>
  </w:num>
  <w:num w:numId="7">
    <w:abstractNumId w:val="11"/>
  </w:num>
  <w:num w:numId="8">
    <w:abstractNumId w:val="15"/>
  </w:num>
  <w:num w:numId="9">
    <w:abstractNumId w:val="12"/>
  </w:num>
  <w:num w:numId="10">
    <w:abstractNumId w:val="1"/>
  </w:num>
  <w:num w:numId="11">
    <w:abstractNumId w:val="2"/>
  </w:num>
  <w:num w:numId="12">
    <w:abstractNumId w:val="19"/>
  </w:num>
  <w:num w:numId="13">
    <w:abstractNumId w:val="0"/>
  </w:num>
  <w:num w:numId="14">
    <w:abstractNumId w:val="14"/>
  </w:num>
  <w:num w:numId="15">
    <w:abstractNumId w:val="3"/>
  </w:num>
  <w:num w:numId="16">
    <w:abstractNumId w:val="16"/>
  </w:num>
  <w:num w:numId="17">
    <w:abstractNumId w:val="4"/>
  </w:num>
  <w:num w:numId="18">
    <w:abstractNumId w:val="17"/>
  </w:num>
  <w:num w:numId="19">
    <w:abstractNumId w:val="18"/>
  </w:num>
  <w:num w:numId="20">
    <w:abstractNumId w:val="9"/>
  </w:num>
  <w:num w:numId="2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F83"/>
    <w:rsid w:val="00000A52"/>
    <w:rsid w:val="000038AB"/>
    <w:rsid w:val="00006A9F"/>
    <w:rsid w:val="00010A25"/>
    <w:rsid w:val="000157FD"/>
    <w:rsid w:val="0001586B"/>
    <w:rsid w:val="00015CDC"/>
    <w:rsid w:val="000173AF"/>
    <w:rsid w:val="000201BA"/>
    <w:rsid w:val="00020A28"/>
    <w:rsid w:val="0002157A"/>
    <w:rsid w:val="0002279C"/>
    <w:rsid w:val="000275A0"/>
    <w:rsid w:val="00032717"/>
    <w:rsid w:val="00033717"/>
    <w:rsid w:val="00034B00"/>
    <w:rsid w:val="000372CD"/>
    <w:rsid w:val="00040EBB"/>
    <w:rsid w:val="000427BF"/>
    <w:rsid w:val="00042F93"/>
    <w:rsid w:val="000447A3"/>
    <w:rsid w:val="000450C0"/>
    <w:rsid w:val="00046A99"/>
    <w:rsid w:val="00051857"/>
    <w:rsid w:val="000518F0"/>
    <w:rsid w:val="00057C49"/>
    <w:rsid w:val="000605CF"/>
    <w:rsid w:val="000606B9"/>
    <w:rsid w:val="00060C53"/>
    <w:rsid w:val="000612AB"/>
    <w:rsid w:val="00062E60"/>
    <w:rsid w:val="00065690"/>
    <w:rsid w:val="00066D01"/>
    <w:rsid w:val="00067702"/>
    <w:rsid w:val="0007258D"/>
    <w:rsid w:val="00072ACB"/>
    <w:rsid w:val="000771CF"/>
    <w:rsid w:val="00083A3E"/>
    <w:rsid w:val="000853F2"/>
    <w:rsid w:val="0008607D"/>
    <w:rsid w:val="00087A0B"/>
    <w:rsid w:val="00090491"/>
    <w:rsid w:val="00092BDA"/>
    <w:rsid w:val="00094328"/>
    <w:rsid w:val="00096742"/>
    <w:rsid w:val="000970DC"/>
    <w:rsid w:val="00097161"/>
    <w:rsid w:val="000975E8"/>
    <w:rsid w:val="000A2717"/>
    <w:rsid w:val="000A346D"/>
    <w:rsid w:val="000A44F4"/>
    <w:rsid w:val="000A4D08"/>
    <w:rsid w:val="000A5BAA"/>
    <w:rsid w:val="000B2330"/>
    <w:rsid w:val="000B2CFC"/>
    <w:rsid w:val="000B442C"/>
    <w:rsid w:val="000B4BCE"/>
    <w:rsid w:val="000B693F"/>
    <w:rsid w:val="000C0609"/>
    <w:rsid w:val="000C1238"/>
    <w:rsid w:val="000C1794"/>
    <w:rsid w:val="000C1FCB"/>
    <w:rsid w:val="000C2123"/>
    <w:rsid w:val="000C2638"/>
    <w:rsid w:val="000C73D9"/>
    <w:rsid w:val="000D4C92"/>
    <w:rsid w:val="000D5189"/>
    <w:rsid w:val="000D737B"/>
    <w:rsid w:val="000E002E"/>
    <w:rsid w:val="000E1A3F"/>
    <w:rsid w:val="000E5D61"/>
    <w:rsid w:val="000F138D"/>
    <w:rsid w:val="000F2FB5"/>
    <w:rsid w:val="000F433F"/>
    <w:rsid w:val="000F4558"/>
    <w:rsid w:val="000F49EC"/>
    <w:rsid w:val="000F5136"/>
    <w:rsid w:val="000F7641"/>
    <w:rsid w:val="000F7A90"/>
    <w:rsid w:val="00102635"/>
    <w:rsid w:val="00103889"/>
    <w:rsid w:val="00103998"/>
    <w:rsid w:val="001052A1"/>
    <w:rsid w:val="00110563"/>
    <w:rsid w:val="00113B6F"/>
    <w:rsid w:val="00113C22"/>
    <w:rsid w:val="00113E5E"/>
    <w:rsid w:val="00113EBE"/>
    <w:rsid w:val="001146A2"/>
    <w:rsid w:val="00115EC9"/>
    <w:rsid w:val="0011624B"/>
    <w:rsid w:val="00116B21"/>
    <w:rsid w:val="00117FBF"/>
    <w:rsid w:val="00120C5A"/>
    <w:rsid w:val="00120D01"/>
    <w:rsid w:val="00122251"/>
    <w:rsid w:val="00124601"/>
    <w:rsid w:val="0013498A"/>
    <w:rsid w:val="001405C1"/>
    <w:rsid w:val="001427E2"/>
    <w:rsid w:val="00142857"/>
    <w:rsid w:val="00143157"/>
    <w:rsid w:val="001439CE"/>
    <w:rsid w:val="0014580D"/>
    <w:rsid w:val="00153FE4"/>
    <w:rsid w:val="0016099A"/>
    <w:rsid w:val="001629BB"/>
    <w:rsid w:val="001711E4"/>
    <w:rsid w:val="001737F8"/>
    <w:rsid w:val="00176C37"/>
    <w:rsid w:val="00177E25"/>
    <w:rsid w:val="001836BA"/>
    <w:rsid w:val="00183792"/>
    <w:rsid w:val="00184287"/>
    <w:rsid w:val="00191142"/>
    <w:rsid w:val="00194AF2"/>
    <w:rsid w:val="0019614D"/>
    <w:rsid w:val="00197A0F"/>
    <w:rsid w:val="001A0253"/>
    <w:rsid w:val="001A06D7"/>
    <w:rsid w:val="001A0E32"/>
    <w:rsid w:val="001A174F"/>
    <w:rsid w:val="001B07B2"/>
    <w:rsid w:val="001B0E82"/>
    <w:rsid w:val="001B12A1"/>
    <w:rsid w:val="001B27EC"/>
    <w:rsid w:val="001B28A0"/>
    <w:rsid w:val="001B4140"/>
    <w:rsid w:val="001C139E"/>
    <w:rsid w:val="001C327F"/>
    <w:rsid w:val="001C496E"/>
    <w:rsid w:val="001C596C"/>
    <w:rsid w:val="001D5384"/>
    <w:rsid w:val="001D729A"/>
    <w:rsid w:val="001E3C0B"/>
    <w:rsid w:val="001E40F6"/>
    <w:rsid w:val="001E56C7"/>
    <w:rsid w:val="001E6100"/>
    <w:rsid w:val="001F19AB"/>
    <w:rsid w:val="001F3CBA"/>
    <w:rsid w:val="001F408A"/>
    <w:rsid w:val="001F5FBD"/>
    <w:rsid w:val="001F7F45"/>
    <w:rsid w:val="00204E5A"/>
    <w:rsid w:val="00210113"/>
    <w:rsid w:val="002108AA"/>
    <w:rsid w:val="00211625"/>
    <w:rsid w:val="002123CF"/>
    <w:rsid w:val="0021426A"/>
    <w:rsid w:val="00215572"/>
    <w:rsid w:val="00215666"/>
    <w:rsid w:val="002226FC"/>
    <w:rsid w:val="002314D2"/>
    <w:rsid w:val="00231A23"/>
    <w:rsid w:val="00232339"/>
    <w:rsid w:val="00232C10"/>
    <w:rsid w:val="0023393C"/>
    <w:rsid w:val="00234387"/>
    <w:rsid w:val="00235246"/>
    <w:rsid w:val="00236833"/>
    <w:rsid w:val="0023713F"/>
    <w:rsid w:val="0024104C"/>
    <w:rsid w:val="00245377"/>
    <w:rsid w:val="002454B2"/>
    <w:rsid w:val="0024568F"/>
    <w:rsid w:val="002467BA"/>
    <w:rsid w:val="00246F00"/>
    <w:rsid w:val="00250A0C"/>
    <w:rsid w:val="00252036"/>
    <w:rsid w:val="00257FE8"/>
    <w:rsid w:val="00260AB2"/>
    <w:rsid w:val="00261B17"/>
    <w:rsid w:val="002625E2"/>
    <w:rsid w:val="00265040"/>
    <w:rsid w:val="00266670"/>
    <w:rsid w:val="00266B87"/>
    <w:rsid w:val="00273386"/>
    <w:rsid w:val="0027487F"/>
    <w:rsid w:val="00274E2F"/>
    <w:rsid w:val="002802E4"/>
    <w:rsid w:val="00282D26"/>
    <w:rsid w:val="00291DBB"/>
    <w:rsid w:val="00295005"/>
    <w:rsid w:val="002A00B0"/>
    <w:rsid w:val="002A2F1B"/>
    <w:rsid w:val="002A5779"/>
    <w:rsid w:val="002A6896"/>
    <w:rsid w:val="002C0500"/>
    <w:rsid w:val="002C0D94"/>
    <w:rsid w:val="002C1134"/>
    <w:rsid w:val="002C5B2D"/>
    <w:rsid w:val="002C6679"/>
    <w:rsid w:val="002C7FCE"/>
    <w:rsid w:val="002C7FCF"/>
    <w:rsid w:val="002D0F50"/>
    <w:rsid w:val="002D2F06"/>
    <w:rsid w:val="002D3AA6"/>
    <w:rsid w:val="002D5A14"/>
    <w:rsid w:val="002E3479"/>
    <w:rsid w:val="002F0C43"/>
    <w:rsid w:val="002F1E36"/>
    <w:rsid w:val="002F2851"/>
    <w:rsid w:val="002F7EC0"/>
    <w:rsid w:val="00301A5E"/>
    <w:rsid w:val="00302679"/>
    <w:rsid w:val="00303A2A"/>
    <w:rsid w:val="00304B21"/>
    <w:rsid w:val="00310EA4"/>
    <w:rsid w:val="00311527"/>
    <w:rsid w:val="00323901"/>
    <w:rsid w:val="0032650F"/>
    <w:rsid w:val="0032734E"/>
    <w:rsid w:val="00333829"/>
    <w:rsid w:val="003360EE"/>
    <w:rsid w:val="00336A9A"/>
    <w:rsid w:val="00337A03"/>
    <w:rsid w:val="003401F1"/>
    <w:rsid w:val="00340ECE"/>
    <w:rsid w:val="00341E91"/>
    <w:rsid w:val="00351890"/>
    <w:rsid w:val="00352808"/>
    <w:rsid w:val="00352B6A"/>
    <w:rsid w:val="00354276"/>
    <w:rsid w:val="00354762"/>
    <w:rsid w:val="00354A3A"/>
    <w:rsid w:val="003574F4"/>
    <w:rsid w:val="00360DAC"/>
    <w:rsid w:val="0036101F"/>
    <w:rsid w:val="00367393"/>
    <w:rsid w:val="0037126F"/>
    <w:rsid w:val="00372791"/>
    <w:rsid w:val="00373103"/>
    <w:rsid w:val="003737A5"/>
    <w:rsid w:val="00373BAC"/>
    <w:rsid w:val="00380A83"/>
    <w:rsid w:val="00385089"/>
    <w:rsid w:val="003859C1"/>
    <w:rsid w:val="00386705"/>
    <w:rsid w:val="00390459"/>
    <w:rsid w:val="003930FD"/>
    <w:rsid w:val="00394635"/>
    <w:rsid w:val="00394A62"/>
    <w:rsid w:val="003965B0"/>
    <w:rsid w:val="003A0B01"/>
    <w:rsid w:val="003A232F"/>
    <w:rsid w:val="003A2998"/>
    <w:rsid w:val="003A4E95"/>
    <w:rsid w:val="003B0239"/>
    <w:rsid w:val="003B1188"/>
    <w:rsid w:val="003B14A5"/>
    <w:rsid w:val="003B3A9C"/>
    <w:rsid w:val="003B4A5A"/>
    <w:rsid w:val="003B5A01"/>
    <w:rsid w:val="003C00AB"/>
    <w:rsid w:val="003C1443"/>
    <w:rsid w:val="003C235A"/>
    <w:rsid w:val="003C2CF1"/>
    <w:rsid w:val="003C3FE4"/>
    <w:rsid w:val="003C4BB7"/>
    <w:rsid w:val="003C571C"/>
    <w:rsid w:val="003C744D"/>
    <w:rsid w:val="003D09AD"/>
    <w:rsid w:val="003D0A9E"/>
    <w:rsid w:val="003D15C2"/>
    <w:rsid w:val="003D2110"/>
    <w:rsid w:val="003E24AC"/>
    <w:rsid w:val="003E2C9C"/>
    <w:rsid w:val="003E452B"/>
    <w:rsid w:val="003F1B1F"/>
    <w:rsid w:val="003F2154"/>
    <w:rsid w:val="003F5A96"/>
    <w:rsid w:val="003F61D8"/>
    <w:rsid w:val="003F6EAC"/>
    <w:rsid w:val="00400499"/>
    <w:rsid w:val="00400B91"/>
    <w:rsid w:val="00400DA1"/>
    <w:rsid w:val="00403C87"/>
    <w:rsid w:val="00404601"/>
    <w:rsid w:val="00404B98"/>
    <w:rsid w:val="00404BE4"/>
    <w:rsid w:val="00406E3E"/>
    <w:rsid w:val="00411BA6"/>
    <w:rsid w:val="00414010"/>
    <w:rsid w:val="00414540"/>
    <w:rsid w:val="00421008"/>
    <w:rsid w:val="004219C1"/>
    <w:rsid w:val="00422EEC"/>
    <w:rsid w:val="004251CD"/>
    <w:rsid w:val="00425BEC"/>
    <w:rsid w:val="00425E24"/>
    <w:rsid w:val="00430508"/>
    <w:rsid w:val="004310DF"/>
    <w:rsid w:val="004317FD"/>
    <w:rsid w:val="00432576"/>
    <w:rsid w:val="00434ECC"/>
    <w:rsid w:val="00436365"/>
    <w:rsid w:val="00440AE0"/>
    <w:rsid w:val="00442C38"/>
    <w:rsid w:val="004502DC"/>
    <w:rsid w:val="00450A4C"/>
    <w:rsid w:val="00451060"/>
    <w:rsid w:val="004535A2"/>
    <w:rsid w:val="00454E0F"/>
    <w:rsid w:val="00455856"/>
    <w:rsid w:val="004616F9"/>
    <w:rsid w:val="004620ED"/>
    <w:rsid w:val="004632F5"/>
    <w:rsid w:val="00463AAF"/>
    <w:rsid w:val="00464542"/>
    <w:rsid w:val="00464D03"/>
    <w:rsid w:val="0046544E"/>
    <w:rsid w:val="0046783B"/>
    <w:rsid w:val="00470310"/>
    <w:rsid w:val="004715B8"/>
    <w:rsid w:val="004717DC"/>
    <w:rsid w:val="0047315B"/>
    <w:rsid w:val="0047463D"/>
    <w:rsid w:val="00475428"/>
    <w:rsid w:val="00481307"/>
    <w:rsid w:val="00490382"/>
    <w:rsid w:val="00490B34"/>
    <w:rsid w:val="00490C4F"/>
    <w:rsid w:val="00495370"/>
    <w:rsid w:val="00496E11"/>
    <w:rsid w:val="00496E51"/>
    <w:rsid w:val="004970E3"/>
    <w:rsid w:val="004A24A1"/>
    <w:rsid w:val="004A2A8F"/>
    <w:rsid w:val="004A3732"/>
    <w:rsid w:val="004A3B45"/>
    <w:rsid w:val="004A3E7E"/>
    <w:rsid w:val="004A6F95"/>
    <w:rsid w:val="004B35A4"/>
    <w:rsid w:val="004B44BD"/>
    <w:rsid w:val="004B4F7B"/>
    <w:rsid w:val="004C18DF"/>
    <w:rsid w:val="004C3C91"/>
    <w:rsid w:val="004C5345"/>
    <w:rsid w:val="004D1912"/>
    <w:rsid w:val="004D33C6"/>
    <w:rsid w:val="004D5872"/>
    <w:rsid w:val="004E0E86"/>
    <w:rsid w:val="004E2ECB"/>
    <w:rsid w:val="004E484C"/>
    <w:rsid w:val="004E6276"/>
    <w:rsid w:val="004E6359"/>
    <w:rsid w:val="004F11CA"/>
    <w:rsid w:val="004F3291"/>
    <w:rsid w:val="004F5C5D"/>
    <w:rsid w:val="004F67DF"/>
    <w:rsid w:val="005017A6"/>
    <w:rsid w:val="00504D67"/>
    <w:rsid w:val="0050627F"/>
    <w:rsid w:val="00506C5B"/>
    <w:rsid w:val="00506DE7"/>
    <w:rsid w:val="005108E4"/>
    <w:rsid w:val="005116EA"/>
    <w:rsid w:val="00511CE1"/>
    <w:rsid w:val="00513A3B"/>
    <w:rsid w:val="00514A51"/>
    <w:rsid w:val="00520C42"/>
    <w:rsid w:val="005219F9"/>
    <w:rsid w:val="00521E70"/>
    <w:rsid w:val="005223D0"/>
    <w:rsid w:val="00523334"/>
    <w:rsid w:val="005241FC"/>
    <w:rsid w:val="00524DA1"/>
    <w:rsid w:val="00525312"/>
    <w:rsid w:val="00526AA7"/>
    <w:rsid w:val="00527EFB"/>
    <w:rsid w:val="00530AED"/>
    <w:rsid w:val="0053101E"/>
    <w:rsid w:val="00533DB4"/>
    <w:rsid w:val="00534643"/>
    <w:rsid w:val="00536425"/>
    <w:rsid w:val="00536AE3"/>
    <w:rsid w:val="005372DA"/>
    <w:rsid w:val="0053773B"/>
    <w:rsid w:val="00541602"/>
    <w:rsid w:val="00543143"/>
    <w:rsid w:val="005444B4"/>
    <w:rsid w:val="00544CF1"/>
    <w:rsid w:val="00545A6A"/>
    <w:rsid w:val="00546258"/>
    <w:rsid w:val="005462A1"/>
    <w:rsid w:val="0055081C"/>
    <w:rsid w:val="00553036"/>
    <w:rsid w:val="005530BB"/>
    <w:rsid w:val="00555990"/>
    <w:rsid w:val="0055603B"/>
    <w:rsid w:val="00557942"/>
    <w:rsid w:val="005603A4"/>
    <w:rsid w:val="00561A37"/>
    <w:rsid w:val="005643A1"/>
    <w:rsid w:val="00564A02"/>
    <w:rsid w:val="00567A62"/>
    <w:rsid w:val="0057076A"/>
    <w:rsid w:val="00570960"/>
    <w:rsid w:val="0057170A"/>
    <w:rsid w:val="00577C8B"/>
    <w:rsid w:val="00577DD0"/>
    <w:rsid w:val="005802CC"/>
    <w:rsid w:val="0058064D"/>
    <w:rsid w:val="00583B28"/>
    <w:rsid w:val="0058479F"/>
    <w:rsid w:val="00585147"/>
    <w:rsid w:val="0058641D"/>
    <w:rsid w:val="005A30C4"/>
    <w:rsid w:val="005A3BBF"/>
    <w:rsid w:val="005A77C5"/>
    <w:rsid w:val="005B09FD"/>
    <w:rsid w:val="005B4C33"/>
    <w:rsid w:val="005B4CC7"/>
    <w:rsid w:val="005B5AFD"/>
    <w:rsid w:val="005B77E2"/>
    <w:rsid w:val="005C5736"/>
    <w:rsid w:val="005C57C2"/>
    <w:rsid w:val="005C6E26"/>
    <w:rsid w:val="005D0456"/>
    <w:rsid w:val="005D059D"/>
    <w:rsid w:val="005D153C"/>
    <w:rsid w:val="005D16D0"/>
    <w:rsid w:val="005D27DC"/>
    <w:rsid w:val="005D40D1"/>
    <w:rsid w:val="005D4A72"/>
    <w:rsid w:val="005D4ABC"/>
    <w:rsid w:val="005D789D"/>
    <w:rsid w:val="005D7E39"/>
    <w:rsid w:val="005E09AC"/>
    <w:rsid w:val="005E10B9"/>
    <w:rsid w:val="005E43E4"/>
    <w:rsid w:val="005E7CE9"/>
    <w:rsid w:val="005F07A4"/>
    <w:rsid w:val="005F1B67"/>
    <w:rsid w:val="005F2904"/>
    <w:rsid w:val="005F312B"/>
    <w:rsid w:val="005F3302"/>
    <w:rsid w:val="005F3E1A"/>
    <w:rsid w:val="005F6544"/>
    <w:rsid w:val="00601F3E"/>
    <w:rsid w:val="00602412"/>
    <w:rsid w:val="006135C6"/>
    <w:rsid w:val="00613762"/>
    <w:rsid w:val="00614288"/>
    <w:rsid w:val="00615FC9"/>
    <w:rsid w:val="0061605A"/>
    <w:rsid w:val="006172C8"/>
    <w:rsid w:val="00620CB2"/>
    <w:rsid w:val="00621059"/>
    <w:rsid w:val="00630D00"/>
    <w:rsid w:val="00630DAE"/>
    <w:rsid w:val="00631E1F"/>
    <w:rsid w:val="006322DF"/>
    <w:rsid w:val="00635AA5"/>
    <w:rsid w:val="006405BA"/>
    <w:rsid w:val="0064352C"/>
    <w:rsid w:val="006443A5"/>
    <w:rsid w:val="006444CE"/>
    <w:rsid w:val="00644D71"/>
    <w:rsid w:val="006455CB"/>
    <w:rsid w:val="00646779"/>
    <w:rsid w:val="0064748B"/>
    <w:rsid w:val="006505AC"/>
    <w:rsid w:val="00660562"/>
    <w:rsid w:val="00661190"/>
    <w:rsid w:val="00662333"/>
    <w:rsid w:val="00664199"/>
    <w:rsid w:val="006652B1"/>
    <w:rsid w:val="00666A31"/>
    <w:rsid w:val="006704FC"/>
    <w:rsid w:val="00671C18"/>
    <w:rsid w:val="00673E9A"/>
    <w:rsid w:val="006866F2"/>
    <w:rsid w:val="0069175D"/>
    <w:rsid w:val="006947AE"/>
    <w:rsid w:val="00694A46"/>
    <w:rsid w:val="006A0A58"/>
    <w:rsid w:val="006A253B"/>
    <w:rsid w:val="006A2AE1"/>
    <w:rsid w:val="006A3284"/>
    <w:rsid w:val="006A60C1"/>
    <w:rsid w:val="006A649E"/>
    <w:rsid w:val="006B0353"/>
    <w:rsid w:val="006B0895"/>
    <w:rsid w:val="006B14CC"/>
    <w:rsid w:val="006B1892"/>
    <w:rsid w:val="006B2B88"/>
    <w:rsid w:val="006B35C1"/>
    <w:rsid w:val="006B3B30"/>
    <w:rsid w:val="006B3C11"/>
    <w:rsid w:val="006B4007"/>
    <w:rsid w:val="006B5615"/>
    <w:rsid w:val="006B7202"/>
    <w:rsid w:val="006C251C"/>
    <w:rsid w:val="006C2768"/>
    <w:rsid w:val="006C5922"/>
    <w:rsid w:val="006C71AB"/>
    <w:rsid w:val="006D1D71"/>
    <w:rsid w:val="006D71A1"/>
    <w:rsid w:val="006D78F7"/>
    <w:rsid w:val="006E0411"/>
    <w:rsid w:val="006E12EC"/>
    <w:rsid w:val="006E14E0"/>
    <w:rsid w:val="006E2CD8"/>
    <w:rsid w:val="006E419C"/>
    <w:rsid w:val="006E46E7"/>
    <w:rsid w:val="006E5E61"/>
    <w:rsid w:val="006F3BE0"/>
    <w:rsid w:val="00700B58"/>
    <w:rsid w:val="00702A30"/>
    <w:rsid w:val="0070442F"/>
    <w:rsid w:val="00704969"/>
    <w:rsid w:val="00705906"/>
    <w:rsid w:val="007076EF"/>
    <w:rsid w:val="00710CF8"/>
    <w:rsid w:val="00711FF8"/>
    <w:rsid w:val="007173C8"/>
    <w:rsid w:val="00717B4D"/>
    <w:rsid w:val="00721F8A"/>
    <w:rsid w:val="00726EBE"/>
    <w:rsid w:val="00730E63"/>
    <w:rsid w:val="0073380E"/>
    <w:rsid w:val="00733D14"/>
    <w:rsid w:val="00734B8C"/>
    <w:rsid w:val="00735182"/>
    <w:rsid w:val="00744E09"/>
    <w:rsid w:val="007453C5"/>
    <w:rsid w:val="00747C7F"/>
    <w:rsid w:val="00753544"/>
    <w:rsid w:val="00754E93"/>
    <w:rsid w:val="00755801"/>
    <w:rsid w:val="00755B68"/>
    <w:rsid w:val="00757751"/>
    <w:rsid w:val="00762179"/>
    <w:rsid w:val="007635C9"/>
    <w:rsid w:val="00763770"/>
    <w:rsid w:val="00763F4C"/>
    <w:rsid w:val="00764012"/>
    <w:rsid w:val="00765708"/>
    <w:rsid w:val="00767AD6"/>
    <w:rsid w:val="0077001B"/>
    <w:rsid w:val="00770C6C"/>
    <w:rsid w:val="0077620A"/>
    <w:rsid w:val="00776BA7"/>
    <w:rsid w:val="00782018"/>
    <w:rsid w:val="0078370E"/>
    <w:rsid w:val="00784863"/>
    <w:rsid w:val="00786D45"/>
    <w:rsid w:val="00791D9D"/>
    <w:rsid w:val="0079353F"/>
    <w:rsid w:val="00793B64"/>
    <w:rsid w:val="00795CC4"/>
    <w:rsid w:val="007A20C0"/>
    <w:rsid w:val="007A29CA"/>
    <w:rsid w:val="007A4E61"/>
    <w:rsid w:val="007A50F4"/>
    <w:rsid w:val="007B2534"/>
    <w:rsid w:val="007B4EFB"/>
    <w:rsid w:val="007B5FB4"/>
    <w:rsid w:val="007B60E7"/>
    <w:rsid w:val="007C1437"/>
    <w:rsid w:val="007C2430"/>
    <w:rsid w:val="007C631E"/>
    <w:rsid w:val="007C6808"/>
    <w:rsid w:val="007C7398"/>
    <w:rsid w:val="007C7A7C"/>
    <w:rsid w:val="007C7A9D"/>
    <w:rsid w:val="007D06EA"/>
    <w:rsid w:val="007D20A4"/>
    <w:rsid w:val="007D51C0"/>
    <w:rsid w:val="007E16DA"/>
    <w:rsid w:val="007E28F9"/>
    <w:rsid w:val="007E3C28"/>
    <w:rsid w:val="007E6D56"/>
    <w:rsid w:val="007E6F83"/>
    <w:rsid w:val="007E7802"/>
    <w:rsid w:val="007F185D"/>
    <w:rsid w:val="007F23AB"/>
    <w:rsid w:val="007F3378"/>
    <w:rsid w:val="007F42C8"/>
    <w:rsid w:val="007F465B"/>
    <w:rsid w:val="007F4B38"/>
    <w:rsid w:val="007F5258"/>
    <w:rsid w:val="007F58CB"/>
    <w:rsid w:val="007F6532"/>
    <w:rsid w:val="008004EB"/>
    <w:rsid w:val="0080198E"/>
    <w:rsid w:val="00807383"/>
    <w:rsid w:val="00807625"/>
    <w:rsid w:val="00807734"/>
    <w:rsid w:val="00810CC8"/>
    <w:rsid w:val="008110B5"/>
    <w:rsid w:val="008129CE"/>
    <w:rsid w:val="00815BFE"/>
    <w:rsid w:val="00816967"/>
    <w:rsid w:val="00817613"/>
    <w:rsid w:val="00820445"/>
    <w:rsid w:val="00820F31"/>
    <w:rsid w:val="00833A45"/>
    <w:rsid w:val="00843755"/>
    <w:rsid w:val="00843B81"/>
    <w:rsid w:val="008452F3"/>
    <w:rsid w:val="008513FA"/>
    <w:rsid w:val="00853BCC"/>
    <w:rsid w:val="00854854"/>
    <w:rsid w:val="00856C0E"/>
    <w:rsid w:val="00857A42"/>
    <w:rsid w:val="00857CEC"/>
    <w:rsid w:val="00860D3C"/>
    <w:rsid w:val="008646FF"/>
    <w:rsid w:val="008657C2"/>
    <w:rsid w:val="0087036A"/>
    <w:rsid w:val="00873D92"/>
    <w:rsid w:val="00873E7C"/>
    <w:rsid w:val="00874E72"/>
    <w:rsid w:val="0087787E"/>
    <w:rsid w:val="00887E83"/>
    <w:rsid w:val="00891812"/>
    <w:rsid w:val="00891C44"/>
    <w:rsid w:val="00892D50"/>
    <w:rsid w:val="00893BA0"/>
    <w:rsid w:val="0089514D"/>
    <w:rsid w:val="008A07D3"/>
    <w:rsid w:val="008A396F"/>
    <w:rsid w:val="008A5510"/>
    <w:rsid w:val="008A5E31"/>
    <w:rsid w:val="008A60BE"/>
    <w:rsid w:val="008B0510"/>
    <w:rsid w:val="008B2DE7"/>
    <w:rsid w:val="008B369E"/>
    <w:rsid w:val="008C2B39"/>
    <w:rsid w:val="008C3BB2"/>
    <w:rsid w:val="008C446E"/>
    <w:rsid w:val="008C5388"/>
    <w:rsid w:val="008C5BA9"/>
    <w:rsid w:val="008C79AD"/>
    <w:rsid w:val="008C7AF0"/>
    <w:rsid w:val="008D03D5"/>
    <w:rsid w:val="008D2EDE"/>
    <w:rsid w:val="008D2FBC"/>
    <w:rsid w:val="008D7BD4"/>
    <w:rsid w:val="008E0A98"/>
    <w:rsid w:val="008E0D72"/>
    <w:rsid w:val="008E1EC7"/>
    <w:rsid w:val="008E1EEE"/>
    <w:rsid w:val="008E2453"/>
    <w:rsid w:val="008E276F"/>
    <w:rsid w:val="008E75EB"/>
    <w:rsid w:val="008F16B6"/>
    <w:rsid w:val="008F19C4"/>
    <w:rsid w:val="008F33B0"/>
    <w:rsid w:val="008F442A"/>
    <w:rsid w:val="008F56AC"/>
    <w:rsid w:val="008F6096"/>
    <w:rsid w:val="008F7170"/>
    <w:rsid w:val="00902E5C"/>
    <w:rsid w:val="009073DF"/>
    <w:rsid w:val="00907B04"/>
    <w:rsid w:val="0091282D"/>
    <w:rsid w:val="00913980"/>
    <w:rsid w:val="00913A52"/>
    <w:rsid w:val="009169EC"/>
    <w:rsid w:val="0091736F"/>
    <w:rsid w:val="00920247"/>
    <w:rsid w:val="00920B85"/>
    <w:rsid w:val="00920F63"/>
    <w:rsid w:val="00921132"/>
    <w:rsid w:val="009223C8"/>
    <w:rsid w:val="00923C1C"/>
    <w:rsid w:val="00931E7D"/>
    <w:rsid w:val="00936CD7"/>
    <w:rsid w:val="00937422"/>
    <w:rsid w:val="00937F05"/>
    <w:rsid w:val="00943785"/>
    <w:rsid w:val="00946919"/>
    <w:rsid w:val="00946CBA"/>
    <w:rsid w:val="009512F2"/>
    <w:rsid w:val="009521ED"/>
    <w:rsid w:val="00952E9D"/>
    <w:rsid w:val="00953636"/>
    <w:rsid w:val="0095369B"/>
    <w:rsid w:val="009559F0"/>
    <w:rsid w:val="009614A4"/>
    <w:rsid w:val="0096477A"/>
    <w:rsid w:val="0096713D"/>
    <w:rsid w:val="00967B45"/>
    <w:rsid w:val="00967CFA"/>
    <w:rsid w:val="009703C1"/>
    <w:rsid w:val="00971B4B"/>
    <w:rsid w:val="00975B53"/>
    <w:rsid w:val="0097771D"/>
    <w:rsid w:val="00977D7E"/>
    <w:rsid w:val="00980E8A"/>
    <w:rsid w:val="009831ED"/>
    <w:rsid w:val="00986BFF"/>
    <w:rsid w:val="00992BEB"/>
    <w:rsid w:val="009A19D8"/>
    <w:rsid w:val="009A44CF"/>
    <w:rsid w:val="009A46B0"/>
    <w:rsid w:val="009A4FF6"/>
    <w:rsid w:val="009A6FA2"/>
    <w:rsid w:val="009A737F"/>
    <w:rsid w:val="009A7AC5"/>
    <w:rsid w:val="009B0008"/>
    <w:rsid w:val="009B07B9"/>
    <w:rsid w:val="009B18F3"/>
    <w:rsid w:val="009B5620"/>
    <w:rsid w:val="009B6282"/>
    <w:rsid w:val="009B7F90"/>
    <w:rsid w:val="009C21DC"/>
    <w:rsid w:val="009C3CF5"/>
    <w:rsid w:val="009C790A"/>
    <w:rsid w:val="009D0FEF"/>
    <w:rsid w:val="009D2234"/>
    <w:rsid w:val="009D5486"/>
    <w:rsid w:val="009D6DED"/>
    <w:rsid w:val="009D7A30"/>
    <w:rsid w:val="009E00A7"/>
    <w:rsid w:val="009E7C50"/>
    <w:rsid w:val="009F0824"/>
    <w:rsid w:val="009F100D"/>
    <w:rsid w:val="009F31A3"/>
    <w:rsid w:val="009F3F50"/>
    <w:rsid w:val="009F606F"/>
    <w:rsid w:val="009F66BC"/>
    <w:rsid w:val="009F685D"/>
    <w:rsid w:val="009F7722"/>
    <w:rsid w:val="009F7D6C"/>
    <w:rsid w:val="00A02A60"/>
    <w:rsid w:val="00A038D7"/>
    <w:rsid w:val="00A03AAA"/>
    <w:rsid w:val="00A048D4"/>
    <w:rsid w:val="00A05CFE"/>
    <w:rsid w:val="00A1212D"/>
    <w:rsid w:val="00A121E9"/>
    <w:rsid w:val="00A12307"/>
    <w:rsid w:val="00A143D1"/>
    <w:rsid w:val="00A162B7"/>
    <w:rsid w:val="00A24453"/>
    <w:rsid w:val="00A307BB"/>
    <w:rsid w:val="00A311A0"/>
    <w:rsid w:val="00A3154D"/>
    <w:rsid w:val="00A315B5"/>
    <w:rsid w:val="00A33DC0"/>
    <w:rsid w:val="00A41BC2"/>
    <w:rsid w:val="00A43E10"/>
    <w:rsid w:val="00A44D74"/>
    <w:rsid w:val="00A502F9"/>
    <w:rsid w:val="00A52E10"/>
    <w:rsid w:val="00A601FE"/>
    <w:rsid w:val="00A60BF4"/>
    <w:rsid w:val="00A624A5"/>
    <w:rsid w:val="00A62821"/>
    <w:rsid w:val="00A6311C"/>
    <w:rsid w:val="00A65BB9"/>
    <w:rsid w:val="00A71919"/>
    <w:rsid w:val="00A7383F"/>
    <w:rsid w:val="00A82062"/>
    <w:rsid w:val="00A85915"/>
    <w:rsid w:val="00A8729C"/>
    <w:rsid w:val="00A90398"/>
    <w:rsid w:val="00A90A7A"/>
    <w:rsid w:val="00A90D24"/>
    <w:rsid w:val="00A91926"/>
    <w:rsid w:val="00A927F0"/>
    <w:rsid w:val="00A97069"/>
    <w:rsid w:val="00A979A0"/>
    <w:rsid w:val="00AA44BC"/>
    <w:rsid w:val="00AA610E"/>
    <w:rsid w:val="00AA77F0"/>
    <w:rsid w:val="00AB1228"/>
    <w:rsid w:val="00AB58AB"/>
    <w:rsid w:val="00AB6337"/>
    <w:rsid w:val="00AB656E"/>
    <w:rsid w:val="00AB66EF"/>
    <w:rsid w:val="00AB747E"/>
    <w:rsid w:val="00AB7DAF"/>
    <w:rsid w:val="00AC3C2B"/>
    <w:rsid w:val="00AC43DA"/>
    <w:rsid w:val="00AC7783"/>
    <w:rsid w:val="00AD27F0"/>
    <w:rsid w:val="00AD2938"/>
    <w:rsid w:val="00AD42F4"/>
    <w:rsid w:val="00AD7BF0"/>
    <w:rsid w:val="00AE1619"/>
    <w:rsid w:val="00AE32AC"/>
    <w:rsid w:val="00AE5392"/>
    <w:rsid w:val="00AF2B3B"/>
    <w:rsid w:val="00AF3557"/>
    <w:rsid w:val="00AF36F4"/>
    <w:rsid w:val="00AF5D85"/>
    <w:rsid w:val="00B03E58"/>
    <w:rsid w:val="00B062B3"/>
    <w:rsid w:val="00B0737D"/>
    <w:rsid w:val="00B125C4"/>
    <w:rsid w:val="00B14DD5"/>
    <w:rsid w:val="00B150B5"/>
    <w:rsid w:val="00B22B3A"/>
    <w:rsid w:val="00B243BE"/>
    <w:rsid w:val="00B25ADC"/>
    <w:rsid w:val="00B32304"/>
    <w:rsid w:val="00B36A57"/>
    <w:rsid w:val="00B379EB"/>
    <w:rsid w:val="00B416A4"/>
    <w:rsid w:val="00B425C6"/>
    <w:rsid w:val="00B50686"/>
    <w:rsid w:val="00B5658C"/>
    <w:rsid w:val="00B56B84"/>
    <w:rsid w:val="00B57783"/>
    <w:rsid w:val="00B60072"/>
    <w:rsid w:val="00B63DFA"/>
    <w:rsid w:val="00B66827"/>
    <w:rsid w:val="00B66CE1"/>
    <w:rsid w:val="00B71C52"/>
    <w:rsid w:val="00B71CA3"/>
    <w:rsid w:val="00B73602"/>
    <w:rsid w:val="00B73BC7"/>
    <w:rsid w:val="00B73FFA"/>
    <w:rsid w:val="00B77DEF"/>
    <w:rsid w:val="00B8324E"/>
    <w:rsid w:val="00B9072D"/>
    <w:rsid w:val="00B9555A"/>
    <w:rsid w:val="00B972E2"/>
    <w:rsid w:val="00BA590A"/>
    <w:rsid w:val="00BA5F55"/>
    <w:rsid w:val="00BB24BA"/>
    <w:rsid w:val="00BB59DB"/>
    <w:rsid w:val="00BB7B2E"/>
    <w:rsid w:val="00BC2C03"/>
    <w:rsid w:val="00BC37D7"/>
    <w:rsid w:val="00BC3AE1"/>
    <w:rsid w:val="00BC6496"/>
    <w:rsid w:val="00BD0E4E"/>
    <w:rsid w:val="00BD2999"/>
    <w:rsid w:val="00BD3FCC"/>
    <w:rsid w:val="00BD5FA0"/>
    <w:rsid w:val="00BD7BEE"/>
    <w:rsid w:val="00BE364C"/>
    <w:rsid w:val="00BE7980"/>
    <w:rsid w:val="00BF43D8"/>
    <w:rsid w:val="00BF454F"/>
    <w:rsid w:val="00C0295D"/>
    <w:rsid w:val="00C031D8"/>
    <w:rsid w:val="00C04EDA"/>
    <w:rsid w:val="00C06BCC"/>
    <w:rsid w:val="00C06BFB"/>
    <w:rsid w:val="00C06EAF"/>
    <w:rsid w:val="00C07186"/>
    <w:rsid w:val="00C12DB0"/>
    <w:rsid w:val="00C1407D"/>
    <w:rsid w:val="00C14927"/>
    <w:rsid w:val="00C149A9"/>
    <w:rsid w:val="00C14B7C"/>
    <w:rsid w:val="00C15552"/>
    <w:rsid w:val="00C21E5B"/>
    <w:rsid w:val="00C26681"/>
    <w:rsid w:val="00C27B3D"/>
    <w:rsid w:val="00C356AC"/>
    <w:rsid w:val="00C358F6"/>
    <w:rsid w:val="00C36DD6"/>
    <w:rsid w:val="00C37492"/>
    <w:rsid w:val="00C37721"/>
    <w:rsid w:val="00C418E5"/>
    <w:rsid w:val="00C424FD"/>
    <w:rsid w:val="00C42C52"/>
    <w:rsid w:val="00C42DA1"/>
    <w:rsid w:val="00C463CE"/>
    <w:rsid w:val="00C53590"/>
    <w:rsid w:val="00C5382C"/>
    <w:rsid w:val="00C54007"/>
    <w:rsid w:val="00C550FD"/>
    <w:rsid w:val="00C55AD0"/>
    <w:rsid w:val="00C57186"/>
    <w:rsid w:val="00C63749"/>
    <w:rsid w:val="00C64406"/>
    <w:rsid w:val="00C64BEC"/>
    <w:rsid w:val="00C66DBF"/>
    <w:rsid w:val="00C735AA"/>
    <w:rsid w:val="00C77AC9"/>
    <w:rsid w:val="00C77F26"/>
    <w:rsid w:val="00C81FAF"/>
    <w:rsid w:val="00C82AE7"/>
    <w:rsid w:val="00C83B0B"/>
    <w:rsid w:val="00C83D44"/>
    <w:rsid w:val="00C85239"/>
    <w:rsid w:val="00C853A1"/>
    <w:rsid w:val="00C85610"/>
    <w:rsid w:val="00C91373"/>
    <w:rsid w:val="00C925C0"/>
    <w:rsid w:val="00C927A7"/>
    <w:rsid w:val="00C94FF9"/>
    <w:rsid w:val="00CA09F7"/>
    <w:rsid w:val="00CA2E95"/>
    <w:rsid w:val="00CA327D"/>
    <w:rsid w:val="00CA5430"/>
    <w:rsid w:val="00CA5BF3"/>
    <w:rsid w:val="00CB040B"/>
    <w:rsid w:val="00CB1EEB"/>
    <w:rsid w:val="00CB64F2"/>
    <w:rsid w:val="00CC1D03"/>
    <w:rsid w:val="00CC6364"/>
    <w:rsid w:val="00CD31B5"/>
    <w:rsid w:val="00CD4C06"/>
    <w:rsid w:val="00CD590E"/>
    <w:rsid w:val="00CD6CA8"/>
    <w:rsid w:val="00CE0BBC"/>
    <w:rsid w:val="00CE1A0C"/>
    <w:rsid w:val="00CE44CB"/>
    <w:rsid w:val="00CE58B0"/>
    <w:rsid w:val="00CF2344"/>
    <w:rsid w:val="00CF4C33"/>
    <w:rsid w:val="00CF535A"/>
    <w:rsid w:val="00CF73FC"/>
    <w:rsid w:val="00D0122E"/>
    <w:rsid w:val="00D03F1B"/>
    <w:rsid w:val="00D04563"/>
    <w:rsid w:val="00D1252D"/>
    <w:rsid w:val="00D13B87"/>
    <w:rsid w:val="00D14713"/>
    <w:rsid w:val="00D16A79"/>
    <w:rsid w:val="00D250CD"/>
    <w:rsid w:val="00D2566B"/>
    <w:rsid w:val="00D304D6"/>
    <w:rsid w:val="00D31A0B"/>
    <w:rsid w:val="00D40B35"/>
    <w:rsid w:val="00D40EC1"/>
    <w:rsid w:val="00D41636"/>
    <w:rsid w:val="00D4766B"/>
    <w:rsid w:val="00D47938"/>
    <w:rsid w:val="00D50238"/>
    <w:rsid w:val="00D51D83"/>
    <w:rsid w:val="00D523F0"/>
    <w:rsid w:val="00D54336"/>
    <w:rsid w:val="00D54723"/>
    <w:rsid w:val="00D5646F"/>
    <w:rsid w:val="00D57D27"/>
    <w:rsid w:val="00D6032B"/>
    <w:rsid w:val="00D61D9F"/>
    <w:rsid w:val="00D62918"/>
    <w:rsid w:val="00D62BE4"/>
    <w:rsid w:val="00D62E00"/>
    <w:rsid w:val="00D65359"/>
    <w:rsid w:val="00D65F7D"/>
    <w:rsid w:val="00D70AC1"/>
    <w:rsid w:val="00D70C2E"/>
    <w:rsid w:val="00D70ED4"/>
    <w:rsid w:val="00D74DC6"/>
    <w:rsid w:val="00D7787B"/>
    <w:rsid w:val="00D82EE6"/>
    <w:rsid w:val="00D839D9"/>
    <w:rsid w:val="00D83FDD"/>
    <w:rsid w:val="00D84216"/>
    <w:rsid w:val="00D86C1F"/>
    <w:rsid w:val="00D87385"/>
    <w:rsid w:val="00D918B6"/>
    <w:rsid w:val="00D93666"/>
    <w:rsid w:val="00DA5827"/>
    <w:rsid w:val="00DA7AC2"/>
    <w:rsid w:val="00DB17A2"/>
    <w:rsid w:val="00DB1C4B"/>
    <w:rsid w:val="00DB37C1"/>
    <w:rsid w:val="00DB4342"/>
    <w:rsid w:val="00DB4CD3"/>
    <w:rsid w:val="00DB653E"/>
    <w:rsid w:val="00DB698C"/>
    <w:rsid w:val="00DC11C3"/>
    <w:rsid w:val="00DC1B4A"/>
    <w:rsid w:val="00DC4ED4"/>
    <w:rsid w:val="00DD0A95"/>
    <w:rsid w:val="00DD3E0B"/>
    <w:rsid w:val="00DD614F"/>
    <w:rsid w:val="00DD6CA9"/>
    <w:rsid w:val="00DE0961"/>
    <w:rsid w:val="00DE2099"/>
    <w:rsid w:val="00DE2AED"/>
    <w:rsid w:val="00DE6FC5"/>
    <w:rsid w:val="00DF0E54"/>
    <w:rsid w:val="00DF139F"/>
    <w:rsid w:val="00DF2CFE"/>
    <w:rsid w:val="00DF5B05"/>
    <w:rsid w:val="00E01ABF"/>
    <w:rsid w:val="00E01EBA"/>
    <w:rsid w:val="00E030EC"/>
    <w:rsid w:val="00E03F45"/>
    <w:rsid w:val="00E058BD"/>
    <w:rsid w:val="00E06EB5"/>
    <w:rsid w:val="00E103DB"/>
    <w:rsid w:val="00E10543"/>
    <w:rsid w:val="00E11AD2"/>
    <w:rsid w:val="00E11EFC"/>
    <w:rsid w:val="00E1296A"/>
    <w:rsid w:val="00E14BE9"/>
    <w:rsid w:val="00E1696B"/>
    <w:rsid w:val="00E24EAC"/>
    <w:rsid w:val="00E274BF"/>
    <w:rsid w:val="00E30402"/>
    <w:rsid w:val="00E30542"/>
    <w:rsid w:val="00E33C98"/>
    <w:rsid w:val="00E36A31"/>
    <w:rsid w:val="00E371D9"/>
    <w:rsid w:val="00E406C3"/>
    <w:rsid w:val="00E40DDB"/>
    <w:rsid w:val="00E42D73"/>
    <w:rsid w:val="00E43CCA"/>
    <w:rsid w:val="00E44F42"/>
    <w:rsid w:val="00E4611C"/>
    <w:rsid w:val="00E46ED6"/>
    <w:rsid w:val="00E4770A"/>
    <w:rsid w:val="00E5009D"/>
    <w:rsid w:val="00E50372"/>
    <w:rsid w:val="00E51BE6"/>
    <w:rsid w:val="00E543D4"/>
    <w:rsid w:val="00E54E79"/>
    <w:rsid w:val="00E5771B"/>
    <w:rsid w:val="00E60732"/>
    <w:rsid w:val="00E61AEA"/>
    <w:rsid w:val="00E63157"/>
    <w:rsid w:val="00E643DC"/>
    <w:rsid w:val="00E7026B"/>
    <w:rsid w:val="00E737DD"/>
    <w:rsid w:val="00E75020"/>
    <w:rsid w:val="00E75BA2"/>
    <w:rsid w:val="00E84543"/>
    <w:rsid w:val="00E84962"/>
    <w:rsid w:val="00E856EA"/>
    <w:rsid w:val="00E863AD"/>
    <w:rsid w:val="00E87B5D"/>
    <w:rsid w:val="00E9115F"/>
    <w:rsid w:val="00E91201"/>
    <w:rsid w:val="00E9167E"/>
    <w:rsid w:val="00E934EE"/>
    <w:rsid w:val="00EA054C"/>
    <w:rsid w:val="00EA2C92"/>
    <w:rsid w:val="00EA4F5F"/>
    <w:rsid w:val="00EA5CF9"/>
    <w:rsid w:val="00EA6F88"/>
    <w:rsid w:val="00EB1DE4"/>
    <w:rsid w:val="00EC0FFE"/>
    <w:rsid w:val="00EC1BCD"/>
    <w:rsid w:val="00EC2917"/>
    <w:rsid w:val="00EC7C64"/>
    <w:rsid w:val="00ED1216"/>
    <w:rsid w:val="00ED27F0"/>
    <w:rsid w:val="00ED4C6B"/>
    <w:rsid w:val="00ED60D3"/>
    <w:rsid w:val="00ED6225"/>
    <w:rsid w:val="00ED688D"/>
    <w:rsid w:val="00ED6E7E"/>
    <w:rsid w:val="00EE0642"/>
    <w:rsid w:val="00EE1400"/>
    <w:rsid w:val="00EE326B"/>
    <w:rsid w:val="00EE3677"/>
    <w:rsid w:val="00EE43E0"/>
    <w:rsid w:val="00EE479A"/>
    <w:rsid w:val="00EE639B"/>
    <w:rsid w:val="00EF14F0"/>
    <w:rsid w:val="00F02F97"/>
    <w:rsid w:val="00F04922"/>
    <w:rsid w:val="00F103A7"/>
    <w:rsid w:val="00F10471"/>
    <w:rsid w:val="00F10B55"/>
    <w:rsid w:val="00F11766"/>
    <w:rsid w:val="00F11853"/>
    <w:rsid w:val="00F12097"/>
    <w:rsid w:val="00F14298"/>
    <w:rsid w:val="00F1537E"/>
    <w:rsid w:val="00F154D4"/>
    <w:rsid w:val="00F15BF9"/>
    <w:rsid w:val="00F1645D"/>
    <w:rsid w:val="00F240A3"/>
    <w:rsid w:val="00F2436E"/>
    <w:rsid w:val="00F24AE8"/>
    <w:rsid w:val="00F24BE4"/>
    <w:rsid w:val="00F25656"/>
    <w:rsid w:val="00F32D21"/>
    <w:rsid w:val="00F35D69"/>
    <w:rsid w:val="00F402C7"/>
    <w:rsid w:val="00F4255F"/>
    <w:rsid w:val="00F42C95"/>
    <w:rsid w:val="00F51E84"/>
    <w:rsid w:val="00F5372B"/>
    <w:rsid w:val="00F54766"/>
    <w:rsid w:val="00F54979"/>
    <w:rsid w:val="00F568F7"/>
    <w:rsid w:val="00F6142E"/>
    <w:rsid w:val="00F62CA1"/>
    <w:rsid w:val="00F6335A"/>
    <w:rsid w:val="00F63564"/>
    <w:rsid w:val="00F64B23"/>
    <w:rsid w:val="00F64CA0"/>
    <w:rsid w:val="00F66723"/>
    <w:rsid w:val="00F71241"/>
    <w:rsid w:val="00F71EC6"/>
    <w:rsid w:val="00F72348"/>
    <w:rsid w:val="00F730BE"/>
    <w:rsid w:val="00F747AD"/>
    <w:rsid w:val="00F748E4"/>
    <w:rsid w:val="00F775FE"/>
    <w:rsid w:val="00F8712F"/>
    <w:rsid w:val="00F8777C"/>
    <w:rsid w:val="00F92E96"/>
    <w:rsid w:val="00F93B0A"/>
    <w:rsid w:val="00F96036"/>
    <w:rsid w:val="00F969DD"/>
    <w:rsid w:val="00FA1AA7"/>
    <w:rsid w:val="00FA37B5"/>
    <w:rsid w:val="00FA652C"/>
    <w:rsid w:val="00FA7241"/>
    <w:rsid w:val="00FA78FC"/>
    <w:rsid w:val="00FB507E"/>
    <w:rsid w:val="00FB74E7"/>
    <w:rsid w:val="00FC1C0E"/>
    <w:rsid w:val="00FC1D79"/>
    <w:rsid w:val="00FC30CB"/>
    <w:rsid w:val="00FC4055"/>
    <w:rsid w:val="00FC6441"/>
    <w:rsid w:val="00FD002A"/>
    <w:rsid w:val="00FD4AD7"/>
    <w:rsid w:val="00FD61F3"/>
    <w:rsid w:val="00FD67BD"/>
    <w:rsid w:val="00FD7332"/>
    <w:rsid w:val="00FD7CBA"/>
    <w:rsid w:val="00FE0DDA"/>
    <w:rsid w:val="00FE2CC8"/>
    <w:rsid w:val="00FE4519"/>
    <w:rsid w:val="00FE53C7"/>
    <w:rsid w:val="00FE567C"/>
    <w:rsid w:val="00FF008F"/>
    <w:rsid w:val="00FF2989"/>
    <w:rsid w:val="00FF50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3D7C8"/>
  <w15:docId w15:val="{B5133D42-4656-4514-B14B-55735CB4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73380E"/>
    <w:pPr>
      <w:spacing w:before="120" w:after="120"/>
      <w:ind w:firstLine="709"/>
      <w:jc w:val="both"/>
    </w:pPr>
    <w:rPr>
      <w:rFonts w:ascii="Palatino Linotype" w:hAnsi="Palatino Linotype"/>
      <w:sz w:val="24"/>
      <w:szCs w:val="24"/>
    </w:rPr>
  </w:style>
  <w:style w:type="paragraph" w:styleId="Nadpis1">
    <w:name w:val="heading 1"/>
    <w:basedOn w:val="Normln"/>
    <w:next w:val="Normln"/>
    <w:qFormat/>
    <w:rsid w:val="00C26681"/>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semiHidden/>
    <w:unhideWhenUsed/>
    <w:qFormat/>
    <w:rsid w:val="002D2F06"/>
    <w:pPr>
      <w:keepNext/>
      <w:spacing w:before="240" w:after="60"/>
      <w:outlineLvl w:val="1"/>
    </w:pPr>
    <w:rPr>
      <w:rFonts w:ascii="Calibri Light" w:hAnsi="Calibri Light"/>
      <w:b/>
      <w:bCs/>
      <w:i/>
      <w:iCs/>
      <w:sz w:val="28"/>
      <w:szCs w:val="28"/>
      <w:lang w:val="x-none" w:eastAsia="x-none"/>
    </w:rPr>
  </w:style>
  <w:style w:type="paragraph" w:styleId="Nadpis3">
    <w:name w:val="heading 3"/>
    <w:basedOn w:val="Normln"/>
    <w:next w:val="Normln"/>
    <w:link w:val="Nadpis3Char"/>
    <w:semiHidden/>
    <w:unhideWhenUsed/>
    <w:qFormat/>
    <w:rsid w:val="00F747AD"/>
    <w:pPr>
      <w:keepNext/>
      <w:keepLines/>
      <w:spacing w:before="40" w:after="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semiHidden/>
    <w:unhideWhenUsed/>
    <w:qFormat/>
    <w:rsid w:val="00F747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91373"/>
    <w:pPr>
      <w:tabs>
        <w:tab w:val="center" w:pos="4536"/>
        <w:tab w:val="right" w:pos="9072"/>
      </w:tabs>
    </w:pPr>
  </w:style>
  <w:style w:type="paragraph" w:styleId="Zpat">
    <w:name w:val="footer"/>
    <w:basedOn w:val="Normln"/>
    <w:link w:val="ZpatChar"/>
    <w:uiPriority w:val="99"/>
    <w:rsid w:val="00C91373"/>
    <w:pPr>
      <w:tabs>
        <w:tab w:val="center" w:pos="4536"/>
        <w:tab w:val="right" w:pos="9072"/>
      </w:tabs>
    </w:pPr>
    <w:rPr>
      <w:lang w:val="x-none" w:eastAsia="x-none"/>
    </w:rPr>
  </w:style>
  <w:style w:type="character" w:styleId="slostrnky">
    <w:name w:val="page number"/>
    <w:basedOn w:val="Standardnpsmoodstavce"/>
    <w:rsid w:val="00C91373"/>
  </w:style>
  <w:style w:type="paragraph" w:customStyle="1" w:styleId="StylArial16bTunZarovnatdoblokuPrvndek0cm">
    <w:name w:val="Styl Arial 16 b. Tučné Zarovnat do bloku První řádek:  0 cm"/>
    <w:basedOn w:val="Normln"/>
    <w:rsid w:val="00D7787B"/>
    <w:pPr>
      <w:spacing w:after="240"/>
      <w:ind w:firstLine="0"/>
    </w:pPr>
    <w:rPr>
      <w:rFonts w:ascii="Arial" w:hAnsi="Arial"/>
      <w:b/>
      <w:bCs/>
      <w:kern w:val="32"/>
      <w:sz w:val="32"/>
      <w:szCs w:val="20"/>
    </w:rPr>
  </w:style>
  <w:style w:type="paragraph" w:styleId="Normlnweb">
    <w:name w:val="Normal (Web)"/>
    <w:basedOn w:val="Normln"/>
    <w:uiPriority w:val="99"/>
    <w:rsid w:val="00553036"/>
    <w:pPr>
      <w:spacing w:before="100" w:beforeAutospacing="1" w:after="100" w:afterAutospacing="1"/>
      <w:ind w:firstLine="0"/>
    </w:pPr>
    <w:rPr>
      <w:rFonts w:ascii="Times New Roman" w:hAnsi="Times New Roman"/>
    </w:rPr>
  </w:style>
  <w:style w:type="paragraph" w:customStyle="1" w:styleId="Default">
    <w:name w:val="Default"/>
    <w:rsid w:val="006172C8"/>
    <w:pPr>
      <w:autoSpaceDE w:val="0"/>
      <w:autoSpaceDN w:val="0"/>
      <w:adjustRightInd w:val="0"/>
    </w:pPr>
    <w:rPr>
      <w:color w:val="000000"/>
      <w:sz w:val="24"/>
      <w:szCs w:val="24"/>
    </w:rPr>
  </w:style>
  <w:style w:type="character" w:styleId="Hypertextovodkaz">
    <w:name w:val="Hyperlink"/>
    <w:uiPriority w:val="99"/>
    <w:rsid w:val="006172C8"/>
    <w:rPr>
      <w:color w:val="0000FF"/>
      <w:u w:val="single"/>
    </w:rPr>
  </w:style>
  <w:style w:type="table" w:styleId="Mkatabulky">
    <w:name w:val="Table Grid"/>
    <w:basedOn w:val="Normlntabulka"/>
    <w:uiPriority w:val="59"/>
    <w:rsid w:val="00490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unhideWhenUsed/>
    <w:rsid w:val="00F1537E"/>
    <w:pPr>
      <w:spacing w:before="0" w:after="0"/>
      <w:ind w:firstLine="0"/>
    </w:pPr>
    <w:rPr>
      <w:rFonts w:ascii="Consolas" w:eastAsia="Calibri" w:hAnsi="Consolas"/>
      <w:sz w:val="21"/>
      <w:szCs w:val="21"/>
      <w:lang w:val="x-none" w:eastAsia="en-US"/>
    </w:rPr>
  </w:style>
  <w:style w:type="character" w:customStyle="1" w:styleId="ProsttextChar">
    <w:name w:val="Prostý text Char"/>
    <w:link w:val="Prosttext"/>
    <w:uiPriority w:val="99"/>
    <w:rsid w:val="00F1537E"/>
    <w:rPr>
      <w:rFonts w:ascii="Consolas" w:eastAsia="Calibri" w:hAnsi="Consolas" w:cs="Consolas"/>
      <w:sz w:val="21"/>
      <w:szCs w:val="21"/>
      <w:lang w:eastAsia="en-US"/>
    </w:rPr>
  </w:style>
  <w:style w:type="character" w:customStyle="1" w:styleId="ZpatChar">
    <w:name w:val="Zápatí Char"/>
    <w:link w:val="Zpat"/>
    <w:uiPriority w:val="99"/>
    <w:rsid w:val="00352808"/>
    <w:rPr>
      <w:rFonts w:ascii="Palatino Linotype" w:hAnsi="Palatino Linotype"/>
      <w:sz w:val="24"/>
      <w:szCs w:val="24"/>
    </w:rPr>
  </w:style>
  <w:style w:type="character" w:styleId="Siln">
    <w:name w:val="Strong"/>
    <w:uiPriority w:val="22"/>
    <w:qFormat/>
    <w:rsid w:val="004219C1"/>
    <w:rPr>
      <w:b/>
      <w:bCs/>
    </w:rPr>
  </w:style>
  <w:style w:type="paragraph" w:styleId="Odstavecseseznamem">
    <w:name w:val="List Paragraph"/>
    <w:basedOn w:val="Normln"/>
    <w:uiPriority w:val="34"/>
    <w:qFormat/>
    <w:rsid w:val="003B14A5"/>
    <w:pPr>
      <w:spacing w:before="0" w:after="200" w:line="276" w:lineRule="auto"/>
      <w:ind w:left="720" w:firstLine="0"/>
      <w:contextualSpacing/>
    </w:pPr>
    <w:rPr>
      <w:rFonts w:ascii="Calibri" w:eastAsia="Calibri" w:hAnsi="Calibri"/>
      <w:sz w:val="22"/>
      <w:szCs w:val="22"/>
      <w:lang w:eastAsia="en-US"/>
    </w:rPr>
  </w:style>
  <w:style w:type="paragraph" w:styleId="Bezmezer">
    <w:name w:val="No Spacing"/>
    <w:uiPriority w:val="1"/>
    <w:qFormat/>
    <w:rsid w:val="003B14A5"/>
    <w:rPr>
      <w:rFonts w:ascii="Calibri" w:eastAsia="Calibri" w:hAnsi="Calibri"/>
      <w:sz w:val="22"/>
      <w:szCs w:val="22"/>
      <w:lang w:eastAsia="en-US"/>
    </w:rPr>
  </w:style>
  <w:style w:type="paragraph" w:customStyle="1" w:styleId="Standard">
    <w:name w:val="Standard"/>
    <w:rsid w:val="00E03F45"/>
    <w:pPr>
      <w:widowControl w:val="0"/>
      <w:suppressAutoHyphens/>
      <w:autoSpaceDN w:val="0"/>
      <w:textAlignment w:val="baseline"/>
    </w:pPr>
    <w:rPr>
      <w:rFonts w:eastAsia="Lucida Sans Unicode" w:cs="Tahoma"/>
      <w:kern w:val="3"/>
      <w:sz w:val="24"/>
      <w:szCs w:val="24"/>
    </w:rPr>
  </w:style>
  <w:style w:type="paragraph" w:styleId="Pokraovnseznamu">
    <w:name w:val="List Continue"/>
    <w:basedOn w:val="Normln"/>
    <w:rsid w:val="00EC0FFE"/>
    <w:pPr>
      <w:spacing w:before="0"/>
      <w:ind w:left="283" w:firstLine="0"/>
    </w:pPr>
    <w:rPr>
      <w:rFonts w:ascii="Times New Roman" w:hAnsi="Times New Roman"/>
    </w:rPr>
  </w:style>
  <w:style w:type="character" w:styleId="Odkaznakoment">
    <w:name w:val="annotation reference"/>
    <w:rsid w:val="00E42D73"/>
    <w:rPr>
      <w:sz w:val="16"/>
      <w:szCs w:val="16"/>
    </w:rPr>
  </w:style>
  <w:style w:type="paragraph" w:styleId="Textkomente">
    <w:name w:val="annotation text"/>
    <w:basedOn w:val="Normln"/>
    <w:link w:val="TextkomenteChar"/>
    <w:rsid w:val="00E42D73"/>
    <w:rPr>
      <w:sz w:val="20"/>
      <w:szCs w:val="20"/>
      <w:lang w:val="x-none" w:eastAsia="x-none"/>
    </w:rPr>
  </w:style>
  <w:style w:type="character" w:customStyle="1" w:styleId="TextkomenteChar">
    <w:name w:val="Text komentáře Char"/>
    <w:link w:val="Textkomente"/>
    <w:rsid w:val="00E42D73"/>
    <w:rPr>
      <w:rFonts w:ascii="Palatino Linotype" w:hAnsi="Palatino Linotype"/>
    </w:rPr>
  </w:style>
  <w:style w:type="paragraph" w:styleId="Pedmtkomente">
    <w:name w:val="annotation subject"/>
    <w:basedOn w:val="Textkomente"/>
    <w:next w:val="Textkomente"/>
    <w:link w:val="PedmtkomenteChar"/>
    <w:rsid w:val="00E42D73"/>
    <w:rPr>
      <w:b/>
      <w:bCs/>
    </w:rPr>
  </w:style>
  <w:style w:type="character" w:customStyle="1" w:styleId="PedmtkomenteChar">
    <w:name w:val="Předmět komentáře Char"/>
    <w:link w:val="Pedmtkomente"/>
    <w:rsid w:val="00E42D73"/>
    <w:rPr>
      <w:rFonts w:ascii="Palatino Linotype" w:hAnsi="Palatino Linotype"/>
      <w:b/>
      <w:bCs/>
    </w:rPr>
  </w:style>
  <w:style w:type="paragraph" w:styleId="Textbubliny">
    <w:name w:val="Balloon Text"/>
    <w:basedOn w:val="Normln"/>
    <w:link w:val="TextbublinyChar"/>
    <w:rsid w:val="00E42D73"/>
    <w:pPr>
      <w:spacing w:before="0" w:after="0"/>
    </w:pPr>
    <w:rPr>
      <w:rFonts w:ascii="Tahoma" w:hAnsi="Tahoma"/>
      <w:sz w:val="16"/>
      <w:szCs w:val="16"/>
      <w:lang w:val="x-none" w:eastAsia="x-none"/>
    </w:rPr>
  </w:style>
  <w:style w:type="character" w:customStyle="1" w:styleId="TextbublinyChar">
    <w:name w:val="Text bubliny Char"/>
    <w:link w:val="Textbubliny"/>
    <w:rsid w:val="00E42D73"/>
    <w:rPr>
      <w:rFonts w:ascii="Tahoma" w:hAnsi="Tahoma" w:cs="Tahoma"/>
      <w:sz w:val="16"/>
      <w:szCs w:val="16"/>
    </w:rPr>
  </w:style>
  <w:style w:type="character" w:customStyle="1" w:styleId="Nadpis2Char">
    <w:name w:val="Nadpis 2 Char"/>
    <w:link w:val="Nadpis2"/>
    <w:semiHidden/>
    <w:rsid w:val="002D2F06"/>
    <w:rPr>
      <w:rFonts w:ascii="Calibri Light" w:eastAsia="Times New Roman" w:hAnsi="Calibri Light" w:cs="Times New Roman"/>
      <w:b/>
      <w:bCs/>
      <w:i/>
      <w:iCs/>
      <w:sz w:val="28"/>
      <w:szCs w:val="28"/>
    </w:rPr>
  </w:style>
  <w:style w:type="paragraph" w:customStyle="1" w:styleId="xmsonormal">
    <w:name w:val="x_msonormal"/>
    <w:basedOn w:val="Normln"/>
    <w:rsid w:val="00937422"/>
    <w:pPr>
      <w:spacing w:before="0" w:after="0"/>
      <w:ind w:firstLine="0"/>
      <w:jc w:val="left"/>
    </w:pPr>
    <w:rPr>
      <w:rFonts w:ascii="Times New Roman" w:eastAsia="Calibri" w:hAnsi="Times New Roman"/>
    </w:rPr>
  </w:style>
  <w:style w:type="character" w:styleId="Zdraznn">
    <w:name w:val="Emphasis"/>
    <w:uiPriority w:val="20"/>
    <w:qFormat/>
    <w:rsid w:val="001C139E"/>
    <w:rPr>
      <w:i/>
      <w:iCs/>
    </w:rPr>
  </w:style>
  <w:style w:type="character" w:customStyle="1" w:styleId="4n-j">
    <w:name w:val="_4n-j"/>
    <w:rsid w:val="003C1443"/>
  </w:style>
  <w:style w:type="paragraph" w:customStyle="1" w:styleId="Obsahrmce">
    <w:name w:val="Obsah rámce"/>
    <w:basedOn w:val="Normln"/>
    <w:qFormat/>
    <w:rsid w:val="001A06D7"/>
    <w:pPr>
      <w:spacing w:before="0" w:after="0"/>
      <w:ind w:firstLine="0"/>
      <w:jc w:val="left"/>
    </w:pPr>
    <w:rPr>
      <w:rFonts w:ascii="Calibri" w:eastAsia="Calibri" w:hAnsi="Calibri"/>
      <w:color w:val="00000A"/>
      <w:sz w:val="22"/>
      <w:szCs w:val="22"/>
      <w:lang w:eastAsia="en-US"/>
    </w:rPr>
  </w:style>
  <w:style w:type="character" w:customStyle="1" w:styleId="apple-converted-space">
    <w:name w:val="apple-converted-space"/>
    <w:rsid w:val="00394635"/>
  </w:style>
  <w:style w:type="paragraph" w:customStyle="1" w:styleId="Styl1">
    <w:name w:val="Styl1"/>
    <w:basedOn w:val="Normln"/>
    <w:rsid w:val="00AB747E"/>
    <w:pPr>
      <w:overflowPunct w:val="0"/>
      <w:autoSpaceDE w:val="0"/>
      <w:autoSpaceDN w:val="0"/>
      <w:adjustRightInd w:val="0"/>
      <w:spacing w:before="0" w:after="0" w:line="360" w:lineRule="auto"/>
      <w:ind w:firstLine="0"/>
      <w:jc w:val="left"/>
      <w:textAlignment w:val="baseline"/>
    </w:pPr>
    <w:rPr>
      <w:rFonts w:ascii="Times New Roman" w:hAnsi="Times New Roman"/>
      <w:szCs w:val="20"/>
      <w:lang w:eastAsia="en-US"/>
    </w:rPr>
  </w:style>
  <w:style w:type="table" w:customStyle="1" w:styleId="TableGrid">
    <w:name w:val="TableGrid"/>
    <w:rsid w:val="001836BA"/>
    <w:rPr>
      <w:rFonts w:ascii="Calibri" w:hAnsi="Calibri"/>
      <w:sz w:val="22"/>
      <w:szCs w:val="22"/>
    </w:rPr>
    <w:tblPr>
      <w:tblCellMar>
        <w:top w:w="0" w:type="dxa"/>
        <w:left w:w="0" w:type="dxa"/>
        <w:bottom w:w="0" w:type="dxa"/>
        <w:right w:w="0" w:type="dxa"/>
      </w:tblCellMar>
    </w:tblPr>
  </w:style>
  <w:style w:type="paragraph" w:customStyle="1" w:styleId="paragraph">
    <w:name w:val="paragraph"/>
    <w:basedOn w:val="Normln"/>
    <w:rsid w:val="004E484C"/>
    <w:pPr>
      <w:spacing w:before="100" w:beforeAutospacing="1" w:after="100" w:afterAutospacing="1"/>
      <w:ind w:firstLine="0"/>
      <w:jc w:val="left"/>
    </w:pPr>
    <w:rPr>
      <w:rFonts w:ascii="Times New Roman" w:hAnsi="Times New Roman"/>
    </w:rPr>
  </w:style>
  <w:style w:type="character" w:customStyle="1" w:styleId="normaltextrun">
    <w:name w:val="normaltextrun"/>
    <w:rsid w:val="004E484C"/>
  </w:style>
  <w:style w:type="character" w:customStyle="1" w:styleId="eop">
    <w:name w:val="eop"/>
    <w:rsid w:val="004E484C"/>
  </w:style>
  <w:style w:type="character" w:customStyle="1" w:styleId="datalabel">
    <w:name w:val="datalabel"/>
    <w:basedOn w:val="Standardnpsmoodstavce"/>
    <w:rsid w:val="00C5382C"/>
  </w:style>
  <w:style w:type="character" w:customStyle="1" w:styleId="Nadpis3Char">
    <w:name w:val="Nadpis 3 Char"/>
    <w:basedOn w:val="Standardnpsmoodstavce"/>
    <w:link w:val="Nadpis3"/>
    <w:semiHidden/>
    <w:rsid w:val="00F747AD"/>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semiHidden/>
    <w:rsid w:val="00F747AD"/>
    <w:rPr>
      <w:rFonts w:asciiTheme="majorHAnsi" w:eastAsiaTheme="majorEastAsia" w:hAnsiTheme="majorHAnsi" w:cstheme="majorBidi"/>
      <w:i/>
      <w:iCs/>
      <w:color w:val="2E74B5" w:themeColor="accent1" w:themeShade="BF"/>
      <w:sz w:val="24"/>
      <w:szCs w:val="24"/>
    </w:rPr>
  </w:style>
  <w:style w:type="paragraph" w:styleId="Revize">
    <w:name w:val="Revision"/>
    <w:hidden/>
    <w:uiPriority w:val="99"/>
    <w:semiHidden/>
    <w:rsid w:val="00A7383F"/>
    <w:rPr>
      <w:rFonts w:ascii="Palatino Linotype" w:hAnsi="Palatino Linotype"/>
      <w:sz w:val="24"/>
      <w:szCs w:val="24"/>
    </w:rPr>
  </w:style>
  <w:style w:type="paragraph" w:styleId="Titulek">
    <w:name w:val="caption"/>
    <w:basedOn w:val="Normln"/>
    <w:next w:val="Normln"/>
    <w:unhideWhenUsed/>
    <w:qFormat/>
    <w:rsid w:val="00E030EC"/>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8160">
      <w:bodyDiv w:val="1"/>
      <w:marLeft w:val="0"/>
      <w:marRight w:val="0"/>
      <w:marTop w:val="0"/>
      <w:marBottom w:val="0"/>
      <w:divBdr>
        <w:top w:val="none" w:sz="0" w:space="0" w:color="auto"/>
        <w:left w:val="none" w:sz="0" w:space="0" w:color="auto"/>
        <w:bottom w:val="none" w:sz="0" w:space="0" w:color="auto"/>
        <w:right w:val="none" w:sz="0" w:space="0" w:color="auto"/>
      </w:divBdr>
    </w:div>
    <w:div w:id="67271700">
      <w:bodyDiv w:val="1"/>
      <w:marLeft w:val="0"/>
      <w:marRight w:val="0"/>
      <w:marTop w:val="0"/>
      <w:marBottom w:val="0"/>
      <w:divBdr>
        <w:top w:val="none" w:sz="0" w:space="0" w:color="auto"/>
        <w:left w:val="none" w:sz="0" w:space="0" w:color="auto"/>
        <w:bottom w:val="none" w:sz="0" w:space="0" w:color="auto"/>
        <w:right w:val="none" w:sz="0" w:space="0" w:color="auto"/>
      </w:divBdr>
    </w:div>
    <w:div w:id="87582365">
      <w:bodyDiv w:val="1"/>
      <w:marLeft w:val="0"/>
      <w:marRight w:val="0"/>
      <w:marTop w:val="0"/>
      <w:marBottom w:val="0"/>
      <w:divBdr>
        <w:top w:val="none" w:sz="0" w:space="0" w:color="auto"/>
        <w:left w:val="none" w:sz="0" w:space="0" w:color="auto"/>
        <w:bottom w:val="none" w:sz="0" w:space="0" w:color="auto"/>
        <w:right w:val="none" w:sz="0" w:space="0" w:color="auto"/>
      </w:divBdr>
    </w:div>
    <w:div w:id="88085088">
      <w:bodyDiv w:val="1"/>
      <w:marLeft w:val="0"/>
      <w:marRight w:val="0"/>
      <w:marTop w:val="0"/>
      <w:marBottom w:val="0"/>
      <w:divBdr>
        <w:top w:val="none" w:sz="0" w:space="0" w:color="auto"/>
        <w:left w:val="none" w:sz="0" w:space="0" w:color="auto"/>
        <w:bottom w:val="none" w:sz="0" w:space="0" w:color="auto"/>
        <w:right w:val="none" w:sz="0" w:space="0" w:color="auto"/>
      </w:divBdr>
    </w:div>
    <w:div w:id="119231926">
      <w:bodyDiv w:val="1"/>
      <w:marLeft w:val="0"/>
      <w:marRight w:val="0"/>
      <w:marTop w:val="0"/>
      <w:marBottom w:val="0"/>
      <w:divBdr>
        <w:top w:val="none" w:sz="0" w:space="0" w:color="auto"/>
        <w:left w:val="none" w:sz="0" w:space="0" w:color="auto"/>
        <w:bottom w:val="none" w:sz="0" w:space="0" w:color="auto"/>
        <w:right w:val="none" w:sz="0" w:space="0" w:color="auto"/>
      </w:divBdr>
    </w:div>
    <w:div w:id="140661632">
      <w:bodyDiv w:val="1"/>
      <w:marLeft w:val="0"/>
      <w:marRight w:val="0"/>
      <w:marTop w:val="0"/>
      <w:marBottom w:val="0"/>
      <w:divBdr>
        <w:top w:val="none" w:sz="0" w:space="0" w:color="auto"/>
        <w:left w:val="none" w:sz="0" w:space="0" w:color="auto"/>
        <w:bottom w:val="none" w:sz="0" w:space="0" w:color="auto"/>
        <w:right w:val="none" w:sz="0" w:space="0" w:color="auto"/>
      </w:divBdr>
    </w:div>
    <w:div w:id="140662341">
      <w:bodyDiv w:val="1"/>
      <w:marLeft w:val="0"/>
      <w:marRight w:val="0"/>
      <w:marTop w:val="0"/>
      <w:marBottom w:val="0"/>
      <w:divBdr>
        <w:top w:val="none" w:sz="0" w:space="0" w:color="auto"/>
        <w:left w:val="none" w:sz="0" w:space="0" w:color="auto"/>
        <w:bottom w:val="none" w:sz="0" w:space="0" w:color="auto"/>
        <w:right w:val="none" w:sz="0" w:space="0" w:color="auto"/>
      </w:divBdr>
    </w:div>
    <w:div w:id="175660191">
      <w:bodyDiv w:val="1"/>
      <w:marLeft w:val="0"/>
      <w:marRight w:val="0"/>
      <w:marTop w:val="0"/>
      <w:marBottom w:val="0"/>
      <w:divBdr>
        <w:top w:val="none" w:sz="0" w:space="0" w:color="auto"/>
        <w:left w:val="none" w:sz="0" w:space="0" w:color="auto"/>
        <w:bottom w:val="none" w:sz="0" w:space="0" w:color="auto"/>
        <w:right w:val="none" w:sz="0" w:space="0" w:color="auto"/>
      </w:divBdr>
    </w:div>
    <w:div w:id="179976061">
      <w:bodyDiv w:val="1"/>
      <w:marLeft w:val="0"/>
      <w:marRight w:val="0"/>
      <w:marTop w:val="0"/>
      <w:marBottom w:val="0"/>
      <w:divBdr>
        <w:top w:val="none" w:sz="0" w:space="0" w:color="auto"/>
        <w:left w:val="none" w:sz="0" w:space="0" w:color="auto"/>
        <w:bottom w:val="none" w:sz="0" w:space="0" w:color="auto"/>
        <w:right w:val="none" w:sz="0" w:space="0" w:color="auto"/>
      </w:divBdr>
    </w:div>
    <w:div w:id="193926826">
      <w:bodyDiv w:val="1"/>
      <w:marLeft w:val="0"/>
      <w:marRight w:val="0"/>
      <w:marTop w:val="0"/>
      <w:marBottom w:val="0"/>
      <w:divBdr>
        <w:top w:val="none" w:sz="0" w:space="0" w:color="auto"/>
        <w:left w:val="none" w:sz="0" w:space="0" w:color="auto"/>
        <w:bottom w:val="none" w:sz="0" w:space="0" w:color="auto"/>
        <w:right w:val="none" w:sz="0" w:space="0" w:color="auto"/>
      </w:divBdr>
    </w:div>
    <w:div w:id="204758288">
      <w:bodyDiv w:val="1"/>
      <w:marLeft w:val="0"/>
      <w:marRight w:val="0"/>
      <w:marTop w:val="0"/>
      <w:marBottom w:val="0"/>
      <w:divBdr>
        <w:top w:val="none" w:sz="0" w:space="0" w:color="auto"/>
        <w:left w:val="none" w:sz="0" w:space="0" w:color="auto"/>
        <w:bottom w:val="none" w:sz="0" w:space="0" w:color="auto"/>
        <w:right w:val="none" w:sz="0" w:space="0" w:color="auto"/>
      </w:divBdr>
    </w:div>
    <w:div w:id="242229122">
      <w:bodyDiv w:val="1"/>
      <w:marLeft w:val="0"/>
      <w:marRight w:val="0"/>
      <w:marTop w:val="0"/>
      <w:marBottom w:val="0"/>
      <w:divBdr>
        <w:top w:val="none" w:sz="0" w:space="0" w:color="auto"/>
        <w:left w:val="none" w:sz="0" w:space="0" w:color="auto"/>
        <w:bottom w:val="none" w:sz="0" w:space="0" w:color="auto"/>
        <w:right w:val="none" w:sz="0" w:space="0" w:color="auto"/>
      </w:divBdr>
    </w:div>
    <w:div w:id="246499459">
      <w:bodyDiv w:val="1"/>
      <w:marLeft w:val="0"/>
      <w:marRight w:val="0"/>
      <w:marTop w:val="0"/>
      <w:marBottom w:val="0"/>
      <w:divBdr>
        <w:top w:val="none" w:sz="0" w:space="0" w:color="auto"/>
        <w:left w:val="none" w:sz="0" w:space="0" w:color="auto"/>
        <w:bottom w:val="none" w:sz="0" w:space="0" w:color="auto"/>
        <w:right w:val="none" w:sz="0" w:space="0" w:color="auto"/>
      </w:divBdr>
    </w:div>
    <w:div w:id="256864734">
      <w:bodyDiv w:val="1"/>
      <w:marLeft w:val="0"/>
      <w:marRight w:val="0"/>
      <w:marTop w:val="0"/>
      <w:marBottom w:val="0"/>
      <w:divBdr>
        <w:top w:val="none" w:sz="0" w:space="0" w:color="auto"/>
        <w:left w:val="none" w:sz="0" w:space="0" w:color="auto"/>
        <w:bottom w:val="none" w:sz="0" w:space="0" w:color="auto"/>
        <w:right w:val="none" w:sz="0" w:space="0" w:color="auto"/>
      </w:divBdr>
    </w:div>
    <w:div w:id="261956907">
      <w:bodyDiv w:val="1"/>
      <w:marLeft w:val="0"/>
      <w:marRight w:val="0"/>
      <w:marTop w:val="0"/>
      <w:marBottom w:val="0"/>
      <w:divBdr>
        <w:top w:val="none" w:sz="0" w:space="0" w:color="auto"/>
        <w:left w:val="none" w:sz="0" w:space="0" w:color="auto"/>
        <w:bottom w:val="none" w:sz="0" w:space="0" w:color="auto"/>
        <w:right w:val="none" w:sz="0" w:space="0" w:color="auto"/>
      </w:divBdr>
    </w:div>
    <w:div w:id="308216021">
      <w:bodyDiv w:val="1"/>
      <w:marLeft w:val="0"/>
      <w:marRight w:val="0"/>
      <w:marTop w:val="0"/>
      <w:marBottom w:val="0"/>
      <w:divBdr>
        <w:top w:val="none" w:sz="0" w:space="0" w:color="auto"/>
        <w:left w:val="none" w:sz="0" w:space="0" w:color="auto"/>
        <w:bottom w:val="none" w:sz="0" w:space="0" w:color="auto"/>
        <w:right w:val="none" w:sz="0" w:space="0" w:color="auto"/>
      </w:divBdr>
    </w:div>
    <w:div w:id="317618212">
      <w:bodyDiv w:val="1"/>
      <w:marLeft w:val="0"/>
      <w:marRight w:val="0"/>
      <w:marTop w:val="0"/>
      <w:marBottom w:val="0"/>
      <w:divBdr>
        <w:top w:val="none" w:sz="0" w:space="0" w:color="auto"/>
        <w:left w:val="none" w:sz="0" w:space="0" w:color="auto"/>
        <w:bottom w:val="none" w:sz="0" w:space="0" w:color="auto"/>
        <w:right w:val="none" w:sz="0" w:space="0" w:color="auto"/>
      </w:divBdr>
    </w:div>
    <w:div w:id="333994185">
      <w:bodyDiv w:val="1"/>
      <w:marLeft w:val="0"/>
      <w:marRight w:val="0"/>
      <w:marTop w:val="0"/>
      <w:marBottom w:val="0"/>
      <w:divBdr>
        <w:top w:val="none" w:sz="0" w:space="0" w:color="auto"/>
        <w:left w:val="none" w:sz="0" w:space="0" w:color="auto"/>
        <w:bottom w:val="none" w:sz="0" w:space="0" w:color="auto"/>
        <w:right w:val="none" w:sz="0" w:space="0" w:color="auto"/>
      </w:divBdr>
    </w:div>
    <w:div w:id="336620361">
      <w:bodyDiv w:val="1"/>
      <w:marLeft w:val="0"/>
      <w:marRight w:val="0"/>
      <w:marTop w:val="0"/>
      <w:marBottom w:val="0"/>
      <w:divBdr>
        <w:top w:val="none" w:sz="0" w:space="0" w:color="auto"/>
        <w:left w:val="none" w:sz="0" w:space="0" w:color="auto"/>
        <w:bottom w:val="none" w:sz="0" w:space="0" w:color="auto"/>
        <w:right w:val="none" w:sz="0" w:space="0" w:color="auto"/>
      </w:divBdr>
    </w:div>
    <w:div w:id="349382257">
      <w:bodyDiv w:val="1"/>
      <w:marLeft w:val="0"/>
      <w:marRight w:val="0"/>
      <w:marTop w:val="0"/>
      <w:marBottom w:val="0"/>
      <w:divBdr>
        <w:top w:val="none" w:sz="0" w:space="0" w:color="auto"/>
        <w:left w:val="none" w:sz="0" w:space="0" w:color="auto"/>
        <w:bottom w:val="none" w:sz="0" w:space="0" w:color="auto"/>
        <w:right w:val="none" w:sz="0" w:space="0" w:color="auto"/>
      </w:divBdr>
    </w:div>
    <w:div w:id="353574765">
      <w:bodyDiv w:val="1"/>
      <w:marLeft w:val="0"/>
      <w:marRight w:val="0"/>
      <w:marTop w:val="0"/>
      <w:marBottom w:val="0"/>
      <w:divBdr>
        <w:top w:val="none" w:sz="0" w:space="0" w:color="auto"/>
        <w:left w:val="none" w:sz="0" w:space="0" w:color="auto"/>
        <w:bottom w:val="none" w:sz="0" w:space="0" w:color="auto"/>
        <w:right w:val="none" w:sz="0" w:space="0" w:color="auto"/>
      </w:divBdr>
    </w:div>
    <w:div w:id="366108293">
      <w:bodyDiv w:val="1"/>
      <w:marLeft w:val="0"/>
      <w:marRight w:val="0"/>
      <w:marTop w:val="0"/>
      <w:marBottom w:val="0"/>
      <w:divBdr>
        <w:top w:val="none" w:sz="0" w:space="0" w:color="auto"/>
        <w:left w:val="none" w:sz="0" w:space="0" w:color="auto"/>
        <w:bottom w:val="none" w:sz="0" w:space="0" w:color="auto"/>
        <w:right w:val="none" w:sz="0" w:space="0" w:color="auto"/>
      </w:divBdr>
      <w:divsChild>
        <w:div w:id="992028368">
          <w:marLeft w:val="0"/>
          <w:marRight w:val="0"/>
          <w:marTop w:val="0"/>
          <w:marBottom w:val="0"/>
          <w:divBdr>
            <w:top w:val="none" w:sz="0" w:space="0" w:color="auto"/>
            <w:left w:val="none" w:sz="0" w:space="0" w:color="auto"/>
            <w:bottom w:val="none" w:sz="0" w:space="0" w:color="auto"/>
            <w:right w:val="none" w:sz="0" w:space="0" w:color="auto"/>
          </w:divBdr>
        </w:div>
        <w:div w:id="238758425">
          <w:marLeft w:val="0"/>
          <w:marRight w:val="0"/>
          <w:marTop w:val="0"/>
          <w:marBottom w:val="0"/>
          <w:divBdr>
            <w:top w:val="none" w:sz="0" w:space="0" w:color="auto"/>
            <w:left w:val="none" w:sz="0" w:space="0" w:color="auto"/>
            <w:bottom w:val="none" w:sz="0" w:space="0" w:color="auto"/>
            <w:right w:val="none" w:sz="0" w:space="0" w:color="auto"/>
          </w:divBdr>
        </w:div>
        <w:div w:id="553659973">
          <w:marLeft w:val="0"/>
          <w:marRight w:val="0"/>
          <w:marTop w:val="0"/>
          <w:marBottom w:val="0"/>
          <w:divBdr>
            <w:top w:val="none" w:sz="0" w:space="0" w:color="auto"/>
            <w:left w:val="none" w:sz="0" w:space="0" w:color="auto"/>
            <w:bottom w:val="none" w:sz="0" w:space="0" w:color="auto"/>
            <w:right w:val="none" w:sz="0" w:space="0" w:color="auto"/>
          </w:divBdr>
        </w:div>
      </w:divsChild>
    </w:div>
    <w:div w:id="414136346">
      <w:bodyDiv w:val="1"/>
      <w:marLeft w:val="0"/>
      <w:marRight w:val="0"/>
      <w:marTop w:val="0"/>
      <w:marBottom w:val="0"/>
      <w:divBdr>
        <w:top w:val="none" w:sz="0" w:space="0" w:color="auto"/>
        <w:left w:val="none" w:sz="0" w:space="0" w:color="auto"/>
        <w:bottom w:val="none" w:sz="0" w:space="0" w:color="auto"/>
        <w:right w:val="none" w:sz="0" w:space="0" w:color="auto"/>
      </w:divBdr>
    </w:div>
    <w:div w:id="425342903">
      <w:bodyDiv w:val="1"/>
      <w:marLeft w:val="0"/>
      <w:marRight w:val="0"/>
      <w:marTop w:val="0"/>
      <w:marBottom w:val="0"/>
      <w:divBdr>
        <w:top w:val="none" w:sz="0" w:space="0" w:color="auto"/>
        <w:left w:val="none" w:sz="0" w:space="0" w:color="auto"/>
        <w:bottom w:val="none" w:sz="0" w:space="0" w:color="auto"/>
        <w:right w:val="none" w:sz="0" w:space="0" w:color="auto"/>
      </w:divBdr>
    </w:div>
    <w:div w:id="476336264">
      <w:bodyDiv w:val="1"/>
      <w:marLeft w:val="0"/>
      <w:marRight w:val="0"/>
      <w:marTop w:val="0"/>
      <w:marBottom w:val="0"/>
      <w:divBdr>
        <w:top w:val="none" w:sz="0" w:space="0" w:color="auto"/>
        <w:left w:val="none" w:sz="0" w:space="0" w:color="auto"/>
        <w:bottom w:val="none" w:sz="0" w:space="0" w:color="auto"/>
        <w:right w:val="none" w:sz="0" w:space="0" w:color="auto"/>
      </w:divBdr>
    </w:div>
    <w:div w:id="480004869">
      <w:bodyDiv w:val="1"/>
      <w:marLeft w:val="0"/>
      <w:marRight w:val="0"/>
      <w:marTop w:val="0"/>
      <w:marBottom w:val="0"/>
      <w:divBdr>
        <w:top w:val="none" w:sz="0" w:space="0" w:color="auto"/>
        <w:left w:val="none" w:sz="0" w:space="0" w:color="auto"/>
        <w:bottom w:val="none" w:sz="0" w:space="0" w:color="auto"/>
        <w:right w:val="none" w:sz="0" w:space="0" w:color="auto"/>
      </w:divBdr>
    </w:div>
    <w:div w:id="497844074">
      <w:bodyDiv w:val="1"/>
      <w:marLeft w:val="0"/>
      <w:marRight w:val="0"/>
      <w:marTop w:val="0"/>
      <w:marBottom w:val="0"/>
      <w:divBdr>
        <w:top w:val="none" w:sz="0" w:space="0" w:color="auto"/>
        <w:left w:val="none" w:sz="0" w:space="0" w:color="auto"/>
        <w:bottom w:val="none" w:sz="0" w:space="0" w:color="auto"/>
        <w:right w:val="none" w:sz="0" w:space="0" w:color="auto"/>
      </w:divBdr>
    </w:div>
    <w:div w:id="528299502">
      <w:bodyDiv w:val="1"/>
      <w:marLeft w:val="0"/>
      <w:marRight w:val="0"/>
      <w:marTop w:val="0"/>
      <w:marBottom w:val="0"/>
      <w:divBdr>
        <w:top w:val="none" w:sz="0" w:space="0" w:color="auto"/>
        <w:left w:val="none" w:sz="0" w:space="0" w:color="auto"/>
        <w:bottom w:val="none" w:sz="0" w:space="0" w:color="auto"/>
        <w:right w:val="none" w:sz="0" w:space="0" w:color="auto"/>
      </w:divBdr>
    </w:div>
    <w:div w:id="539242546">
      <w:bodyDiv w:val="1"/>
      <w:marLeft w:val="0"/>
      <w:marRight w:val="0"/>
      <w:marTop w:val="0"/>
      <w:marBottom w:val="0"/>
      <w:divBdr>
        <w:top w:val="none" w:sz="0" w:space="0" w:color="auto"/>
        <w:left w:val="none" w:sz="0" w:space="0" w:color="auto"/>
        <w:bottom w:val="none" w:sz="0" w:space="0" w:color="auto"/>
        <w:right w:val="none" w:sz="0" w:space="0" w:color="auto"/>
      </w:divBdr>
    </w:div>
    <w:div w:id="549926514">
      <w:bodyDiv w:val="1"/>
      <w:marLeft w:val="0"/>
      <w:marRight w:val="0"/>
      <w:marTop w:val="0"/>
      <w:marBottom w:val="0"/>
      <w:divBdr>
        <w:top w:val="none" w:sz="0" w:space="0" w:color="auto"/>
        <w:left w:val="none" w:sz="0" w:space="0" w:color="auto"/>
        <w:bottom w:val="none" w:sz="0" w:space="0" w:color="auto"/>
        <w:right w:val="none" w:sz="0" w:space="0" w:color="auto"/>
      </w:divBdr>
    </w:div>
    <w:div w:id="552884505">
      <w:bodyDiv w:val="1"/>
      <w:marLeft w:val="0"/>
      <w:marRight w:val="0"/>
      <w:marTop w:val="0"/>
      <w:marBottom w:val="0"/>
      <w:divBdr>
        <w:top w:val="none" w:sz="0" w:space="0" w:color="auto"/>
        <w:left w:val="none" w:sz="0" w:space="0" w:color="auto"/>
        <w:bottom w:val="none" w:sz="0" w:space="0" w:color="auto"/>
        <w:right w:val="none" w:sz="0" w:space="0" w:color="auto"/>
      </w:divBdr>
    </w:div>
    <w:div w:id="582952528">
      <w:bodyDiv w:val="1"/>
      <w:marLeft w:val="0"/>
      <w:marRight w:val="0"/>
      <w:marTop w:val="0"/>
      <w:marBottom w:val="0"/>
      <w:divBdr>
        <w:top w:val="none" w:sz="0" w:space="0" w:color="auto"/>
        <w:left w:val="none" w:sz="0" w:space="0" w:color="auto"/>
        <w:bottom w:val="none" w:sz="0" w:space="0" w:color="auto"/>
        <w:right w:val="none" w:sz="0" w:space="0" w:color="auto"/>
      </w:divBdr>
    </w:div>
    <w:div w:id="602038542">
      <w:bodyDiv w:val="1"/>
      <w:marLeft w:val="0"/>
      <w:marRight w:val="0"/>
      <w:marTop w:val="0"/>
      <w:marBottom w:val="0"/>
      <w:divBdr>
        <w:top w:val="none" w:sz="0" w:space="0" w:color="auto"/>
        <w:left w:val="none" w:sz="0" w:space="0" w:color="auto"/>
        <w:bottom w:val="none" w:sz="0" w:space="0" w:color="auto"/>
        <w:right w:val="none" w:sz="0" w:space="0" w:color="auto"/>
      </w:divBdr>
    </w:div>
    <w:div w:id="645937501">
      <w:bodyDiv w:val="1"/>
      <w:marLeft w:val="0"/>
      <w:marRight w:val="0"/>
      <w:marTop w:val="0"/>
      <w:marBottom w:val="0"/>
      <w:divBdr>
        <w:top w:val="none" w:sz="0" w:space="0" w:color="auto"/>
        <w:left w:val="none" w:sz="0" w:space="0" w:color="auto"/>
        <w:bottom w:val="none" w:sz="0" w:space="0" w:color="auto"/>
        <w:right w:val="none" w:sz="0" w:space="0" w:color="auto"/>
      </w:divBdr>
    </w:div>
    <w:div w:id="651494369">
      <w:bodyDiv w:val="1"/>
      <w:marLeft w:val="0"/>
      <w:marRight w:val="0"/>
      <w:marTop w:val="0"/>
      <w:marBottom w:val="0"/>
      <w:divBdr>
        <w:top w:val="none" w:sz="0" w:space="0" w:color="auto"/>
        <w:left w:val="none" w:sz="0" w:space="0" w:color="auto"/>
        <w:bottom w:val="none" w:sz="0" w:space="0" w:color="auto"/>
        <w:right w:val="none" w:sz="0" w:space="0" w:color="auto"/>
      </w:divBdr>
    </w:div>
    <w:div w:id="652609405">
      <w:bodyDiv w:val="1"/>
      <w:marLeft w:val="0"/>
      <w:marRight w:val="0"/>
      <w:marTop w:val="0"/>
      <w:marBottom w:val="0"/>
      <w:divBdr>
        <w:top w:val="none" w:sz="0" w:space="0" w:color="auto"/>
        <w:left w:val="none" w:sz="0" w:space="0" w:color="auto"/>
        <w:bottom w:val="none" w:sz="0" w:space="0" w:color="auto"/>
        <w:right w:val="none" w:sz="0" w:space="0" w:color="auto"/>
      </w:divBdr>
    </w:div>
    <w:div w:id="690572630">
      <w:bodyDiv w:val="1"/>
      <w:marLeft w:val="0"/>
      <w:marRight w:val="0"/>
      <w:marTop w:val="0"/>
      <w:marBottom w:val="0"/>
      <w:divBdr>
        <w:top w:val="none" w:sz="0" w:space="0" w:color="auto"/>
        <w:left w:val="none" w:sz="0" w:space="0" w:color="auto"/>
        <w:bottom w:val="none" w:sz="0" w:space="0" w:color="auto"/>
        <w:right w:val="none" w:sz="0" w:space="0" w:color="auto"/>
      </w:divBdr>
    </w:div>
    <w:div w:id="701629911">
      <w:bodyDiv w:val="1"/>
      <w:marLeft w:val="0"/>
      <w:marRight w:val="0"/>
      <w:marTop w:val="0"/>
      <w:marBottom w:val="0"/>
      <w:divBdr>
        <w:top w:val="none" w:sz="0" w:space="0" w:color="auto"/>
        <w:left w:val="none" w:sz="0" w:space="0" w:color="auto"/>
        <w:bottom w:val="none" w:sz="0" w:space="0" w:color="auto"/>
        <w:right w:val="none" w:sz="0" w:space="0" w:color="auto"/>
      </w:divBdr>
    </w:div>
    <w:div w:id="710423295">
      <w:bodyDiv w:val="1"/>
      <w:marLeft w:val="0"/>
      <w:marRight w:val="0"/>
      <w:marTop w:val="0"/>
      <w:marBottom w:val="0"/>
      <w:divBdr>
        <w:top w:val="none" w:sz="0" w:space="0" w:color="auto"/>
        <w:left w:val="none" w:sz="0" w:space="0" w:color="auto"/>
        <w:bottom w:val="none" w:sz="0" w:space="0" w:color="auto"/>
        <w:right w:val="none" w:sz="0" w:space="0" w:color="auto"/>
      </w:divBdr>
    </w:div>
    <w:div w:id="740172708">
      <w:bodyDiv w:val="1"/>
      <w:marLeft w:val="0"/>
      <w:marRight w:val="0"/>
      <w:marTop w:val="0"/>
      <w:marBottom w:val="0"/>
      <w:divBdr>
        <w:top w:val="none" w:sz="0" w:space="0" w:color="auto"/>
        <w:left w:val="none" w:sz="0" w:space="0" w:color="auto"/>
        <w:bottom w:val="none" w:sz="0" w:space="0" w:color="auto"/>
        <w:right w:val="none" w:sz="0" w:space="0" w:color="auto"/>
      </w:divBdr>
    </w:div>
    <w:div w:id="790435145">
      <w:bodyDiv w:val="1"/>
      <w:marLeft w:val="0"/>
      <w:marRight w:val="0"/>
      <w:marTop w:val="0"/>
      <w:marBottom w:val="0"/>
      <w:divBdr>
        <w:top w:val="none" w:sz="0" w:space="0" w:color="auto"/>
        <w:left w:val="none" w:sz="0" w:space="0" w:color="auto"/>
        <w:bottom w:val="none" w:sz="0" w:space="0" w:color="auto"/>
        <w:right w:val="none" w:sz="0" w:space="0" w:color="auto"/>
      </w:divBdr>
    </w:div>
    <w:div w:id="810902421">
      <w:bodyDiv w:val="1"/>
      <w:marLeft w:val="0"/>
      <w:marRight w:val="0"/>
      <w:marTop w:val="0"/>
      <w:marBottom w:val="0"/>
      <w:divBdr>
        <w:top w:val="none" w:sz="0" w:space="0" w:color="auto"/>
        <w:left w:val="none" w:sz="0" w:space="0" w:color="auto"/>
        <w:bottom w:val="none" w:sz="0" w:space="0" w:color="auto"/>
        <w:right w:val="none" w:sz="0" w:space="0" w:color="auto"/>
      </w:divBdr>
    </w:div>
    <w:div w:id="817378160">
      <w:bodyDiv w:val="1"/>
      <w:marLeft w:val="0"/>
      <w:marRight w:val="0"/>
      <w:marTop w:val="0"/>
      <w:marBottom w:val="0"/>
      <w:divBdr>
        <w:top w:val="none" w:sz="0" w:space="0" w:color="auto"/>
        <w:left w:val="none" w:sz="0" w:space="0" w:color="auto"/>
        <w:bottom w:val="none" w:sz="0" w:space="0" w:color="auto"/>
        <w:right w:val="none" w:sz="0" w:space="0" w:color="auto"/>
      </w:divBdr>
    </w:div>
    <w:div w:id="835269128">
      <w:bodyDiv w:val="1"/>
      <w:marLeft w:val="0"/>
      <w:marRight w:val="0"/>
      <w:marTop w:val="0"/>
      <w:marBottom w:val="0"/>
      <w:divBdr>
        <w:top w:val="none" w:sz="0" w:space="0" w:color="auto"/>
        <w:left w:val="none" w:sz="0" w:space="0" w:color="auto"/>
        <w:bottom w:val="none" w:sz="0" w:space="0" w:color="auto"/>
        <w:right w:val="none" w:sz="0" w:space="0" w:color="auto"/>
      </w:divBdr>
    </w:div>
    <w:div w:id="855194030">
      <w:bodyDiv w:val="1"/>
      <w:marLeft w:val="0"/>
      <w:marRight w:val="0"/>
      <w:marTop w:val="0"/>
      <w:marBottom w:val="0"/>
      <w:divBdr>
        <w:top w:val="none" w:sz="0" w:space="0" w:color="auto"/>
        <w:left w:val="none" w:sz="0" w:space="0" w:color="auto"/>
        <w:bottom w:val="none" w:sz="0" w:space="0" w:color="auto"/>
        <w:right w:val="none" w:sz="0" w:space="0" w:color="auto"/>
      </w:divBdr>
      <w:divsChild>
        <w:div w:id="1078791120">
          <w:marLeft w:val="0"/>
          <w:marRight w:val="0"/>
          <w:marTop w:val="0"/>
          <w:marBottom w:val="0"/>
          <w:divBdr>
            <w:top w:val="none" w:sz="0" w:space="0" w:color="auto"/>
            <w:left w:val="none" w:sz="0" w:space="0" w:color="auto"/>
            <w:bottom w:val="none" w:sz="0" w:space="0" w:color="auto"/>
            <w:right w:val="none" w:sz="0" w:space="0" w:color="auto"/>
          </w:divBdr>
          <w:divsChild>
            <w:div w:id="2048220291">
              <w:marLeft w:val="0"/>
              <w:marRight w:val="0"/>
              <w:marTop w:val="0"/>
              <w:marBottom w:val="0"/>
              <w:divBdr>
                <w:top w:val="none" w:sz="0" w:space="0" w:color="auto"/>
                <w:left w:val="none" w:sz="0" w:space="0" w:color="auto"/>
                <w:bottom w:val="none" w:sz="0" w:space="0" w:color="auto"/>
                <w:right w:val="none" w:sz="0" w:space="0" w:color="auto"/>
              </w:divBdr>
              <w:divsChild>
                <w:div w:id="12706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9300">
      <w:bodyDiv w:val="1"/>
      <w:marLeft w:val="0"/>
      <w:marRight w:val="0"/>
      <w:marTop w:val="0"/>
      <w:marBottom w:val="0"/>
      <w:divBdr>
        <w:top w:val="none" w:sz="0" w:space="0" w:color="auto"/>
        <w:left w:val="none" w:sz="0" w:space="0" w:color="auto"/>
        <w:bottom w:val="none" w:sz="0" w:space="0" w:color="auto"/>
        <w:right w:val="none" w:sz="0" w:space="0" w:color="auto"/>
      </w:divBdr>
    </w:div>
    <w:div w:id="864370749">
      <w:bodyDiv w:val="1"/>
      <w:marLeft w:val="0"/>
      <w:marRight w:val="0"/>
      <w:marTop w:val="0"/>
      <w:marBottom w:val="0"/>
      <w:divBdr>
        <w:top w:val="none" w:sz="0" w:space="0" w:color="auto"/>
        <w:left w:val="none" w:sz="0" w:space="0" w:color="auto"/>
        <w:bottom w:val="none" w:sz="0" w:space="0" w:color="auto"/>
        <w:right w:val="none" w:sz="0" w:space="0" w:color="auto"/>
      </w:divBdr>
    </w:div>
    <w:div w:id="872961003">
      <w:bodyDiv w:val="1"/>
      <w:marLeft w:val="0"/>
      <w:marRight w:val="0"/>
      <w:marTop w:val="0"/>
      <w:marBottom w:val="0"/>
      <w:divBdr>
        <w:top w:val="none" w:sz="0" w:space="0" w:color="auto"/>
        <w:left w:val="none" w:sz="0" w:space="0" w:color="auto"/>
        <w:bottom w:val="none" w:sz="0" w:space="0" w:color="auto"/>
        <w:right w:val="none" w:sz="0" w:space="0" w:color="auto"/>
      </w:divBdr>
    </w:div>
    <w:div w:id="875001496">
      <w:bodyDiv w:val="1"/>
      <w:marLeft w:val="0"/>
      <w:marRight w:val="0"/>
      <w:marTop w:val="0"/>
      <w:marBottom w:val="0"/>
      <w:divBdr>
        <w:top w:val="none" w:sz="0" w:space="0" w:color="auto"/>
        <w:left w:val="none" w:sz="0" w:space="0" w:color="auto"/>
        <w:bottom w:val="none" w:sz="0" w:space="0" w:color="auto"/>
        <w:right w:val="none" w:sz="0" w:space="0" w:color="auto"/>
      </w:divBdr>
    </w:div>
    <w:div w:id="898247554">
      <w:bodyDiv w:val="1"/>
      <w:marLeft w:val="0"/>
      <w:marRight w:val="0"/>
      <w:marTop w:val="0"/>
      <w:marBottom w:val="0"/>
      <w:divBdr>
        <w:top w:val="none" w:sz="0" w:space="0" w:color="auto"/>
        <w:left w:val="none" w:sz="0" w:space="0" w:color="auto"/>
        <w:bottom w:val="none" w:sz="0" w:space="0" w:color="auto"/>
        <w:right w:val="none" w:sz="0" w:space="0" w:color="auto"/>
      </w:divBdr>
    </w:div>
    <w:div w:id="899097152">
      <w:bodyDiv w:val="1"/>
      <w:marLeft w:val="0"/>
      <w:marRight w:val="0"/>
      <w:marTop w:val="0"/>
      <w:marBottom w:val="0"/>
      <w:divBdr>
        <w:top w:val="none" w:sz="0" w:space="0" w:color="auto"/>
        <w:left w:val="none" w:sz="0" w:space="0" w:color="auto"/>
        <w:bottom w:val="none" w:sz="0" w:space="0" w:color="auto"/>
        <w:right w:val="none" w:sz="0" w:space="0" w:color="auto"/>
      </w:divBdr>
    </w:div>
    <w:div w:id="905188977">
      <w:bodyDiv w:val="1"/>
      <w:marLeft w:val="0"/>
      <w:marRight w:val="0"/>
      <w:marTop w:val="0"/>
      <w:marBottom w:val="0"/>
      <w:divBdr>
        <w:top w:val="none" w:sz="0" w:space="0" w:color="auto"/>
        <w:left w:val="none" w:sz="0" w:space="0" w:color="auto"/>
        <w:bottom w:val="none" w:sz="0" w:space="0" w:color="auto"/>
        <w:right w:val="none" w:sz="0" w:space="0" w:color="auto"/>
      </w:divBdr>
    </w:div>
    <w:div w:id="907690239">
      <w:bodyDiv w:val="1"/>
      <w:marLeft w:val="0"/>
      <w:marRight w:val="0"/>
      <w:marTop w:val="0"/>
      <w:marBottom w:val="0"/>
      <w:divBdr>
        <w:top w:val="none" w:sz="0" w:space="0" w:color="auto"/>
        <w:left w:val="none" w:sz="0" w:space="0" w:color="auto"/>
        <w:bottom w:val="none" w:sz="0" w:space="0" w:color="auto"/>
        <w:right w:val="none" w:sz="0" w:space="0" w:color="auto"/>
      </w:divBdr>
      <w:divsChild>
        <w:div w:id="789469285">
          <w:marLeft w:val="0"/>
          <w:marRight w:val="0"/>
          <w:marTop w:val="0"/>
          <w:marBottom w:val="0"/>
          <w:divBdr>
            <w:top w:val="none" w:sz="0" w:space="0" w:color="auto"/>
            <w:left w:val="none" w:sz="0" w:space="0" w:color="auto"/>
            <w:bottom w:val="none" w:sz="0" w:space="0" w:color="auto"/>
            <w:right w:val="none" w:sz="0" w:space="0" w:color="auto"/>
          </w:divBdr>
          <w:divsChild>
            <w:div w:id="509024646">
              <w:marLeft w:val="0"/>
              <w:marRight w:val="375"/>
              <w:marTop w:val="0"/>
              <w:marBottom w:val="0"/>
              <w:divBdr>
                <w:top w:val="none" w:sz="0" w:space="0" w:color="auto"/>
                <w:left w:val="none" w:sz="0" w:space="0" w:color="auto"/>
                <w:bottom w:val="none" w:sz="0" w:space="0" w:color="auto"/>
                <w:right w:val="none" w:sz="0" w:space="0" w:color="auto"/>
              </w:divBdr>
              <w:divsChild>
                <w:div w:id="1375930503">
                  <w:marLeft w:val="0"/>
                  <w:marRight w:val="0"/>
                  <w:marTop w:val="0"/>
                  <w:marBottom w:val="300"/>
                  <w:divBdr>
                    <w:top w:val="none" w:sz="0" w:space="0" w:color="auto"/>
                    <w:left w:val="none" w:sz="0" w:space="0" w:color="auto"/>
                    <w:bottom w:val="none" w:sz="0" w:space="0" w:color="auto"/>
                    <w:right w:val="none" w:sz="0" w:space="0" w:color="auto"/>
                  </w:divBdr>
                  <w:divsChild>
                    <w:div w:id="1447508578">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6219">
      <w:bodyDiv w:val="1"/>
      <w:marLeft w:val="0"/>
      <w:marRight w:val="0"/>
      <w:marTop w:val="0"/>
      <w:marBottom w:val="0"/>
      <w:divBdr>
        <w:top w:val="none" w:sz="0" w:space="0" w:color="auto"/>
        <w:left w:val="none" w:sz="0" w:space="0" w:color="auto"/>
        <w:bottom w:val="none" w:sz="0" w:space="0" w:color="auto"/>
        <w:right w:val="none" w:sz="0" w:space="0" w:color="auto"/>
      </w:divBdr>
    </w:div>
    <w:div w:id="910777068">
      <w:bodyDiv w:val="1"/>
      <w:marLeft w:val="0"/>
      <w:marRight w:val="0"/>
      <w:marTop w:val="0"/>
      <w:marBottom w:val="0"/>
      <w:divBdr>
        <w:top w:val="none" w:sz="0" w:space="0" w:color="auto"/>
        <w:left w:val="none" w:sz="0" w:space="0" w:color="auto"/>
        <w:bottom w:val="none" w:sz="0" w:space="0" w:color="auto"/>
        <w:right w:val="none" w:sz="0" w:space="0" w:color="auto"/>
      </w:divBdr>
    </w:div>
    <w:div w:id="916207690">
      <w:bodyDiv w:val="1"/>
      <w:marLeft w:val="0"/>
      <w:marRight w:val="0"/>
      <w:marTop w:val="0"/>
      <w:marBottom w:val="0"/>
      <w:divBdr>
        <w:top w:val="none" w:sz="0" w:space="0" w:color="auto"/>
        <w:left w:val="none" w:sz="0" w:space="0" w:color="auto"/>
        <w:bottom w:val="none" w:sz="0" w:space="0" w:color="auto"/>
        <w:right w:val="none" w:sz="0" w:space="0" w:color="auto"/>
      </w:divBdr>
    </w:div>
    <w:div w:id="918448186">
      <w:bodyDiv w:val="1"/>
      <w:marLeft w:val="0"/>
      <w:marRight w:val="0"/>
      <w:marTop w:val="0"/>
      <w:marBottom w:val="0"/>
      <w:divBdr>
        <w:top w:val="none" w:sz="0" w:space="0" w:color="auto"/>
        <w:left w:val="none" w:sz="0" w:space="0" w:color="auto"/>
        <w:bottom w:val="none" w:sz="0" w:space="0" w:color="auto"/>
        <w:right w:val="none" w:sz="0" w:space="0" w:color="auto"/>
      </w:divBdr>
      <w:divsChild>
        <w:div w:id="1942833328">
          <w:marLeft w:val="0"/>
          <w:marRight w:val="0"/>
          <w:marTop w:val="0"/>
          <w:marBottom w:val="0"/>
          <w:divBdr>
            <w:top w:val="none" w:sz="0" w:space="0" w:color="auto"/>
            <w:left w:val="none" w:sz="0" w:space="0" w:color="auto"/>
            <w:bottom w:val="none" w:sz="0" w:space="0" w:color="auto"/>
            <w:right w:val="none" w:sz="0" w:space="0" w:color="auto"/>
          </w:divBdr>
          <w:divsChild>
            <w:div w:id="865630783">
              <w:marLeft w:val="0"/>
              <w:marRight w:val="0"/>
              <w:marTop w:val="0"/>
              <w:marBottom w:val="750"/>
              <w:divBdr>
                <w:top w:val="none" w:sz="0" w:space="0" w:color="auto"/>
                <w:left w:val="none" w:sz="0" w:space="0" w:color="auto"/>
                <w:bottom w:val="none" w:sz="0" w:space="0" w:color="auto"/>
                <w:right w:val="none" w:sz="0" w:space="0" w:color="auto"/>
              </w:divBdr>
              <w:divsChild>
                <w:div w:id="912592725">
                  <w:marLeft w:val="0"/>
                  <w:marRight w:val="0"/>
                  <w:marTop w:val="0"/>
                  <w:marBottom w:val="0"/>
                  <w:divBdr>
                    <w:top w:val="none" w:sz="0" w:space="0" w:color="auto"/>
                    <w:left w:val="none" w:sz="0" w:space="0" w:color="auto"/>
                    <w:bottom w:val="none" w:sz="0" w:space="0" w:color="auto"/>
                    <w:right w:val="none" w:sz="0" w:space="0" w:color="auto"/>
                  </w:divBdr>
                  <w:divsChild>
                    <w:div w:id="1321303067">
                      <w:marLeft w:val="-225"/>
                      <w:marRight w:val="-225"/>
                      <w:marTop w:val="0"/>
                      <w:marBottom w:val="0"/>
                      <w:divBdr>
                        <w:top w:val="none" w:sz="0" w:space="0" w:color="auto"/>
                        <w:left w:val="none" w:sz="0" w:space="0" w:color="auto"/>
                        <w:bottom w:val="none" w:sz="0" w:space="0" w:color="auto"/>
                        <w:right w:val="none" w:sz="0" w:space="0" w:color="auto"/>
                      </w:divBdr>
                      <w:divsChild>
                        <w:div w:id="1460957944">
                          <w:marLeft w:val="0"/>
                          <w:marRight w:val="0"/>
                          <w:marTop w:val="0"/>
                          <w:marBottom w:val="0"/>
                          <w:divBdr>
                            <w:top w:val="none" w:sz="0" w:space="0" w:color="auto"/>
                            <w:left w:val="none" w:sz="0" w:space="0" w:color="auto"/>
                            <w:bottom w:val="none" w:sz="0" w:space="0" w:color="auto"/>
                            <w:right w:val="none" w:sz="0" w:space="0" w:color="auto"/>
                          </w:divBdr>
                          <w:divsChild>
                            <w:div w:id="1634284543">
                              <w:marLeft w:val="0"/>
                              <w:marRight w:val="0"/>
                              <w:marTop w:val="0"/>
                              <w:marBottom w:val="450"/>
                              <w:divBdr>
                                <w:top w:val="none" w:sz="0" w:space="0" w:color="auto"/>
                                <w:left w:val="none" w:sz="0" w:space="0" w:color="auto"/>
                                <w:bottom w:val="none" w:sz="0" w:space="0" w:color="auto"/>
                                <w:right w:val="none" w:sz="0" w:space="0" w:color="auto"/>
                              </w:divBdr>
                              <w:divsChild>
                                <w:div w:id="11333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0723">
      <w:bodyDiv w:val="1"/>
      <w:marLeft w:val="0"/>
      <w:marRight w:val="0"/>
      <w:marTop w:val="0"/>
      <w:marBottom w:val="0"/>
      <w:divBdr>
        <w:top w:val="none" w:sz="0" w:space="0" w:color="auto"/>
        <w:left w:val="none" w:sz="0" w:space="0" w:color="auto"/>
        <w:bottom w:val="none" w:sz="0" w:space="0" w:color="auto"/>
        <w:right w:val="none" w:sz="0" w:space="0" w:color="auto"/>
      </w:divBdr>
    </w:div>
    <w:div w:id="979532748">
      <w:bodyDiv w:val="1"/>
      <w:marLeft w:val="0"/>
      <w:marRight w:val="0"/>
      <w:marTop w:val="0"/>
      <w:marBottom w:val="0"/>
      <w:divBdr>
        <w:top w:val="none" w:sz="0" w:space="0" w:color="auto"/>
        <w:left w:val="none" w:sz="0" w:space="0" w:color="auto"/>
        <w:bottom w:val="none" w:sz="0" w:space="0" w:color="auto"/>
        <w:right w:val="none" w:sz="0" w:space="0" w:color="auto"/>
      </w:divBdr>
    </w:div>
    <w:div w:id="995299373">
      <w:bodyDiv w:val="1"/>
      <w:marLeft w:val="0"/>
      <w:marRight w:val="0"/>
      <w:marTop w:val="0"/>
      <w:marBottom w:val="0"/>
      <w:divBdr>
        <w:top w:val="none" w:sz="0" w:space="0" w:color="auto"/>
        <w:left w:val="none" w:sz="0" w:space="0" w:color="auto"/>
        <w:bottom w:val="none" w:sz="0" w:space="0" w:color="auto"/>
        <w:right w:val="none" w:sz="0" w:space="0" w:color="auto"/>
      </w:divBdr>
    </w:div>
    <w:div w:id="1017543708">
      <w:bodyDiv w:val="1"/>
      <w:marLeft w:val="0"/>
      <w:marRight w:val="0"/>
      <w:marTop w:val="0"/>
      <w:marBottom w:val="0"/>
      <w:divBdr>
        <w:top w:val="none" w:sz="0" w:space="0" w:color="auto"/>
        <w:left w:val="none" w:sz="0" w:space="0" w:color="auto"/>
        <w:bottom w:val="none" w:sz="0" w:space="0" w:color="auto"/>
        <w:right w:val="none" w:sz="0" w:space="0" w:color="auto"/>
      </w:divBdr>
    </w:div>
    <w:div w:id="1035082505">
      <w:bodyDiv w:val="1"/>
      <w:marLeft w:val="0"/>
      <w:marRight w:val="0"/>
      <w:marTop w:val="0"/>
      <w:marBottom w:val="0"/>
      <w:divBdr>
        <w:top w:val="none" w:sz="0" w:space="0" w:color="auto"/>
        <w:left w:val="none" w:sz="0" w:space="0" w:color="auto"/>
        <w:bottom w:val="none" w:sz="0" w:space="0" w:color="auto"/>
        <w:right w:val="none" w:sz="0" w:space="0" w:color="auto"/>
      </w:divBdr>
    </w:div>
    <w:div w:id="1035153956">
      <w:bodyDiv w:val="1"/>
      <w:marLeft w:val="0"/>
      <w:marRight w:val="0"/>
      <w:marTop w:val="0"/>
      <w:marBottom w:val="0"/>
      <w:divBdr>
        <w:top w:val="none" w:sz="0" w:space="0" w:color="auto"/>
        <w:left w:val="none" w:sz="0" w:space="0" w:color="auto"/>
        <w:bottom w:val="none" w:sz="0" w:space="0" w:color="auto"/>
        <w:right w:val="none" w:sz="0" w:space="0" w:color="auto"/>
      </w:divBdr>
    </w:div>
    <w:div w:id="1042747812">
      <w:bodyDiv w:val="1"/>
      <w:marLeft w:val="0"/>
      <w:marRight w:val="0"/>
      <w:marTop w:val="0"/>
      <w:marBottom w:val="0"/>
      <w:divBdr>
        <w:top w:val="none" w:sz="0" w:space="0" w:color="auto"/>
        <w:left w:val="none" w:sz="0" w:space="0" w:color="auto"/>
        <w:bottom w:val="none" w:sz="0" w:space="0" w:color="auto"/>
        <w:right w:val="none" w:sz="0" w:space="0" w:color="auto"/>
      </w:divBdr>
    </w:div>
    <w:div w:id="1058285522">
      <w:bodyDiv w:val="1"/>
      <w:marLeft w:val="0"/>
      <w:marRight w:val="0"/>
      <w:marTop w:val="0"/>
      <w:marBottom w:val="0"/>
      <w:divBdr>
        <w:top w:val="none" w:sz="0" w:space="0" w:color="auto"/>
        <w:left w:val="none" w:sz="0" w:space="0" w:color="auto"/>
        <w:bottom w:val="none" w:sz="0" w:space="0" w:color="auto"/>
        <w:right w:val="none" w:sz="0" w:space="0" w:color="auto"/>
      </w:divBdr>
    </w:div>
    <w:div w:id="1068575258">
      <w:bodyDiv w:val="1"/>
      <w:marLeft w:val="0"/>
      <w:marRight w:val="0"/>
      <w:marTop w:val="0"/>
      <w:marBottom w:val="0"/>
      <w:divBdr>
        <w:top w:val="none" w:sz="0" w:space="0" w:color="auto"/>
        <w:left w:val="none" w:sz="0" w:space="0" w:color="auto"/>
        <w:bottom w:val="none" w:sz="0" w:space="0" w:color="auto"/>
        <w:right w:val="none" w:sz="0" w:space="0" w:color="auto"/>
      </w:divBdr>
    </w:div>
    <w:div w:id="1082722676">
      <w:bodyDiv w:val="1"/>
      <w:marLeft w:val="0"/>
      <w:marRight w:val="0"/>
      <w:marTop w:val="0"/>
      <w:marBottom w:val="0"/>
      <w:divBdr>
        <w:top w:val="none" w:sz="0" w:space="0" w:color="auto"/>
        <w:left w:val="none" w:sz="0" w:space="0" w:color="auto"/>
        <w:bottom w:val="none" w:sz="0" w:space="0" w:color="auto"/>
        <w:right w:val="none" w:sz="0" w:space="0" w:color="auto"/>
      </w:divBdr>
    </w:div>
    <w:div w:id="1099377928">
      <w:bodyDiv w:val="1"/>
      <w:marLeft w:val="0"/>
      <w:marRight w:val="0"/>
      <w:marTop w:val="0"/>
      <w:marBottom w:val="0"/>
      <w:divBdr>
        <w:top w:val="none" w:sz="0" w:space="0" w:color="auto"/>
        <w:left w:val="none" w:sz="0" w:space="0" w:color="auto"/>
        <w:bottom w:val="none" w:sz="0" w:space="0" w:color="auto"/>
        <w:right w:val="none" w:sz="0" w:space="0" w:color="auto"/>
      </w:divBdr>
    </w:div>
    <w:div w:id="1120102012">
      <w:bodyDiv w:val="1"/>
      <w:marLeft w:val="0"/>
      <w:marRight w:val="0"/>
      <w:marTop w:val="0"/>
      <w:marBottom w:val="0"/>
      <w:divBdr>
        <w:top w:val="none" w:sz="0" w:space="0" w:color="auto"/>
        <w:left w:val="none" w:sz="0" w:space="0" w:color="auto"/>
        <w:bottom w:val="none" w:sz="0" w:space="0" w:color="auto"/>
        <w:right w:val="none" w:sz="0" w:space="0" w:color="auto"/>
      </w:divBdr>
    </w:div>
    <w:div w:id="1142424715">
      <w:bodyDiv w:val="1"/>
      <w:marLeft w:val="0"/>
      <w:marRight w:val="0"/>
      <w:marTop w:val="0"/>
      <w:marBottom w:val="0"/>
      <w:divBdr>
        <w:top w:val="none" w:sz="0" w:space="0" w:color="auto"/>
        <w:left w:val="none" w:sz="0" w:space="0" w:color="auto"/>
        <w:bottom w:val="none" w:sz="0" w:space="0" w:color="auto"/>
        <w:right w:val="none" w:sz="0" w:space="0" w:color="auto"/>
      </w:divBdr>
    </w:div>
    <w:div w:id="1151143977">
      <w:bodyDiv w:val="1"/>
      <w:marLeft w:val="0"/>
      <w:marRight w:val="0"/>
      <w:marTop w:val="0"/>
      <w:marBottom w:val="0"/>
      <w:divBdr>
        <w:top w:val="none" w:sz="0" w:space="0" w:color="auto"/>
        <w:left w:val="none" w:sz="0" w:space="0" w:color="auto"/>
        <w:bottom w:val="none" w:sz="0" w:space="0" w:color="auto"/>
        <w:right w:val="none" w:sz="0" w:space="0" w:color="auto"/>
      </w:divBdr>
    </w:div>
    <w:div w:id="1165901632">
      <w:bodyDiv w:val="1"/>
      <w:marLeft w:val="0"/>
      <w:marRight w:val="0"/>
      <w:marTop w:val="0"/>
      <w:marBottom w:val="0"/>
      <w:divBdr>
        <w:top w:val="none" w:sz="0" w:space="0" w:color="auto"/>
        <w:left w:val="none" w:sz="0" w:space="0" w:color="auto"/>
        <w:bottom w:val="none" w:sz="0" w:space="0" w:color="auto"/>
        <w:right w:val="none" w:sz="0" w:space="0" w:color="auto"/>
      </w:divBdr>
    </w:div>
    <w:div w:id="1177579457">
      <w:bodyDiv w:val="1"/>
      <w:marLeft w:val="0"/>
      <w:marRight w:val="0"/>
      <w:marTop w:val="0"/>
      <w:marBottom w:val="0"/>
      <w:divBdr>
        <w:top w:val="none" w:sz="0" w:space="0" w:color="auto"/>
        <w:left w:val="none" w:sz="0" w:space="0" w:color="auto"/>
        <w:bottom w:val="none" w:sz="0" w:space="0" w:color="auto"/>
        <w:right w:val="none" w:sz="0" w:space="0" w:color="auto"/>
      </w:divBdr>
    </w:div>
    <w:div w:id="1196967341">
      <w:bodyDiv w:val="1"/>
      <w:marLeft w:val="0"/>
      <w:marRight w:val="0"/>
      <w:marTop w:val="0"/>
      <w:marBottom w:val="0"/>
      <w:divBdr>
        <w:top w:val="none" w:sz="0" w:space="0" w:color="auto"/>
        <w:left w:val="none" w:sz="0" w:space="0" w:color="auto"/>
        <w:bottom w:val="none" w:sz="0" w:space="0" w:color="auto"/>
        <w:right w:val="none" w:sz="0" w:space="0" w:color="auto"/>
      </w:divBdr>
    </w:div>
    <w:div w:id="1224678293">
      <w:bodyDiv w:val="1"/>
      <w:marLeft w:val="0"/>
      <w:marRight w:val="0"/>
      <w:marTop w:val="0"/>
      <w:marBottom w:val="0"/>
      <w:divBdr>
        <w:top w:val="none" w:sz="0" w:space="0" w:color="auto"/>
        <w:left w:val="none" w:sz="0" w:space="0" w:color="auto"/>
        <w:bottom w:val="none" w:sz="0" w:space="0" w:color="auto"/>
        <w:right w:val="none" w:sz="0" w:space="0" w:color="auto"/>
      </w:divBdr>
    </w:div>
    <w:div w:id="1231162346">
      <w:bodyDiv w:val="1"/>
      <w:marLeft w:val="0"/>
      <w:marRight w:val="0"/>
      <w:marTop w:val="0"/>
      <w:marBottom w:val="0"/>
      <w:divBdr>
        <w:top w:val="none" w:sz="0" w:space="0" w:color="auto"/>
        <w:left w:val="none" w:sz="0" w:space="0" w:color="auto"/>
        <w:bottom w:val="none" w:sz="0" w:space="0" w:color="auto"/>
        <w:right w:val="none" w:sz="0" w:space="0" w:color="auto"/>
      </w:divBdr>
    </w:div>
    <w:div w:id="1233273210">
      <w:bodyDiv w:val="1"/>
      <w:marLeft w:val="0"/>
      <w:marRight w:val="0"/>
      <w:marTop w:val="0"/>
      <w:marBottom w:val="0"/>
      <w:divBdr>
        <w:top w:val="none" w:sz="0" w:space="0" w:color="auto"/>
        <w:left w:val="none" w:sz="0" w:space="0" w:color="auto"/>
        <w:bottom w:val="none" w:sz="0" w:space="0" w:color="auto"/>
        <w:right w:val="none" w:sz="0" w:space="0" w:color="auto"/>
      </w:divBdr>
    </w:div>
    <w:div w:id="1278219479">
      <w:bodyDiv w:val="1"/>
      <w:marLeft w:val="0"/>
      <w:marRight w:val="0"/>
      <w:marTop w:val="0"/>
      <w:marBottom w:val="0"/>
      <w:divBdr>
        <w:top w:val="none" w:sz="0" w:space="0" w:color="auto"/>
        <w:left w:val="none" w:sz="0" w:space="0" w:color="auto"/>
        <w:bottom w:val="none" w:sz="0" w:space="0" w:color="auto"/>
        <w:right w:val="none" w:sz="0" w:space="0" w:color="auto"/>
      </w:divBdr>
    </w:div>
    <w:div w:id="1295721531">
      <w:bodyDiv w:val="1"/>
      <w:marLeft w:val="0"/>
      <w:marRight w:val="0"/>
      <w:marTop w:val="0"/>
      <w:marBottom w:val="0"/>
      <w:divBdr>
        <w:top w:val="none" w:sz="0" w:space="0" w:color="auto"/>
        <w:left w:val="none" w:sz="0" w:space="0" w:color="auto"/>
        <w:bottom w:val="none" w:sz="0" w:space="0" w:color="auto"/>
        <w:right w:val="none" w:sz="0" w:space="0" w:color="auto"/>
      </w:divBdr>
    </w:div>
    <w:div w:id="1303341344">
      <w:bodyDiv w:val="1"/>
      <w:marLeft w:val="0"/>
      <w:marRight w:val="0"/>
      <w:marTop w:val="0"/>
      <w:marBottom w:val="0"/>
      <w:divBdr>
        <w:top w:val="none" w:sz="0" w:space="0" w:color="auto"/>
        <w:left w:val="none" w:sz="0" w:space="0" w:color="auto"/>
        <w:bottom w:val="none" w:sz="0" w:space="0" w:color="auto"/>
        <w:right w:val="none" w:sz="0" w:space="0" w:color="auto"/>
      </w:divBdr>
      <w:divsChild>
        <w:div w:id="713508904">
          <w:marLeft w:val="0"/>
          <w:marRight w:val="0"/>
          <w:marTop w:val="0"/>
          <w:marBottom w:val="0"/>
          <w:divBdr>
            <w:top w:val="none" w:sz="0" w:space="0" w:color="auto"/>
            <w:left w:val="none" w:sz="0" w:space="0" w:color="auto"/>
            <w:bottom w:val="none" w:sz="0" w:space="0" w:color="auto"/>
            <w:right w:val="none" w:sz="0" w:space="0" w:color="auto"/>
          </w:divBdr>
          <w:divsChild>
            <w:div w:id="1184170322">
              <w:marLeft w:val="0"/>
              <w:marRight w:val="0"/>
              <w:marTop w:val="0"/>
              <w:marBottom w:val="0"/>
              <w:divBdr>
                <w:top w:val="none" w:sz="0" w:space="0" w:color="auto"/>
                <w:left w:val="none" w:sz="0" w:space="0" w:color="auto"/>
                <w:bottom w:val="none" w:sz="0" w:space="0" w:color="auto"/>
                <w:right w:val="none" w:sz="0" w:space="0" w:color="auto"/>
              </w:divBdr>
              <w:divsChild>
                <w:div w:id="15229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7457">
      <w:bodyDiv w:val="1"/>
      <w:marLeft w:val="0"/>
      <w:marRight w:val="0"/>
      <w:marTop w:val="0"/>
      <w:marBottom w:val="0"/>
      <w:divBdr>
        <w:top w:val="none" w:sz="0" w:space="0" w:color="auto"/>
        <w:left w:val="none" w:sz="0" w:space="0" w:color="auto"/>
        <w:bottom w:val="none" w:sz="0" w:space="0" w:color="auto"/>
        <w:right w:val="none" w:sz="0" w:space="0" w:color="auto"/>
      </w:divBdr>
    </w:div>
    <w:div w:id="1350525369">
      <w:bodyDiv w:val="1"/>
      <w:marLeft w:val="0"/>
      <w:marRight w:val="0"/>
      <w:marTop w:val="0"/>
      <w:marBottom w:val="0"/>
      <w:divBdr>
        <w:top w:val="none" w:sz="0" w:space="0" w:color="auto"/>
        <w:left w:val="none" w:sz="0" w:space="0" w:color="auto"/>
        <w:bottom w:val="none" w:sz="0" w:space="0" w:color="auto"/>
        <w:right w:val="none" w:sz="0" w:space="0" w:color="auto"/>
      </w:divBdr>
    </w:div>
    <w:div w:id="1436245462">
      <w:bodyDiv w:val="1"/>
      <w:marLeft w:val="0"/>
      <w:marRight w:val="0"/>
      <w:marTop w:val="0"/>
      <w:marBottom w:val="0"/>
      <w:divBdr>
        <w:top w:val="none" w:sz="0" w:space="0" w:color="auto"/>
        <w:left w:val="none" w:sz="0" w:space="0" w:color="auto"/>
        <w:bottom w:val="none" w:sz="0" w:space="0" w:color="auto"/>
        <w:right w:val="none" w:sz="0" w:space="0" w:color="auto"/>
      </w:divBdr>
    </w:div>
    <w:div w:id="1443382596">
      <w:bodyDiv w:val="1"/>
      <w:marLeft w:val="0"/>
      <w:marRight w:val="0"/>
      <w:marTop w:val="0"/>
      <w:marBottom w:val="0"/>
      <w:divBdr>
        <w:top w:val="none" w:sz="0" w:space="0" w:color="auto"/>
        <w:left w:val="none" w:sz="0" w:space="0" w:color="auto"/>
        <w:bottom w:val="none" w:sz="0" w:space="0" w:color="auto"/>
        <w:right w:val="none" w:sz="0" w:space="0" w:color="auto"/>
      </w:divBdr>
    </w:div>
    <w:div w:id="1497187183">
      <w:bodyDiv w:val="1"/>
      <w:marLeft w:val="0"/>
      <w:marRight w:val="0"/>
      <w:marTop w:val="0"/>
      <w:marBottom w:val="0"/>
      <w:divBdr>
        <w:top w:val="none" w:sz="0" w:space="0" w:color="auto"/>
        <w:left w:val="none" w:sz="0" w:space="0" w:color="auto"/>
        <w:bottom w:val="none" w:sz="0" w:space="0" w:color="auto"/>
        <w:right w:val="none" w:sz="0" w:space="0" w:color="auto"/>
      </w:divBdr>
    </w:div>
    <w:div w:id="1509444462">
      <w:bodyDiv w:val="1"/>
      <w:marLeft w:val="0"/>
      <w:marRight w:val="0"/>
      <w:marTop w:val="0"/>
      <w:marBottom w:val="0"/>
      <w:divBdr>
        <w:top w:val="none" w:sz="0" w:space="0" w:color="auto"/>
        <w:left w:val="none" w:sz="0" w:space="0" w:color="auto"/>
        <w:bottom w:val="none" w:sz="0" w:space="0" w:color="auto"/>
        <w:right w:val="none" w:sz="0" w:space="0" w:color="auto"/>
      </w:divBdr>
    </w:div>
    <w:div w:id="1515918712">
      <w:bodyDiv w:val="1"/>
      <w:marLeft w:val="0"/>
      <w:marRight w:val="0"/>
      <w:marTop w:val="0"/>
      <w:marBottom w:val="0"/>
      <w:divBdr>
        <w:top w:val="none" w:sz="0" w:space="0" w:color="auto"/>
        <w:left w:val="none" w:sz="0" w:space="0" w:color="auto"/>
        <w:bottom w:val="none" w:sz="0" w:space="0" w:color="auto"/>
        <w:right w:val="none" w:sz="0" w:space="0" w:color="auto"/>
      </w:divBdr>
    </w:div>
    <w:div w:id="1522623105">
      <w:bodyDiv w:val="1"/>
      <w:marLeft w:val="0"/>
      <w:marRight w:val="0"/>
      <w:marTop w:val="0"/>
      <w:marBottom w:val="0"/>
      <w:divBdr>
        <w:top w:val="none" w:sz="0" w:space="0" w:color="auto"/>
        <w:left w:val="none" w:sz="0" w:space="0" w:color="auto"/>
        <w:bottom w:val="none" w:sz="0" w:space="0" w:color="auto"/>
        <w:right w:val="none" w:sz="0" w:space="0" w:color="auto"/>
      </w:divBdr>
    </w:div>
    <w:div w:id="1533227356">
      <w:bodyDiv w:val="1"/>
      <w:marLeft w:val="0"/>
      <w:marRight w:val="0"/>
      <w:marTop w:val="0"/>
      <w:marBottom w:val="0"/>
      <w:divBdr>
        <w:top w:val="none" w:sz="0" w:space="0" w:color="auto"/>
        <w:left w:val="none" w:sz="0" w:space="0" w:color="auto"/>
        <w:bottom w:val="none" w:sz="0" w:space="0" w:color="auto"/>
        <w:right w:val="none" w:sz="0" w:space="0" w:color="auto"/>
      </w:divBdr>
    </w:div>
    <w:div w:id="1536045617">
      <w:bodyDiv w:val="1"/>
      <w:marLeft w:val="0"/>
      <w:marRight w:val="0"/>
      <w:marTop w:val="0"/>
      <w:marBottom w:val="0"/>
      <w:divBdr>
        <w:top w:val="none" w:sz="0" w:space="0" w:color="auto"/>
        <w:left w:val="none" w:sz="0" w:space="0" w:color="auto"/>
        <w:bottom w:val="none" w:sz="0" w:space="0" w:color="auto"/>
        <w:right w:val="none" w:sz="0" w:space="0" w:color="auto"/>
      </w:divBdr>
    </w:div>
    <w:div w:id="1569925268">
      <w:bodyDiv w:val="1"/>
      <w:marLeft w:val="0"/>
      <w:marRight w:val="0"/>
      <w:marTop w:val="0"/>
      <w:marBottom w:val="0"/>
      <w:divBdr>
        <w:top w:val="none" w:sz="0" w:space="0" w:color="auto"/>
        <w:left w:val="none" w:sz="0" w:space="0" w:color="auto"/>
        <w:bottom w:val="none" w:sz="0" w:space="0" w:color="auto"/>
        <w:right w:val="none" w:sz="0" w:space="0" w:color="auto"/>
      </w:divBdr>
    </w:div>
    <w:div w:id="1574466049">
      <w:bodyDiv w:val="1"/>
      <w:marLeft w:val="0"/>
      <w:marRight w:val="0"/>
      <w:marTop w:val="0"/>
      <w:marBottom w:val="0"/>
      <w:divBdr>
        <w:top w:val="none" w:sz="0" w:space="0" w:color="auto"/>
        <w:left w:val="none" w:sz="0" w:space="0" w:color="auto"/>
        <w:bottom w:val="none" w:sz="0" w:space="0" w:color="auto"/>
        <w:right w:val="none" w:sz="0" w:space="0" w:color="auto"/>
      </w:divBdr>
    </w:div>
    <w:div w:id="1581912552">
      <w:bodyDiv w:val="1"/>
      <w:marLeft w:val="0"/>
      <w:marRight w:val="0"/>
      <w:marTop w:val="0"/>
      <w:marBottom w:val="0"/>
      <w:divBdr>
        <w:top w:val="none" w:sz="0" w:space="0" w:color="auto"/>
        <w:left w:val="none" w:sz="0" w:space="0" w:color="auto"/>
        <w:bottom w:val="none" w:sz="0" w:space="0" w:color="auto"/>
        <w:right w:val="none" w:sz="0" w:space="0" w:color="auto"/>
      </w:divBdr>
    </w:div>
    <w:div w:id="1620796443">
      <w:bodyDiv w:val="1"/>
      <w:marLeft w:val="0"/>
      <w:marRight w:val="0"/>
      <w:marTop w:val="0"/>
      <w:marBottom w:val="0"/>
      <w:divBdr>
        <w:top w:val="none" w:sz="0" w:space="0" w:color="auto"/>
        <w:left w:val="none" w:sz="0" w:space="0" w:color="auto"/>
        <w:bottom w:val="none" w:sz="0" w:space="0" w:color="auto"/>
        <w:right w:val="none" w:sz="0" w:space="0" w:color="auto"/>
      </w:divBdr>
    </w:div>
    <w:div w:id="1675064808">
      <w:bodyDiv w:val="1"/>
      <w:marLeft w:val="0"/>
      <w:marRight w:val="0"/>
      <w:marTop w:val="0"/>
      <w:marBottom w:val="0"/>
      <w:divBdr>
        <w:top w:val="none" w:sz="0" w:space="0" w:color="auto"/>
        <w:left w:val="none" w:sz="0" w:space="0" w:color="auto"/>
        <w:bottom w:val="none" w:sz="0" w:space="0" w:color="auto"/>
        <w:right w:val="none" w:sz="0" w:space="0" w:color="auto"/>
      </w:divBdr>
    </w:div>
    <w:div w:id="1675375056">
      <w:bodyDiv w:val="1"/>
      <w:marLeft w:val="0"/>
      <w:marRight w:val="0"/>
      <w:marTop w:val="0"/>
      <w:marBottom w:val="0"/>
      <w:divBdr>
        <w:top w:val="none" w:sz="0" w:space="0" w:color="auto"/>
        <w:left w:val="none" w:sz="0" w:space="0" w:color="auto"/>
        <w:bottom w:val="none" w:sz="0" w:space="0" w:color="auto"/>
        <w:right w:val="none" w:sz="0" w:space="0" w:color="auto"/>
      </w:divBdr>
    </w:div>
    <w:div w:id="1682972003">
      <w:bodyDiv w:val="1"/>
      <w:marLeft w:val="0"/>
      <w:marRight w:val="0"/>
      <w:marTop w:val="0"/>
      <w:marBottom w:val="0"/>
      <w:divBdr>
        <w:top w:val="none" w:sz="0" w:space="0" w:color="auto"/>
        <w:left w:val="none" w:sz="0" w:space="0" w:color="auto"/>
        <w:bottom w:val="none" w:sz="0" w:space="0" w:color="auto"/>
        <w:right w:val="none" w:sz="0" w:space="0" w:color="auto"/>
      </w:divBdr>
    </w:div>
    <w:div w:id="1685864913">
      <w:bodyDiv w:val="1"/>
      <w:marLeft w:val="0"/>
      <w:marRight w:val="0"/>
      <w:marTop w:val="0"/>
      <w:marBottom w:val="0"/>
      <w:divBdr>
        <w:top w:val="none" w:sz="0" w:space="0" w:color="auto"/>
        <w:left w:val="none" w:sz="0" w:space="0" w:color="auto"/>
        <w:bottom w:val="none" w:sz="0" w:space="0" w:color="auto"/>
        <w:right w:val="none" w:sz="0" w:space="0" w:color="auto"/>
      </w:divBdr>
    </w:div>
    <w:div w:id="1722438729">
      <w:bodyDiv w:val="1"/>
      <w:marLeft w:val="0"/>
      <w:marRight w:val="0"/>
      <w:marTop w:val="0"/>
      <w:marBottom w:val="0"/>
      <w:divBdr>
        <w:top w:val="none" w:sz="0" w:space="0" w:color="auto"/>
        <w:left w:val="none" w:sz="0" w:space="0" w:color="auto"/>
        <w:bottom w:val="none" w:sz="0" w:space="0" w:color="auto"/>
        <w:right w:val="none" w:sz="0" w:space="0" w:color="auto"/>
      </w:divBdr>
    </w:div>
    <w:div w:id="1734311744">
      <w:bodyDiv w:val="1"/>
      <w:marLeft w:val="0"/>
      <w:marRight w:val="0"/>
      <w:marTop w:val="0"/>
      <w:marBottom w:val="0"/>
      <w:divBdr>
        <w:top w:val="none" w:sz="0" w:space="0" w:color="auto"/>
        <w:left w:val="none" w:sz="0" w:space="0" w:color="auto"/>
        <w:bottom w:val="none" w:sz="0" w:space="0" w:color="auto"/>
        <w:right w:val="none" w:sz="0" w:space="0" w:color="auto"/>
      </w:divBdr>
    </w:div>
    <w:div w:id="1742097288">
      <w:bodyDiv w:val="1"/>
      <w:marLeft w:val="0"/>
      <w:marRight w:val="0"/>
      <w:marTop w:val="0"/>
      <w:marBottom w:val="0"/>
      <w:divBdr>
        <w:top w:val="none" w:sz="0" w:space="0" w:color="auto"/>
        <w:left w:val="none" w:sz="0" w:space="0" w:color="auto"/>
        <w:bottom w:val="none" w:sz="0" w:space="0" w:color="auto"/>
        <w:right w:val="none" w:sz="0" w:space="0" w:color="auto"/>
      </w:divBdr>
    </w:div>
    <w:div w:id="1743406847">
      <w:bodyDiv w:val="1"/>
      <w:marLeft w:val="0"/>
      <w:marRight w:val="0"/>
      <w:marTop w:val="0"/>
      <w:marBottom w:val="0"/>
      <w:divBdr>
        <w:top w:val="none" w:sz="0" w:space="0" w:color="auto"/>
        <w:left w:val="none" w:sz="0" w:space="0" w:color="auto"/>
        <w:bottom w:val="none" w:sz="0" w:space="0" w:color="auto"/>
        <w:right w:val="none" w:sz="0" w:space="0" w:color="auto"/>
      </w:divBdr>
    </w:div>
    <w:div w:id="1746299676">
      <w:bodyDiv w:val="1"/>
      <w:marLeft w:val="0"/>
      <w:marRight w:val="0"/>
      <w:marTop w:val="0"/>
      <w:marBottom w:val="0"/>
      <w:divBdr>
        <w:top w:val="none" w:sz="0" w:space="0" w:color="auto"/>
        <w:left w:val="none" w:sz="0" w:space="0" w:color="auto"/>
        <w:bottom w:val="none" w:sz="0" w:space="0" w:color="auto"/>
        <w:right w:val="none" w:sz="0" w:space="0" w:color="auto"/>
      </w:divBdr>
    </w:div>
    <w:div w:id="1761947130">
      <w:bodyDiv w:val="1"/>
      <w:marLeft w:val="0"/>
      <w:marRight w:val="0"/>
      <w:marTop w:val="0"/>
      <w:marBottom w:val="0"/>
      <w:divBdr>
        <w:top w:val="none" w:sz="0" w:space="0" w:color="auto"/>
        <w:left w:val="none" w:sz="0" w:space="0" w:color="auto"/>
        <w:bottom w:val="none" w:sz="0" w:space="0" w:color="auto"/>
        <w:right w:val="none" w:sz="0" w:space="0" w:color="auto"/>
      </w:divBdr>
    </w:div>
    <w:div w:id="1769546188">
      <w:bodyDiv w:val="1"/>
      <w:marLeft w:val="0"/>
      <w:marRight w:val="0"/>
      <w:marTop w:val="0"/>
      <w:marBottom w:val="0"/>
      <w:divBdr>
        <w:top w:val="none" w:sz="0" w:space="0" w:color="auto"/>
        <w:left w:val="none" w:sz="0" w:space="0" w:color="auto"/>
        <w:bottom w:val="none" w:sz="0" w:space="0" w:color="auto"/>
        <w:right w:val="none" w:sz="0" w:space="0" w:color="auto"/>
      </w:divBdr>
    </w:div>
    <w:div w:id="1783376524">
      <w:bodyDiv w:val="1"/>
      <w:marLeft w:val="0"/>
      <w:marRight w:val="0"/>
      <w:marTop w:val="0"/>
      <w:marBottom w:val="0"/>
      <w:divBdr>
        <w:top w:val="none" w:sz="0" w:space="0" w:color="auto"/>
        <w:left w:val="none" w:sz="0" w:space="0" w:color="auto"/>
        <w:bottom w:val="none" w:sz="0" w:space="0" w:color="auto"/>
        <w:right w:val="none" w:sz="0" w:space="0" w:color="auto"/>
      </w:divBdr>
    </w:div>
    <w:div w:id="1825006870">
      <w:bodyDiv w:val="1"/>
      <w:marLeft w:val="0"/>
      <w:marRight w:val="0"/>
      <w:marTop w:val="0"/>
      <w:marBottom w:val="0"/>
      <w:divBdr>
        <w:top w:val="none" w:sz="0" w:space="0" w:color="auto"/>
        <w:left w:val="none" w:sz="0" w:space="0" w:color="auto"/>
        <w:bottom w:val="none" w:sz="0" w:space="0" w:color="auto"/>
        <w:right w:val="none" w:sz="0" w:space="0" w:color="auto"/>
      </w:divBdr>
    </w:div>
    <w:div w:id="1884948354">
      <w:bodyDiv w:val="1"/>
      <w:marLeft w:val="0"/>
      <w:marRight w:val="0"/>
      <w:marTop w:val="0"/>
      <w:marBottom w:val="0"/>
      <w:divBdr>
        <w:top w:val="none" w:sz="0" w:space="0" w:color="auto"/>
        <w:left w:val="none" w:sz="0" w:space="0" w:color="auto"/>
        <w:bottom w:val="none" w:sz="0" w:space="0" w:color="auto"/>
        <w:right w:val="none" w:sz="0" w:space="0" w:color="auto"/>
      </w:divBdr>
    </w:div>
    <w:div w:id="1891575678">
      <w:bodyDiv w:val="1"/>
      <w:marLeft w:val="0"/>
      <w:marRight w:val="0"/>
      <w:marTop w:val="0"/>
      <w:marBottom w:val="0"/>
      <w:divBdr>
        <w:top w:val="none" w:sz="0" w:space="0" w:color="auto"/>
        <w:left w:val="none" w:sz="0" w:space="0" w:color="auto"/>
        <w:bottom w:val="none" w:sz="0" w:space="0" w:color="auto"/>
        <w:right w:val="none" w:sz="0" w:space="0" w:color="auto"/>
      </w:divBdr>
    </w:div>
    <w:div w:id="1894581915">
      <w:bodyDiv w:val="1"/>
      <w:marLeft w:val="0"/>
      <w:marRight w:val="0"/>
      <w:marTop w:val="0"/>
      <w:marBottom w:val="0"/>
      <w:divBdr>
        <w:top w:val="none" w:sz="0" w:space="0" w:color="auto"/>
        <w:left w:val="none" w:sz="0" w:space="0" w:color="auto"/>
        <w:bottom w:val="none" w:sz="0" w:space="0" w:color="auto"/>
        <w:right w:val="none" w:sz="0" w:space="0" w:color="auto"/>
      </w:divBdr>
    </w:div>
    <w:div w:id="1915161544">
      <w:bodyDiv w:val="1"/>
      <w:marLeft w:val="0"/>
      <w:marRight w:val="0"/>
      <w:marTop w:val="0"/>
      <w:marBottom w:val="0"/>
      <w:divBdr>
        <w:top w:val="none" w:sz="0" w:space="0" w:color="auto"/>
        <w:left w:val="none" w:sz="0" w:space="0" w:color="auto"/>
        <w:bottom w:val="none" w:sz="0" w:space="0" w:color="auto"/>
        <w:right w:val="none" w:sz="0" w:space="0" w:color="auto"/>
      </w:divBdr>
    </w:div>
    <w:div w:id="1916937021">
      <w:bodyDiv w:val="1"/>
      <w:marLeft w:val="0"/>
      <w:marRight w:val="0"/>
      <w:marTop w:val="0"/>
      <w:marBottom w:val="0"/>
      <w:divBdr>
        <w:top w:val="none" w:sz="0" w:space="0" w:color="auto"/>
        <w:left w:val="none" w:sz="0" w:space="0" w:color="auto"/>
        <w:bottom w:val="none" w:sz="0" w:space="0" w:color="auto"/>
        <w:right w:val="none" w:sz="0" w:space="0" w:color="auto"/>
      </w:divBdr>
    </w:div>
    <w:div w:id="1934052678">
      <w:bodyDiv w:val="1"/>
      <w:marLeft w:val="0"/>
      <w:marRight w:val="0"/>
      <w:marTop w:val="0"/>
      <w:marBottom w:val="0"/>
      <w:divBdr>
        <w:top w:val="none" w:sz="0" w:space="0" w:color="auto"/>
        <w:left w:val="none" w:sz="0" w:space="0" w:color="auto"/>
        <w:bottom w:val="none" w:sz="0" w:space="0" w:color="auto"/>
        <w:right w:val="none" w:sz="0" w:space="0" w:color="auto"/>
      </w:divBdr>
    </w:div>
    <w:div w:id="1959221381">
      <w:bodyDiv w:val="1"/>
      <w:marLeft w:val="0"/>
      <w:marRight w:val="0"/>
      <w:marTop w:val="0"/>
      <w:marBottom w:val="0"/>
      <w:divBdr>
        <w:top w:val="none" w:sz="0" w:space="0" w:color="auto"/>
        <w:left w:val="none" w:sz="0" w:space="0" w:color="auto"/>
        <w:bottom w:val="none" w:sz="0" w:space="0" w:color="auto"/>
        <w:right w:val="none" w:sz="0" w:space="0" w:color="auto"/>
      </w:divBdr>
    </w:div>
    <w:div w:id="1979145846">
      <w:bodyDiv w:val="1"/>
      <w:marLeft w:val="0"/>
      <w:marRight w:val="0"/>
      <w:marTop w:val="0"/>
      <w:marBottom w:val="0"/>
      <w:divBdr>
        <w:top w:val="none" w:sz="0" w:space="0" w:color="auto"/>
        <w:left w:val="none" w:sz="0" w:space="0" w:color="auto"/>
        <w:bottom w:val="none" w:sz="0" w:space="0" w:color="auto"/>
        <w:right w:val="none" w:sz="0" w:space="0" w:color="auto"/>
      </w:divBdr>
    </w:div>
    <w:div w:id="1994747656">
      <w:bodyDiv w:val="1"/>
      <w:marLeft w:val="0"/>
      <w:marRight w:val="0"/>
      <w:marTop w:val="0"/>
      <w:marBottom w:val="0"/>
      <w:divBdr>
        <w:top w:val="none" w:sz="0" w:space="0" w:color="auto"/>
        <w:left w:val="none" w:sz="0" w:space="0" w:color="auto"/>
        <w:bottom w:val="none" w:sz="0" w:space="0" w:color="auto"/>
        <w:right w:val="none" w:sz="0" w:space="0" w:color="auto"/>
      </w:divBdr>
    </w:div>
    <w:div w:id="1997876152">
      <w:bodyDiv w:val="1"/>
      <w:marLeft w:val="0"/>
      <w:marRight w:val="0"/>
      <w:marTop w:val="0"/>
      <w:marBottom w:val="0"/>
      <w:divBdr>
        <w:top w:val="none" w:sz="0" w:space="0" w:color="auto"/>
        <w:left w:val="none" w:sz="0" w:space="0" w:color="auto"/>
        <w:bottom w:val="none" w:sz="0" w:space="0" w:color="auto"/>
        <w:right w:val="none" w:sz="0" w:space="0" w:color="auto"/>
      </w:divBdr>
    </w:div>
    <w:div w:id="1999186016">
      <w:bodyDiv w:val="1"/>
      <w:marLeft w:val="0"/>
      <w:marRight w:val="0"/>
      <w:marTop w:val="0"/>
      <w:marBottom w:val="0"/>
      <w:divBdr>
        <w:top w:val="none" w:sz="0" w:space="0" w:color="auto"/>
        <w:left w:val="none" w:sz="0" w:space="0" w:color="auto"/>
        <w:bottom w:val="none" w:sz="0" w:space="0" w:color="auto"/>
        <w:right w:val="none" w:sz="0" w:space="0" w:color="auto"/>
      </w:divBdr>
    </w:div>
    <w:div w:id="2001149815">
      <w:bodyDiv w:val="1"/>
      <w:marLeft w:val="0"/>
      <w:marRight w:val="0"/>
      <w:marTop w:val="0"/>
      <w:marBottom w:val="0"/>
      <w:divBdr>
        <w:top w:val="none" w:sz="0" w:space="0" w:color="auto"/>
        <w:left w:val="none" w:sz="0" w:space="0" w:color="auto"/>
        <w:bottom w:val="none" w:sz="0" w:space="0" w:color="auto"/>
        <w:right w:val="none" w:sz="0" w:space="0" w:color="auto"/>
      </w:divBdr>
    </w:div>
    <w:div w:id="2028558204">
      <w:bodyDiv w:val="1"/>
      <w:marLeft w:val="0"/>
      <w:marRight w:val="0"/>
      <w:marTop w:val="0"/>
      <w:marBottom w:val="0"/>
      <w:divBdr>
        <w:top w:val="none" w:sz="0" w:space="0" w:color="auto"/>
        <w:left w:val="none" w:sz="0" w:space="0" w:color="auto"/>
        <w:bottom w:val="none" w:sz="0" w:space="0" w:color="auto"/>
        <w:right w:val="none" w:sz="0" w:space="0" w:color="auto"/>
      </w:divBdr>
    </w:div>
    <w:div w:id="2037924981">
      <w:bodyDiv w:val="1"/>
      <w:marLeft w:val="0"/>
      <w:marRight w:val="0"/>
      <w:marTop w:val="0"/>
      <w:marBottom w:val="0"/>
      <w:divBdr>
        <w:top w:val="none" w:sz="0" w:space="0" w:color="auto"/>
        <w:left w:val="none" w:sz="0" w:space="0" w:color="auto"/>
        <w:bottom w:val="none" w:sz="0" w:space="0" w:color="auto"/>
        <w:right w:val="none" w:sz="0" w:space="0" w:color="auto"/>
      </w:divBdr>
    </w:div>
    <w:div w:id="2042854935">
      <w:bodyDiv w:val="1"/>
      <w:marLeft w:val="0"/>
      <w:marRight w:val="0"/>
      <w:marTop w:val="0"/>
      <w:marBottom w:val="0"/>
      <w:divBdr>
        <w:top w:val="none" w:sz="0" w:space="0" w:color="auto"/>
        <w:left w:val="none" w:sz="0" w:space="0" w:color="auto"/>
        <w:bottom w:val="none" w:sz="0" w:space="0" w:color="auto"/>
        <w:right w:val="none" w:sz="0" w:space="0" w:color="auto"/>
      </w:divBdr>
    </w:div>
    <w:div w:id="2048068908">
      <w:bodyDiv w:val="1"/>
      <w:marLeft w:val="0"/>
      <w:marRight w:val="0"/>
      <w:marTop w:val="0"/>
      <w:marBottom w:val="0"/>
      <w:divBdr>
        <w:top w:val="none" w:sz="0" w:space="0" w:color="auto"/>
        <w:left w:val="none" w:sz="0" w:space="0" w:color="auto"/>
        <w:bottom w:val="none" w:sz="0" w:space="0" w:color="auto"/>
        <w:right w:val="none" w:sz="0" w:space="0" w:color="auto"/>
      </w:divBdr>
    </w:div>
    <w:div w:id="2052878966">
      <w:bodyDiv w:val="1"/>
      <w:marLeft w:val="0"/>
      <w:marRight w:val="0"/>
      <w:marTop w:val="0"/>
      <w:marBottom w:val="0"/>
      <w:divBdr>
        <w:top w:val="none" w:sz="0" w:space="0" w:color="auto"/>
        <w:left w:val="none" w:sz="0" w:space="0" w:color="auto"/>
        <w:bottom w:val="none" w:sz="0" w:space="0" w:color="auto"/>
        <w:right w:val="none" w:sz="0" w:space="0" w:color="auto"/>
      </w:divBdr>
    </w:div>
    <w:div w:id="2081705514">
      <w:bodyDiv w:val="1"/>
      <w:marLeft w:val="0"/>
      <w:marRight w:val="0"/>
      <w:marTop w:val="0"/>
      <w:marBottom w:val="0"/>
      <w:divBdr>
        <w:top w:val="none" w:sz="0" w:space="0" w:color="auto"/>
        <w:left w:val="none" w:sz="0" w:space="0" w:color="auto"/>
        <w:bottom w:val="none" w:sz="0" w:space="0" w:color="auto"/>
        <w:right w:val="none" w:sz="0" w:space="0" w:color="auto"/>
      </w:divBdr>
    </w:div>
    <w:div w:id="2124376886">
      <w:bodyDiv w:val="1"/>
      <w:marLeft w:val="0"/>
      <w:marRight w:val="0"/>
      <w:marTop w:val="0"/>
      <w:marBottom w:val="0"/>
      <w:divBdr>
        <w:top w:val="none" w:sz="0" w:space="0" w:color="auto"/>
        <w:left w:val="none" w:sz="0" w:space="0" w:color="auto"/>
        <w:bottom w:val="none" w:sz="0" w:space="0" w:color="auto"/>
        <w:right w:val="none" w:sz="0" w:space="0" w:color="auto"/>
      </w:divBdr>
    </w:div>
    <w:div w:id="21418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hyperlink" Target="http://www.zsjl.cz/" TargetMode="Externa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www.splnene-prani.cz" TargetMode="External"/><Relationship Id="rId38"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56C02113E4B0D4B89F13BBA8F039520" ma:contentTypeVersion="1" ma:contentTypeDescription="Vytvoří nový dokument" ma:contentTypeScope="" ma:versionID="776fd6dad63eb4c3448d5fd7e5f97abb">
  <xsd:schema xmlns:xsd="http://www.w3.org/2001/XMLSchema" xmlns:xs="http://www.w3.org/2001/XMLSchema" xmlns:p="http://schemas.microsoft.com/office/2006/metadata/properties" xmlns:ns3="f7ff8a99-2345-4042-a17e-907f7340f6e3" targetNamespace="http://schemas.microsoft.com/office/2006/metadata/properties" ma:root="true" ma:fieldsID="e966952b400c82ceb49653c83911a34b" ns3:_="">
    <xsd:import namespace="f7ff8a99-2345-4042-a17e-907f7340f6e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f8a99-2345-4042-a17e-907f7340f6e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243A3F-9D82-4467-8F7F-0F7A7BC5FAB7}">
  <ds:schemaRefs>
    <ds:schemaRef ds:uri="http://schemas.microsoft.com/sharepoint/v3/contenttype/forms"/>
  </ds:schemaRefs>
</ds:datastoreItem>
</file>

<file path=customXml/itemProps2.xml><?xml version="1.0" encoding="utf-8"?>
<ds:datastoreItem xmlns:ds="http://schemas.openxmlformats.org/officeDocument/2006/customXml" ds:itemID="{E974E1A4-13B6-44A0-B0B3-37A6B9C66202}">
  <ds:schemaRefs>
    <ds:schemaRef ds:uri="http://purl.org/dc/terms/"/>
    <ds:schemaRef ds:uri="http://schemas.microsoft.com/office/2006/documentManagement/types"/>
    <ds:schemaRef ds:uri="http://purl.org/dc/dcmitype/"/>
    <ds:schemaRef ds:uri="f7ff8a99-2345-4042-a17e-907f7340f6e3"/>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93746CE-DEFF-432C-949F-5CFAC7CAF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f8a99-2345-4042-a17e-907f7340f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400946-AD1D-4237-BC4C-809446AD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44</Pages>
  <Words>12501</Words>
  <Characters>73756</Characters>
  <Application>Microsoft Office Word</Application>
  <DocSecurity>0</DocSecurity>
  <Lines>614</Lines>
  <Paragraphs>172</Paragraphs>
  <ScaleCrop>false</ScaleCrop>
  <HeadingPairs>
    <vt:vector size="2" baseType="variant">
      <vt:variant>
        <vt:lpstr>Název</vt:lpstr>
      </vt:variant>
      <vt:variant>
        <vt:i4>1</vt:i4>
      </vt:variant>
    </vt:vector>
  </HeadingPairs>
  <TitlesOfParts>
    <vt:vector size="1" baseType="lpstr">
      <vt:lpstr>Koncepce rozvoje školy</vt:lpstr>
    </vt:vector>
  </TitlesOfParts>
  <Company>ZŠ Vítězná</Company>
  <LinksUpToDate>false</LinksUpToDate>
  <CharactersWithSpaces>86085</CharactersWithSpaces>
  <SharedDoc>false</SharedDoc>
  <HLinks>
    <vt:vector size="6" baseType="variant">
      <vt:variant>
        <vt:i4>7274540</vt:i4>
      </vt:variant>
      <vt:variant>
        <vt:i4>0</vt:i4>
      </vt:variant>
      <vt:variant>
        <vt:i4>0</vt:i4>
      </vt:variant>
      <vt:variant>
        <vt:i4>5</vt:i4>
      </vt:variant>
      <vt:variant>
        <vt:lpwstr>http://www.zsjl.cz/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Koncepce rozvoje školy</dc:title>
  <dc:creator>Eva Hrachovcová</dc:creator>
  <cp:lastModifiedBy>Soňa Purová</cp:lastModifiedBy>
  <cp:revision>64</cp:revision>
  <cp:lastPrinted>2019-09-25T10:06:00Z</cp:lastPrinted>
  <dcterms:created xsi:type="dcterms:W3CDTF">2020-06-11T05:54:00Z</dcterms:created>
  <dcterms:modified xsi:type="dcterms:W3CDTF">2020-09-15T07:09:00Z</dcterms:modified>
</cp:coreProperties>
</file>