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b/>
          <w:szCs w:val="24"/>
          <w:u w:val="single"/>
        </w:rPr>
      </w:pPr>
    </w:p>
    <w:p w:rsidR="00065638" w:rsidRPr="00C63FDC" w:rsidRDefault="00065638" w:rsidP="00C63FDC">
      <w:pPr>
        <w:pStyle w:val="Nzev"/>
        <w:jc w:val="center"/>
        <w:rPr>
          <w:rFonts w:ascii="Times New Roman" w:hAnsi="Times New Roman" w:cs="Times New Roman"/>
          <w:b/>
          <w:bCs/>
        </w:rPr>
      </w:pPr>
      <w:r w:rsidRPr="00C63FDC">
        <w:rPr>
          <w:rFonts w:ascii="Times New Roman" w:hAnsi="Times New Roman" w:cs="Times New Roman"/>
          <w:b/>
          <w:bCs/>
        </w:rPr>
        <w:t>Školní řád Základní školy Měcholupy 2</w:t>
      </w: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65638" w:rsidRDefault="00065638">
      <w:pPr>
        <w:spacing w:line="200" w:lineRule="exact"/>
        <w:rPr>
          <w:szCs w:val="24"/>
        </w:rPr>
      </w:pPr>
    </w:p>
    <w:p w:rsidR="00065638" w:rsidRDefault="00065638">
      <w:pPr>
        <w:spacing w:line="200" w:lineRule="exact"/>
        <w:rPr>
          <w:szCs w:val="24"/>
        </w:rPr>
      </w:pPr>
    </w:p>
    <w:p w:rsidR="00065638" w:rsidRDefault="00065638">
      <w:pPr>
        <w:spacing w:line="200" w:lineRule="exact"/>
        <w:rPr>
          <w:szCs w:val="24"/>
        </w:rPr>
      </w:pPr>
    </w:p>
    <w:p w:rsidR="00065638" w:rsidRDefault="00065638">
      <w:pPr>
        <w:spacing w:line="200" w:lineRule="exact"/>
        <w:rPr>
          <w:szCs w:val="24"/>
        </w:rPr>
      </w:pPr>
    </w:p>
    <w:p w:rsidR="00065638" w:rsidRDefault="00065638">
      <w:pPr>
        <w:spacing w:line="200" w:lineRule="exact"/>
        <w:rPr>
          <w:szCs w:val="24"/>
        </w:rPr>
      </w:pPr>
    </w:p>
    <w:p w:rsidR="00065638" w:rsidRDefault="00065638">
      <w:pPr>
        <w:spacing w:line="200" w:lineRule="exact"/>
        <w:rPr>
          <w:szCs w:val="24"/>
        </w:rPr>
      </w:pPr>
    </w:p>
    <w:p w:rsidR="00065638" w:rsidRDefault="00065638">
      <w:pPr>
        <w:spacing w:line="200" w:lineRule="exact"/>
        <w:rPr>
          <w:szCs w:val="24"/>
        </w:rPr>
      </w:pPr>
    </w:p>
    <w:p w:rsidR="00065638" w:rsidRDefault="00065638">
      <w:pPr>
        <w:spacing w:line="200" w:lineRule="exact"/>
        <w:rPr>
          <w:szCs w:val="24"/>
        </w:rPr>
      </w:pPr>
    </w:p>
    <w:p w:rsidR="00030CFE" w:rsidRDefault="00030CFE">
      <w:pPr>
        <w:spacing w:line="200" w:lineRule="exact"/>
        <w:rPr>
          <w:szCs w:val="24"/>
        </w:rPr>
      </w:pPr>
    </w:p>
    <w:p w:rsidR="00030CFE" w:rsidRDefault="00030CFE">
      <w:pPr>
        <w:spacing w:line="200" w:lineRule="exact"/>
        <w:rPr>
          <w:szCs w:val="24"/>
        </w:rPr>
      </w:pPr>
    </w:p>
    <w:p w:rsidR="00065638" w:rsidRDefault="00065638" w:rsidP="00065638"/>
    <w:p w:rsidR="00030CFE" w:rsidRDefault="00065638" w:rsidP="00065638">
      <w:r>
        <w:t>Platnost od 1. 9. 2019</w:t>
      </w:r>
    </w:p>
    <w:p w:rsidR="00065638" w:rsidRDefault="00065638" w:rsidP="00065638"/>
    <w:p w:rsidR="00065638" w:rsidRDefault="00065638" w:rsidP="00065638"/>
    <w:p w:rsidR="00065638" w:rsidRPr="00065638" w:rsidRDefault="00065638" w:rsidP="00065638">
      <w:pPr>
        <w:rPr>
          <w:sz w:val="20"/>
          <w:szCs w:val="20"/>
        </w:rPr>
        <w:sectPr w:rsidR="00065638" w:rsidRPr="00065638" w:rsidSect="004F1523">
          <w:footerReference w:type="default" r:id="rId7"/>
          <w:type w:val="continuous"/>
          <w:pgSz w:w="11900" w:h="16838" w:code="9"/>
          <w:pgMar w:top="851" w:right="907" w:bottom="851" w:left="907" w:header="0" w:footer="0" w:gutter="0"/>
          <w:cols w:space="708" w:equalWidth="0">
            <w:col w:w="9559"/>
          </w:cols>
        </w:sectPr>
      </w:pPr>
      <w:r>
        <w:t xml:space="preserve">Č.j.:  </w:t>
      </w:r>
      <w:r w:rsidR="00D860C0">
        <w:t>DDSM/1202/2019</w:t>
      </w:r>
      <w:bookmarkStart w:id="0" w:name="_GoBack"/>
      <w:bookmarkEnd w:id="0"/>
    </w:p>
    <w:p w:rsidR="00030CFE" w:rsidRDefault="00030CFE">
      <w:pPr>
        <w:spacing w:line="125" w:lineRule="exact"/>
        <w:rPr>
          <w:sz w:val="20"/>
          <w:szCs w:val="20"/>
        </w:rPr>
      </w:pPr>
      <w:bookmarkStart w:id="1" w:name="page2"/>
      <w:bookmarkEnd w:id="1"/>
    </w:p>
    <w:p w:rsidR="00030CFE" w:rsidRDefault="00030CFE">
      <w:pPr>
        <w:spacing w:line="298" w:lineRule="exact"/>
        <w:rPr>
          <w:sz w:val="20"/>
          <w:szCs w:val="20"/>
        </w:rPr>
      </w:pPr>
    </w:p>
    <w:p w:rsidR="006E1118" w:rsidRDefault="006E1118" w:rsidP="006E1118">
      <w:pPr>
        <w:spacing w:before="100" w:beforeAutospacing="1" w:after="100" w:afterAutospacing="1"/>
        <w:ind w:left="360"/>
        <w:jc w:val="center"/>
        <w:rPr>
          <w:b/>
          <w:sz w:val="44"/>
          <w:szCs w:val="44"/>
          <w:u w:val="single"/>
        </w:rPr>
      </w:pPr>
      <w:r w:rsidRPr="00C00CBA">
        <w:rPr>
          <w:b/>
          <w:sz w:val="44"/>
          <w:szCs w:val="44"/>
          <w:u w:val="single"/>
        </w:rPr>
        <w:t xml:space="preserve">Žáci v naší škole mají svá práva, ale i povinnosti. </w:t>
      </w:r>
    </w:p>
    <w:p w:rsidR="006E1118" w:rsidRDefault="006E1118" w:rsidP="006E1118">
      <w:pPr>
        <w:spacing w:before="100" w:beforeAutospacing="1" w:after="100" w:afterAutospacing="1"/>
        <w:ind w:left="360"/>
        <w:jc w:val="center"/>
        <w:rPr>
          <w:b/>
          <w:bCs/>
          <w:sz w:val="44"/>
          <w:szCs w:val="44"/>
          <w:u w:val="single"/>
        </w:rPr>
      </w:pPr>
      <w:r w:rsidRPr="00C00CBA">
        <w:rPr>
          <w:b/>
          <w:bCs/>
          <w:sz w:val="44"/>
          <w:szCs w:val="44"/>
          <w:u w:val="single"/>
        </w:rPr>
        <w:t>Měl/a bys dodržovat následujíc</w:t>
      </w:r>
      <w:r>
        <w:rPr>
          <w:b/>
          <w:bCs/>
          <w:sz w:val="44"/>
          <w:szCs w:val="44"/>
          <w:u w:val="single"/>
        </w:rPr>
        <w:t>í základní společenská pravidla:</w:t>
      </w:r>
    </w:p>
    <w:p w:rsidR="006E1118" w:rsidRPr="00C20463" w:rsidRDefault="006E1118" w:rsidP="006E1118">
      <w:pPr>
        <w:spacing w:before="100" w:beforeAutospacing="1" w:after="100" w:afterAutospacing="1"/>
        <w:ind w:left="360"/>
        <w:jc w:val="center"/>
        <w:rPr>
          <w:b/>
          <w:bCs/>
          <w:sz w:val="44"/>
          <w:szCs w:val="44"/>
          <w:u w:val="single"/>
        </w:rPr>
      </w:pPr>
    </w:p>
    <w:p w:rsidR="006E1118" w:rsidRPr="00C20463"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Vstoupil/a jsi – pozdrav.</w:t>
      </w:r>
    </w:p>
    <w:p w:rsidR="006E1118" w:rsidRPr="00C20463"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Odcházíš – rozluč se.</w:t>
      </w:r>
    </w:p>
    <w:p w:rsidR="006E1118" w:rsidRPr="00C20463"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Chceš – řekni prosím.</w:t>
      </w:r>
    </w:p>
    <w:p w:rsidR="006E1118" w:rsidRPr="00C20463"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 xml:space="preserve">Dostaneš – </w:t>
      </w:r>
      <w:r>
        <w:rPr>
          <w:bCs/>
          <w:sz w:val="36"/>
          <w:szCs w:val="36"/>
        </w:rPr>
        <w:t>řekni</w:t>
      </w:r>
      <w:r w:rsidRPr="00C20463">
        <w:rPr>
          <w:bCs/>
          <w:sz w:val="36"/>
          <w:szCs w:val="36"/>
        </w:rPr>
        <w:t>, děkuji.</w:t>
      </w:r>
    </w:p>
    <w:p w:rsidR="006E1118" w:rsidRPr="005B4186"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Neskákej nikomu do řeči, každý má právo vyjádřit svůj</w:t>
      </w:r>
      <w:r>
        <w:rPr>
          <w:bCs/>
          <w:sz w:val="36"/>
          <w:szCs w:val="36"/>
        </w:rPr>
        <w:t xml:space="preserve"> </w:t>
      </w:r>
      <w:r w:rsidRPr="005B4186">
        <w:rPr>
          <w:bCs/>
          <w:sz w:val="36"/>
          <w:szCs w:val="36"/>
        </w:rPr>
        <w:t>názor.</w:t>
      </w:r>
    </w:p>
    <w:p w:rsidR="006E1118" w:rsidRPr="005B4186"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Nikomu neubližuj, jen slaboši a zbabělci si musí</w:t>
      </w:r>
      <w:r>
        <w:rPr>
          <w:bCs/>
          <w:sz w:val="36"/>
          <w:szCs w:val="36"/>
        </w:rPr>
        <w:t xml:space="preserve"> </w:t>
      </w:r>
      <w:r w:rsidRPr="005B4186">
        <w:rPr>
          <w:bCs/>
          <w:sz w:val="36"/>
          <w:szCs w:val="36"/>
        </w:rPr>
        <w:t>dokazovat svoji sílu.</w:t>
      </w:r>
    </w:p>
    <w:p w:rsidR="006E1118" w:rsidRPr="00C20463"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Nenič, každá věc, která ti posloužila, poslouží i druhým.</w:t>
      </w:r>
    </w:p>
    <w:p w:rsidR="006E1118" w:rsidRPr="00C20463"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 xml:space="preserve">Mluv pravdu, lež a pomluva mezi slušné lidi nepatří. </w:t>
      </w:r>
    </w:p>
    <w:p w:rsidR="006E1118" w:rsidRDefault="006E1118" w:rsidP="009F3393">
      <w:pPr>
        <w:numPr>
          <w:ilvl w:val="0"/>
          <w:numId w:val="38"/>
        </w:numPr>
        <w:spacing w:before="100" w:beforeAutospacing="1" w:after="100" w:afterAutospacing="1" w:line="480" w:lineRule="auto"/>
        <w:rPr>
          <w:bCs/>
          <w:sz w:val="36"/>
          <w:szCs w:val="36"/>
        </w:rPr>
      </w:pPr>
      <w:r w:rsidRPr="00C20463">
        <w:rPr>
          <w:bCs/>
          <w:sz w:val="36"/>
          <w:szCs w:val="36"/>
        </w:rPr>
        <w:t>Neboj se překonávat překážky, neboj se neúspěchu.</w:t>
      </w:r>
    </w:p>
    <w:p w:rsidR="006E1118" w:rsidRPr="006E1118" w:rsidRDefault="006E1118" w:rsidP="006E1118">
      <w:pPr>
        <w:spacing w:before="100" w:beforeAutospacing="1" w:after="100" w:afterAutospacing="1" w:line="480" w:lineRule="auto"/>
        <w:ind w:left="360"/>
        <w:rPr>
          <w:bCs/>
          <w:sz w:val="36"/>
          <w:szCs w:val="36"/>
        </w:rPr>
      </w:pPr>
      <w:r>
        <w:rPr>
          <w:bCs/>
          <w:sz w:val="36"/>
          <w:szCs w:val="36"/>
        </w:rPr>
        <w:t xml:space="preserve">10. </w:t>
      </w:r>
      <w:r w:rsidRPr="006E1118">
        <w:rPr>
          <w:bCs/>
          <w:sz w:val="36"/>
          <w:szCs w:val="36"/>
        </w:rPr>
        <w:t>Važ si sám sebe i druhých.</w:t>
      </w:r>
    </w:p>
    <w:p w:rsidR="00030CFE" w:rsidRPr="00065638" w:rsidRDefault="00030CFE" w:rsidP="00065638">
      <w:pPr>
        <w:jc w:val="right"/>
        <w:rPr>
          <w:sz w:val="20"/>
          <w:szCs w:val="20"/>
        </w:rPr>
        <w:sectPr w:rsidR="00030CFE" w:rsidRPr="00065638" w:rsidSect="004F1523">
          <w:pgSz w:w="11900" w:h="16838" w:code="9"/>
          <w:pgMar w:top="851" w:right="907" w:bottom="851" w:left="907" w:header="0" w:footer="0" w:gutter="0"/>
          <w:cols w:space="708" w:equalWidth="0">
            <w:col w:w="9580"/>
          </w:cols>
        </w:sectPr>
      </w:pPr>
    </w:p>
    <w:p w:rsidR="00030CFE" w:rsidRDefault="00030CFE">
      <w:pPr>
        <w:spacing w:line="82" w:lineRule="exact"/>
        <w:rPr>
          <w:sz w:val="20"/>
          <w:szCs w:val="20"/>
        </w:rPr>
      </w:pPr>
      <w:bookmarkStart w:id="2" w:name="page3"/>
      <w:bookmarkEnd w:id="2"/>
    </w:p>
    <w:p w:rsidR="00030CFE" w:rsidRDefault="00D1462E" w:rsidP="009F3393">
      <w:pPr>
        <w:numPr>
          <w:ilvl w:val="0"/>
          <w:numId w:val="1"/>
        </w:numPr>
        <w:tabs>
          <w:tab w:val="left" w:pos="700"/>
        </w:tabs>
        <w:ind w:left="700" w:hanging="341"/>
        <w:rPr>
          <w:rFonts w:eastAsia="Times New Roman"/>
          <w:b/>
          <w:bCs/>
          <w:sz w:val="28"/>
          <w:szCs w:val="28"/>
        </w:rPr>
      </w:pPr>
      <w:r>
        <w:rPr>
          <w:rFonts w:eastAsia="Times New Roman"/>
          <w:b/>
          <w:bCs/>
          <w:sz w:val="28"/>
          <w:szCs w:val="28"/>
          <w:u w:val="single"/>
        </w:rPr>
        <w:t>ŠKOLNÍ ŘÁD</w:t>
      </w:r>
    </w:p>
    <w:p w:rsidR="00030CFE" w:rsidRDefault="00030CFE">
      <w:pPr>
        <w:spacing w:line="331" w:lineRule="exact"/>
        <w:rPr>
          <w:sz w:val="20"/>
          <w:szCs w:val="20"/>
        </w:rPr>
      </w:pPr>
    </w:p>
    <w:p w:rsidR="00030CFE" w:rsidRDefault="00D1462E" w:rsidP="009F3393">
      <w:pPr>
        <w:numPr>
          <w:ilvl w:val="0"/>
          <w:numId w:val="2"/>
        </w:numPr>
        <w:tabs>
          <w:tab w:val="left" w:pos="708"/>
        </w:tabs>
        <w:spacing w:line="234" w:lineRule="auto"/>
        <w:ind w:left="720" w:right="20" w:hanging="361"/>
        <w:rPr>
          <w:rFonts w:eastAsia="Times New Roman"/>
          <w:b/>
          <w:bCs/>
          <w:szCs w:val="24"/>
        </w:rPr>
      </w:pPr>
      <w:r>
        <w:rPr>
          <w:rFonts w:eastAsia="Times New Roman"/>
          <w:b/>
          <w:bCs/>
          <w:szCs w:val="24"/>
          <w:u w:val="single"/>
        </w:rPr>
        <w:t>Podrobnosti k výkonu práv a povinností dětí, žáků a studentů a jejich zákonných zástupců ve škole</w:t>
      </w:r>
    </w:p>
    <w:p w:rsidR="00C04DC9" w:rsidRDefault="00C04DC9">
      <w:pPr>
        <w:spacing w:line="318" w:lineRule="exact"/>
        <w:rPr>
          <w:sz w:val="20"/>
          <w:szCs w:val="20"/>
        </w:rPr>
      </w:pPr>
    </w:p>
    <w:p w:rsidR="00030CFE" w:rsidRDefault="00D1462E">
      <w:pPr>
        <w:rPr>
          <w:sz w:val="20"/>
          <w:szCs w:val="20"/>
        </w:rPr>
      </w:pPr>
      <w:r>
        <w:rPr>
          <w:rFonts w:eastAsia="Times New Roman"/>
          <w:szCs w:val="24"/>
          <w:u w:val="single"/>
        </w:rPr>
        <w:t>1.1 Práva žáků</w:t>
      </w:r>
    </w:p>
    <w:p w:rsidR="00030CFE" w:rsidRDefault="00030CFE">
      <w:pPr>
        <w:spacing w:line="276" w:lineRule="exact"/>
        <w:rPr>
          <w:sz w:val="20"/>
          <w:szCs w:val="20"/>
        </w:rPr>
      </w:pPr>
    </w:p>
    <w:p w:rsidR="00030CFE" w:rsidRDefault="00D1462E">
      <w:pPr>
        <w:rPr>
          <w:sz w:val="20"/>
          <w:szCs w:val="20"/>
        </w:rPr>
      </w:pPr>
      <w:r>
        <w:rPr>
          <w:rFonts w:eastAsia="Times New Roman"/>
          <w:szCs w:val="24"/>
        </w:rPr>
        <w:t>Žáci mají právo:</w:t>
      </w:r>
    </w:p>
    <w:p w:rsidR="00030CFE" w:rsidRDefault="00D1462E" w:rsidP="009F3393">
      <w:pPr>
        <w:numPr>
          <w:ilvl w:val="0"/>
          <w:numId w:val="3"/>
        </w:numPr>
        <w:tabs>
          <w:tab w:val="left" w:pos="700"/>
        </w:tabs>
        <w:spacing w:line="230" w:lineRule="auto"/>
        <w:ind w:left="700" w:hanging="341"/>
        <w:rPr>
          <w:rFonts w:ascii="Calibri" w:eastAsia="Calibri" w:hAnsi="Calibri" w:cs="Calibri"/>
          <w:szCs w:val="24"/>
        </w:rPr>
      </w:pPr>
      <w:r>
        <w:rPr>
          <w:rFonts w:eastAsia="Times New Roman"/>
          <w:szCs w:val="24"/>
        </w:rPr>
        <w:t>na vzdělávání podle školního vzdělávacího programu a podle platné legislativy</w:t>
      </w:r>
    </w:p>
    <w:p w:rsidR="00030CFE" w:rsidRDefault="00030CFE">
      <w:pPr>
        <w:spacing w:line="10" w:lineRule="exact"/>
        <w:rPr>
          <w:rFonts w:ascii="Calibri" w:eastAsia="Calibri" w:hAnsi="Calibri" w:cs="Calibri"/>
          <w:szCs w:val="24"/>
        </w:rPr>
      </w:pPr>
    </w:p>
    <w:p w:rsidR="00030CFE" w:rsidRDefault="00D1462E" w:rsidP="009F3393">
      <w:pPr>
        <w:numPr>
          <w:ilvl w:val="0"/>
          <w:numId w:val="3"/>
        </w:numPr>
        <w:tabs>
          <w:tab w:val="left" w:pos="700"/>
        </w:tabs>
        <w:spacing w:line="221" w:lineRule="auto"/>
        <w:ind w:left="700" w:hanging="341"/>
        <w:rPr>
          <w:rFonts w:ascii="Calibri" w:eastAsia="Calibri" w:hAnsi="Calibri" w:cs="Calibri"/>
          <w:szCs w:val="24"/>
        </w:rPr>
      </w:pPr>
      <w:r>
        <w:rPr>
          <w:rFonts w:eastAsia="Times New Roman"/>
          <w:szCs w:val="24"/>
        </w:rPr>
        <w:t>na informace o průběhu a výsledcích svého vzdělávání</w:t>
      </w:r>
    </w:p>
    <w:p w:rsidR="00030CFE" w:rsidRDefault="00030CFE">
      <w:pPr>
        <w:spacing w:line="11" w:lineRule="exact"/>
        <w:rPr>
          <w:rFonts w:ascii="Calibri" w:eastAsia="Calibri" w:hAnsi="Calibri" w:cs="Calibri"/>
          <w:szCs w:val="24"/>
        </w:rPr>
      </w:pPr>
    </w:p>
    <w:p w:rsidR="00030CFE" w:rsidRDefault="00D1462E" w:rsidP="009F3393">
      <w:pPr>
        <w:numPr>
          <w:ilvl w:val="0"/>
          <w:numId w:val="3"/>
        </w:numPr>
        <w:tabs>
          <w:tab w:val="left" w:pos="700"/>
        </w:tabs>
        <w:spacing w:line="221" w:lineRule="auto"/>
        <w:ind w:left="700" w:hanging="341"/>
        <w:rPr>
          <w:rFonts w:ascii="Calibri" w:eastAsia="Calibri" w:hAnsi="Calibri" w:cs="Calibri"/>
          <w:szCs w:val="24"/>
        </w:rPr>
      </w:pPr>
      <w:r>
        <w:rPr>
          <w:rFonts w:eastAsia="Times New Roman"/>
          <w:szCs w:val="24"/>
        </w:rPr>
        <w:t>zakládat v rámci školy samosprávný orgán žáků (žákovská spoluspráva), volit a být</w:t>
      </w:r>
    </w:p>
    <w:p w:rsidR="00030CFE" w:rsidRDefault="00030CFE">
      <w:pPr>
        <w:spacing w:line="13" w:lineRule="exact"/>
        <w:rPr>
          <w:sz w:val="20"/>
          <w:szCs w:val="20"/>
        </w:rPr>
      </w:pPr>
    </w:p>
    <w:p w:rsidR="00030CFE" w:rsidRDefault="00D1462E">
      <w:pPr>
        <w:spacing w:line="236" w:lineRule="auto"/>
        <w:ind w:left="720"/>
        <w:jc w:val="both"/>
        <w:rPr>
          <w:sz w:val="20"/>
          <w:szCs w:val="20"/>
        </w:rPr>
      </w:pPr>
      <w:r>
        <w:rPr>
          <w:rFonts w:eastAsia="Times New Roman"/>
          <w:szCs w:val="24"/>
        </w:rPr>
        <w:t>do nich voleni, pracovat v nich a jejich prostřednictvím se obracet na ředitelku školy s tím, že ředitelka školy je povinna se stanovisky a vyjádřeními těchto samosprávných orgánů zabývat</w:t>
      </w:r>
    </w:p>
    <w:p w:rsidR="00030CFE" w:rsidRDefault="00030CFE">
      <w:pPr>
        <w:spacing w:line="17" w:lineRule="exact"/>
        <w:rPr>
          <w:sz w:val="20"/>
          <w:szCs w:val="20"/>
        </w:rPr>
      </w:pPr>
    </w:p>
    <w:p w:rsidR="00030CFE" w:rsidRDefault="00D1462E" w:rsidP="009F3393">
      <w:pPr>
        <w:numPr>
          <w:ilvl w:val="0"/>
          <w:numId w:val="4"/>
        </w:numPr>
        <w:tabs>
          <w:tab w:val="left" w:pos="708"/>
        </w:tabs>
        <w:spacing w:line="227" w:lineRule="auto"/>
        <w:ind w:left="720" w:right="20" w:hanging="361"/>
        <w:rPr>
          <w:rFonts w:ascii="Calibri" w:eastAsia="Calibri" w:hAnsi="Calibri" w:cs="Calibri"/>
          <w:szCs w:val="24"/>
        </w:rPr>
      </w:pPr>
      <w:r>
        <w:rPr>
          <w:rFonts w:eastAsia="Times New Roman"/>
          <w:szCs w:val="24"/>
        </w:rPr>
        <w:t>na ochranu před fyzickým a psychickým násilím a nedbalým zacházením, před sociálně patologickými jevy, nedbalým zacházením, před diskriminací</w:t>
      </w:r>
    </w:p>
    <w:p w:rsidR="00030CFE" w:rsidRDefault="00030CFE">
      <w:pPr>
        <w:spacing w:line="1" w:lineRule="exact"/>
        <w:rPr>
          <w:rFonts w:ascii="Calibri" w:eastAsia="Calibri" w:hAnsi="Calibri" w:cs="Calibri"/>
          <w:szCs w:val="24"/>
        </w:rPr>
      </w:pPr>
    </w:p>
    <w:p w:rsidR="00030CFE" w:rsidRDefault="00D1462E" w:rsidP="009F3393">
      <w:pPr>
        <w:numPr>
          <w:ilvl w:val="0"/>
          <w:numId w:val="4"/>
        </w:numPr>
        <w:tabs>
          <w:tab w:val="left" w:pos="700"/>
        </w:tabs>
        <w:spacing w:line="230" w:lineRule="auto"/>
        <w:ind w:left="700" w:hanging="341"/>
        <w:rPr>
          <w:rFonts w:ascii="Calibri" w:eastAsia="Calibri" w:hAnsi="Calibri" w:cs="Calibri"/>
          <w:szCs w:val="24"/>
        </w:rPr>
      </w:pPr>
      <w:r>
        <w:rPr>
          <w:rFonts w:eastAsia="Times New Roman"/>
          <w:szCs w:val="24"/>
        </w:rPr>
        <w:t>na volný čas a přiměřený odpočinek a oddechovou činnost odpovídající jeho věku,</w:t>
      </w:r>
    </w:p>
    <w:p w:rsidR="00030CFE" w:rsidRDefault="00030CFE">
      <w:pPr>
        <w:spacing w:line="10" w:lineRule="exact"/>
        <w:rPr>
          <w:rFonts w:ascii="Calibri" w:eastAsia="Calibri" w:hAnsi="Calibri" w:cs="Calibri"/>
          <w:szCs w:val="24"/>
        </w:rPr>
      </w:pPr>
    </w:p>
    <w:p w:rsidR="00030CFE" w:rsidRDefault="00D1462E" w:rsidP="009F3393">
      <w:pPr>
        <w:numPr>
          <w:ilvl w:val="0"/>
          <w:numId w:val="4"/>
        </w:numPr>
        <w:tabs>
          <w:tab w:val="left" w:pos="700"/>
        </w:tabs>
        <w:spacing w:line="221" w:lineRule="auto"/>
        <w:ind w:left="700" w:hanging="341"/>
        <w:rPr>
          <w:rFonts w:ascii="Calibri" w:eastAsia="Calibri" w:hAnsi="Calibri" w:cs="Calibri"/>
          <w:szCs w:val="24"/>
        </w:rPr>
      </w:pPr>
      <w:r>
        <w:rPr>
          <w:rFonts w:eastAsia="Times New Roman"/>
          <w:szCs w:val="24"/>
        </w:rPr>
        <w:t>v případě nejasností v učivu požádat o pomoc vyučujícího</w:t>
      </w:r>
    </w:p>
    <w:p w:rsidR="00030CFE" w:rsidRDefault="00030CFE">
      <w:pPr>
        <w:spacing w:line="18" w:lineRule="exact"/>
        <w:rPr>
          <w:rFonts w:ascii="Calibri" w:eastAsia="Calibri" w:hAnsi="Calibri" w:cs="Calibri"/>
          <w:szCs w:val="24"/>
        </w:rPr>
      </w:pPr>
    </w:p>
    <w:p w:rsidR="00030CFE" w:rsidRDefault="00D1462E" w:rsidP="009F3393">
      <w:pPr>
        <w:numPr>
          <w:ilvl w:val="0"/>
          <w:numId w:val="4"/>
        </w:numPr>
        <w:tabs>
          <w:tab w:val="left" w:pos="708"/>
        </w:tabs>
        <w:spacing w:line="227" w:lineRule="auto"/>
        <w:ind w:left="720" w:hanging="361"/>
        <w:rPr>
          <w:rFonts w:ascii="Calibri" w:eastAsia="Calibri" w:hAnsi="Calibri" w:cs="Calibri"/>
          <w:szCs w:val="24"/>
        </w:rPr>
      </w:pPr>
      <w:r>
        <w:rPr>
          <w:rFonts w:eastAsia="Times New Roman"/>
          <w:szCs w:val="24"/>
        </w:rPr>
        <w:t>požádat o pomoc, o konzultaci, informaci či radu vyučující, etopedku, vychovatele, vedení školy, sociální pracovnice</w:t>
      </w:r>
    </w:p>
    <w:p w:rsidR="00030CFE" w:rsidRDefault="00030CFE">
      <w:pPr>
        <w:spacing w:line="278" w:lineRule="exact"/>
        <w:rPr>
          <w:sz w:val="20"/>
          <w:szCs w:val="20"/>
        </w:rPr>
      </w:pPr>
    </w:p>
    <w:p w:rsidR="00AE2D1B" w:rsidRDefault="00AE2D1B">
      <w:pPr>
        <w:spacing w:line="278" w:lineRule="exact"/>
        <w:rPr>
          <w:sz w:val="20"/>
          <w:szCs w:val="20"/>
        </w:rPr>
      </w:pPr>
    </w:p>
    <w:p w:rsidR="00030CFE" w:rsidRDefault="00D1462E">
      <w:pPr>
        <w:rPr>
          <w:sz w:val="20"/>
          <w:szCs w:val="20"/>
        </w:rPr>
      </w:pPr>
      <w:r>
        <w:rPr>
          <w:rFonts w:eastAsia="Times New Roman"/>
          <w:szCs w:val="24"/>
          <w:u w:val="single"/>
        </w:rPr>
        <w:t>1.2 Povinnosti žáků</w:t>
      </w:r>
    </w:p>
    <w:p w:rsidR="00030CFE" w:rsidRDefault="00030CFE">
      <w:pPr>
        <w:spacing w:line="276" w:lineRule="exact"/>
        <w:rPr>
          <w:sz w:val="20"/>
          <w:szCs w:val="20"/>
        </w:rPr>
      </w:pPr>
    </w:p>
    <w:p w:rsidR="00030CFE" w:rsidRDefault="00D1462E">
      <w:pPr>
        <w:rPr>
          <w:sz w:val="20"/>
          <w:szCs w:val="20"/>
        </w:rPr>
      </w:pPr>
      <w:r>
        <w:rPr>
          <w:rFonts w:eastAsia="Times New Roman"/>
          <w:szCs w:val="24"/>
        </w:rPr>
        <w:t>Žáci mají povinnost:</w:t>
      </w:r>
    </w:p>
    <w:p w:rsidR="00030CFE" w:rsidRPr="00755BD7" w:rsidRDefault="00D1462E" w:rsidP="009F3393">
      <w:pPr>
        <w:numPr>
          <w:ilvl w:val="0"/>
          <w:numId w:val="33"/>
        </w:numPr>
        <w:tabs>
          <w:tab w:val="left" w:pos="700"/>
        </w:tabs>
        <w:spacing w:line="230" w:lineRule="auto"/>
        <w:rPr>
          <w:rFonts w:eastAsia="Calibri"/>
          <w:szCs w:val="24"/>
        </w:rPr>
      </w:pPr>
      <w:r w:rsidRPr="00755BD7">
        <w:rPr>
          <w:rFonts w:eastAsia="Times New Roman"/>
          <w:szCs w:val="24"/>
        </w:rPr>
        <w:t>řádně docházet do školy a řádně se vzdělávat</w:t>
      </w:r>
    </w:p>
    <w:p w:rsidR="00030CFE" w:rsidRPr="00755BD7" w:rsidRDefault="00030CFE">
      <w:pPr>
        <w:spacing w:line="10" w:lineRule="exact"/>
        <w:rPr>
          <w:rFonts w:eastAsia="Calibri"/>
          <w:szCs w:val="24"/>
        </w:rPr>
      </w:pPr>
    </w:p>
    <w:p w:rsidR="00030CFE" w:rsidRPr="00755BD7" w:rsidRDefault="00D1462E" w:rsidP="009F3393">
      <w:pPr>
        <w:numPr>
          <w:ilvl w:val="0"/>
          <w:numId w:val="33"/>
        </w:numPr>
        <w:tabs>
          <w:tab w:val="left" w:pos="700"/>
        </w:tabs>
        <w:spacing w:line="222" w:lineRule="auto"/>
        <w:rPr>
          <w:rFonts w:eastAsia="Calibri"/>
          <w:szCs w:val="24"/>
        </w:rPr>
      </w:pPr>
      <w:r w:rsidRPr="00755BD7">
        <w:rPr>
          <w:rFonts w:eastAsia="Times New Roman"/>
          <w:szCs w:val="24"/>
        </w:rPr>
        <w:t>chodit do školy vhodně a čistě upraven a oblečen</w:t>
      </w:r>
    </w:p>
    <w:p w:rsidR="00030CFE" w:rsidRPr="00755BD7" w:rsidRDefault="00030CFE">
      <w:pPr>
        <w:spacing w:line="10" w:lineRule="exact"/>
        <w:rPr>
          <w:rFonts w:eastAsia="Calibri"/>
          <w:szCs w:val="24"/>
        </w:rPr>
      </w:pPr>
    </w:p>
    <w:p w:rsidR="00030CFE" w:rsidRPr="00755BD7" w:rsidRDefault="00D1462E" w:rsidP="009F3393">
      <w:pPr>
        <w:numPr>
          <w:ilvl w:val="0"/>
          <w:numId w:val="33"/>
        </w:numPr>
        <w:tabs>
          <w:tab w:val="left" w:pos="700"/>
        </w:tabs>
        <w:spacing w:line="221" w:lineRule="auto"/>
        <w:rPr>
          <w:rFonts w:eastAsia="Calibri"/>
          <w:szCs w:val="24"/>
        </w:rPr>
      </w:pPr>
      <w:r w:rsidRPr="00755BD7">
        <w:rPr>
          <w:rFonts w:eastAsia="Times New Roman"/>
          <w:szCs w:val="24"/>
        </w:rPr>
        <w:t>účastnit se mimoškolních aktivit, na které se přihlásil</w:t>
      </w:r>
    </w:p>
    <w:p w:rsidR="00030CFE" w:rsidRPr="00755BD7" w:rsidRDefault="00030CFE">
      <w:pPr>
        <w:spacing w:line="15" w:lineRule="exact"/>
        <w:rPr>
          <w:rFonts w:eastAsia="Calibri"/>
          <w:szCs w:val="24"/>
        </w:rPr>
      </w:pPr>
    </w:p>
    <w:p w:rsidR="00030CFE" w:rsidRPr="00755BD7" w:rsidRDefault="00D1462E" w:rsidP="009F3393">
      <w:pPr>
        <w:numPr>
          <w:ilvl w:val="0"/>
          <w:numId w:val="33"/>
        </w:numPr>
        <w:tabs>
          <w:tab w:val="left" w:pos="708"/>
        </w:tabs>
        <w:spacing w:line="227" w:lineRule="auto"/>
        <w:ind w:right="20"/>
        <w:rPr>
          <w:rFonts w:eastAsia="Calibri"/>
          <w:szCs w:val="24"/>
        </w:rPr>
      </w:pPr>
      <w:r w:rsidRPr="00755BD7">
        <w:rPr>
          <w:rFonts w:eastAsia="Times New Roman"/>
          <w:szCs w:val="24"/>
        </w:rPr>
        <w:t>dodržovat školní řád a pokyny školy k ochraně zdraví a bezpečnosti, s nimiž byli seznámeni</w:t>
      </w:r>
    </w:p>
    <w:p w:rsidR="00030CFE" w:rsidRPr="00755BD7" w:rsidRDefault="00030CFE">
      <w:pPr>
        <w:spacing w:line="18" w:lineRule="exact"/>
        <w:rPr>
          <w:rFonts w:eastAsia="Calibri"/>
          <w:szCs w:val="24"/>
        </w:rPr>
      </w:pPr>
    </w:p>
    <w:p w:rsidR="00030CFE" w:rsidRPr="00755BD7" w:rsidRDefault="00D1462E" w:rsidP="009F3393">
      <w:pPr>
        <w:numPr>
          <w:ilvl w:val="0"/>
          <w:numId w:val="33"/>
        </w:numPr>
        <w:tabs>
          <w:tab w:val="left" w:pos="708"/>
        </w:tabs>
        <w:spacing w:line="227" w:lineRule="auto"/>
        <w:rPr>
          <w:rFonts w:eastAsia="Calibri"/>
          <w:szCs w:val="24"/>
        </w:rPr>
      </w:pPr>
      <w:r w:rsidRPr="00755BD7">
        <w:rPr>
          <w:rFonts w:eastAsia="Times New Roman"/>
          <w:szCs w:val="24"/>
        </w:rPr>
        <w:t>plnit pokyny pedagogických pracovníků školy vydané v souladu s právními předpisy a školním řádem</w:t>
      </w:r>
    </w:p>
    <w:p w:rsidR="00030CFE" w:rsidRPr="00755BD7" w:rsidRDefault="00030CFE">
      <w:pPr>
        <w:spacing w:line="18" w:lineRule="exact"/>
        <w:rPr>
          <w:rFonts w:eastAsia="Calibri"/>
          <w:szCs w:val="24"/>
        </w:rPr>
      </w:pPr>
    </w:p>
    <w:p w:rsidR="00030CFE" w:rsidRPr="00755BD7" w:rsidRDefault="00D1462E" w:rsidP="009F3393">
      <w:pPr>
        <w:numPr>
          <w:ilvl w:val="0"/>
          <w:numId w:val="33"/>
        </w:numPr>
        <w:tabs>
          <w:tab w:val="left" w:pos="708"/>
        </w:tabs>
        <w:spacing w:line="227" w:lineRule="auto"/>
        <w:ind w:right="20"/>
        <w:rPr>
          <w:rFonts w:eastAsia="Calibri"/>
          <w:szCs w:val="24"/>
        </w:rPr>
      </w:pPr>
      <w:r w:rsidRPr="00755BD7">
        <w:rPr>
          <w:rFonts w:eastAsia="Times New Roman"/>
          <w:szCs w:val="24"/>
        </w:rPr>
        <w:t>chovat se v rámci společenských norem, dodržovat společenská pravidla chování, vůči dospělým i spolužákům vystupovat zdvořile a ohleduplně</w:t>
      </w:r>
    </w:p>
    <w:p w:rsidR="00030CFE" w:rsidRPr="00755BD7" w:rsidRDefault="00030CFE">
      <w:pPr>
        <w:spacing w:line="18" w:lineRule="exact"/>
        <w:rPr>
          <w:rFonts w:eastAsia="Calibri"/>
          <w:szCs w:val="24"/>
        </w:rPr>
      </w:pPr>
    </w:p>
    <w:p w:rsidR="003759FD" w:rsidRPr="00755BD7" w:rsidRDefault="00D1462E" w:rsidP="009F3393">
      <w:pPr>
        <w:numPr>
          <w:ilvl w:val="0"/>
          <w:numId w:val="33"/>
        </w:numPr>
        <w:tabs>
          <w:tab w:val="left" w:pos="708"/>
        </w:tabs>
        <w:spacing w:line="227" w:lineRule="auto"/>
        <w:rPr>
          <w:rFonts w:eastAsia="Calibri"/>
          <w:szCs w:val="24"/>
        </w:rPr>
      </w:pPr>
      <w:r w:rsidRPr="00755BD7">
        <w:rPr>
          <w:rFonts w:eastAsia="Times New Roman"/>
          <w:szCs w:val="24"/>
        </w:rPr>
        <w:t>připravovat se svědomitě na vyučování, je povinen mít v pořádku všechny pomůcky potřebné na vyučování</w:t>
      </w:r>
    </w:p>
    <w:p w:rsidR="003759FD" w:rsidRPr="00755BD7" w:rsidRDefault="003759FD" w:rsidP="009F3393">
      <w:pPr>
        <w:numPr>
          <w:ilvl w:val="0"/>
          <w:numId w:val="33"/>
        </w:numPr>
        <w:tabs>
          <w:tab w:val="left" w:pos="708"/>
        </w:tabs>
        <w:spacing w:line="227" w:lineRule="auto"/>
        <w:rPr>
          <w:rFonts w:eastAsia="Calibri"/>
          <w:b/>
          <w:szCs w:val="24"/>
        </w:rPr>
      </w:pPr>
      <w:r w:rsidRPr="00755BD7">
        <w:rPr>
          <w:rFonts w:eastAsia="Calibri"/>
          <w:szCs w:val="24"/>
        </w:rPr>
        <w:t>po příchodu do školy neopouštět školní budovu bez dovolení</w:t>
      </w:r>
    </w:p>
    <w:p w:rsidR="003759FD" w:rsidRPr="00755BD7" w:rsidRDefault="003759FD" w:rsidP="009F3393">
      <w:pPr>
        <w:numPr>
          <w:ilvl w:val="0"/>
          <w:numId w:val="33"/>
        </w:numPr>
        <w:tabs>
          <w:tab w:val="left" w:pos="708"/>
        </w:tabs>
        <w:spacing w:line="227" w:lineRule="auto"/>
        <w:rPr>
          <w:rFonts w:eastAsia="Calibri"/>
          <w:b/>
          <w:szCs w:val="24"/>
        </w:rPr>
      </w:pPr>
      <w:r w:rsidRPr="00755BD7">
        <w:rPr>
          <w:rFonts w:eastAsia="Calibri"/>
          <w:szCs w:val="24"/>
        </w:rPr>
        <w:t>nezdržovat se ve školní budově samostatně v době mimo vyučování</w:t>
      </w:r>
    </w:p>
    <w:p w:rsidR="00030CFE" w:rsidRPr="00755BD7" w:rsidRDefault="00030CFE">
      <w:pPr>
        <w:spacing w:line="1" w:lineRule="exact"/>
        <w:rPr>
          <w:rFonts w:eastAsia="Calibri"/>
          <w:szCs w:val="24"/>
        </w:rPr>
      </w:pPr>
    </w:p>
    <w:p w:rsidR="00030CFE" w:rsidRPr="00755BD7" w:rsidRDefault="00D1462E" w:rsidP="009F3393">
      <w:pPr>
        <w:numPr>
          <w:ilvl w:val="0"/>
          <w:numId w:val="33"/>
        </w:numPr>
        <w:tabs>
          <w:tab w:val="left" w:pos="700"/>
        </w:tabs>
        <w:spacing w:line="230" w:lineRule="auto"/>
        <w:rPr>
          <w:rFonts w:eastAsia="Calibri"/>
          <w:szCs w:val="24"/>
        </w:rPr>
      </w:pPr>
      <w:r w:rsidRPr="00755BD7">
        <w:rPr>
          <w:rFonts w:eastAsia="Times New Roman"/>
          <w:szCs w:val="24"/>
        </w:rPr>
        <w:t>vystupovat ukázněně při akcích pořádaných školou a řídit se pokyny učitelů</w:t>
      </w:r>
    </w:p>
    <w:p w:rsidR="00030CFE" w:rsidRPr="00755BD7" w:rsidRDefault="00030CFE">
      <w:pPr>
        <w:spacing w:line="10" w:lineRule="exact"/>
        <w:rPr>
          <w:rFonts w:eastAsia="Calibri"/>
          <w:szCs w:val="24"/>
        </w:rPr>
      </w:pPr>
    </w:p>
    <w:p w:rsidR="00030CFE" w:rsidRPr="00755BD7" w:rsidRDefault="00D1462E" w:rsidP="009F3393">
      <w:pPr>
        <w:numPr>
          <w:ilvl w:val="0"/>
          <w:numId w:val="33"/>
        </w:numPr>
        <w:tabs>
          <w:tab w:val="left" w:pos="700"/>
        </w:tabs>
        <w:spacing w:line="221" w:lineRule="auto"/>
        <w:rPr>
          <w:rFonts w:eastAsia="Calibri"/>
          <w:szCs w:val="24"/>
        </w:rPr>
      </w:pPr>
      <w:r w:rsidRPr="00755BD7">
        <w:rPr>
          <w:rFonts w:eastAsia="Times New Roman"/>
          <w:szCs w:val="24"/>
        </w:rPr>
        <w:t>nepoškozovat majetek školy a spolužáků, případné škody jsou povinni dle svých možností uhradit</w:t>
      </w:r>
    </w:p>
    <w:p w:rsidR="00030CFE" w:rsidRPr="00755BD7" w:rsidRDefault="00030CFE">
      <w:pPr>
        <w:spacing w:line="11" w:lineRule="exact"/>
        <w:rPr>
          <w:rFonts w:eastAsia="Calibri"/>
          <w:szCs w:val="24"/>
        </w:rPr>
      </w:pPr>
    </w:p>
    <w:p w:rsidR="00755BD7" w:rsidRPr="00755BD7" w:rsidRDefault="00D1462E" w:rsidP="00755BD7">
      <w:pPr>
        <w:numPr>
          <w:ilvl w:val="0"/>
          <w:numId w:val="33"/>
        </w:numPr>
        <w:tabs>
          <w:tab w:val="left" w:pos="700"/>
        </w:tabs>
        <w:spacing w:line="219" w:lineRule="auto"/>
        <w:rPr>
          <w:rFonts w:eastAsia="Calibri"/>
          <w:szCs w:val="24"/>
        </w:rPr>
      </w:pPr>
      <w:r w:rsidRPr="00755BD7">
        <w:rPr>
          <w:rFonts w:eastAsia="Times New Roman"/>
          <w:szCs w:val="24"/>
        </w:rPr>
        <w:t>neubližovat sobě ani ostatním</w:t>
      </w:r>
    </w:p>
    <w:p w:rsidR="003759FD" w:rsidRPr="00755BD7" w:rsidRDefault="005D0B86" w:rsidP="009F3393">
      <w:pPr>
        <w:pStyle w:val="Odstavecseseznamem"/>
        <w:numPr>
          <w:ilvl w:val="0"/>
          <w:numId w:val="33"/>
        </w:numPr>
        <w:rPr>
          <w:szCs w:val="24"/>
        </w:rPr>
      </w:pPr>
      <w:r w:rsidRPr="00755BD7">
        <w:rPr>
          <w:bCs/>
          <w:szCs w:val="24"/>
        </w:rPr>
        <w:t>v</w:t>
      </w:r>
      <w:r w:rsidR="003759FD" w:rsidRPr="00755BD7">
        <w:rPr>
          <w:bCs/>
          <w:szCs w:val="24"/>
        </w:rPr>
        <w:t> celé školní budově a v celém DDŠ platí přísný zákaz nošení, držení, distribuce a zneužívání návykových látek</w:t>
      </w:r>
      <w:r w:rsidR="003759FD" w:rsidRPr="00755BD7">
        <w:rPr>
          <w:b/>
          <w:szCs w:val="24"/>
        </w:rPr>
        <w:t xml:space="preserve">. </w:t>
      </w:r>
      <w:r w:rsidR="003759FD" w:rsidRPr="00755BD7">
        <w:rPr>
          <w:szCs w:val="24"/>
        </w:rPr>
        <w:t>Porušení tohoto ustanovení bude považováno za hrubé porušení kázně a budou z něho vyvozen</w:t>
      </w:r>
      <w:r w:rsidRPr="00755BD7">
        <w:rPr>
          <w:szCs w:val="24"/>
        </w:rPr>
        <w:t>a</w:t>
      </w:r>
      <w:r w:rsidR="003759FD" w:rsidRPr="00755BD7">
        <w:rPr>
          <w:szCs w:val="24"/>
        </w:rPr>
        <w:t xml:space="preserve"> patřičn</w:t>
      </w:r>
      <w:r w:rsidRPr="00755BD7">
        <w:rPr>
          <w:szCs w:val="24"/>
        </w:rPr>
        <w:t>á výchovná opatření</w:t>
      </w:r>
    </w:p>
    <w:p w:rsidR="003759FD" w:rsidRPr="00755BD7" w:rsidRDefault="003759FD" w:rsidP="009F3393">
      <w:pPr>
        <w:numPr>
          <w:ilvl w:val="0"/>
          <w:numId w:val="5"/>
        </w:numPr>
        <w:tabs>
          <w:tab w:val="left" w:pos="700"/>
        </w:tabs>
        <w:spacing w:line="219" w:lineRule="auto"/>
        <w:ind w:left="700" w:hanging="341"/>
        <w:rPr>
          <w:rFonts w:eastAsia="Calibri"/>
          <w:szCs w:val="24"/>
        </w:rPr>
      </w:pPr>
      <w:r w:rsidRPr="00755BD7">
        <w:rPr>
          <w:szCs w:val="24"/>
        </w:rPr>
        <w:t xml:space="preserve">žák je povinen ihned oznámit třídnímu učiteli nebo vedení DDŠ jakékoliv  </w:t>
      </w:r>
    </w:p>
    <w:p w:rsidR="003759FD" w:rsidRPr="00755BD7" w:rsidRDefault="003759FD" w:rsidP="003759FD">
      <w:pPr>
        <w:rPr>
          <w:szCs w:val="24"/>
        </w:rPr>
      </w:pPr>
      <w:r w:rsidRPr="00755BD7">
        <w:rPr>
          <w:szCs w:val="24"/>
        </w:rPr>
        <w:t xml:space="preserve">            příznaky šikanování, národnostní nebo rasové diskriminace </w:t>
      </w:r>
    </w:p>
    <w:p w:rsidR="00C04DC9" w:rsidRPr="00755BD7" w:rsidRDefault="00C04DC9" w:rsidP="009F3393">
      <w:pPr>
        <w:numPr>
          <w:ilvl w:val="0"/>
          <w:numId w:val="10"/>
        </w:numPr>
        <w:tabs>
          <w:tab w:val="left" w:pos="708"/>
        </w:tabs>
        <w:spacing w:line="227" w:lineRule="auto"/>
        <w:ind w:left="720" w:right="20" w:hanging="361"/>
        <w:rPr>
          <w:rFonts w:eastAsia="Calibri"/>
          <w:szCs w:val="24"/>
        </w:rPr>
      </w:pPr>
      <w:r w:rsidRPr="00755BD7">
        <w:rPr>
          <w:rFonts w:eastAsia="Times New Roman"/>
          <w:szCs w:val="24"/>
        </w:rPr>
        <w:t>žák zdraví v budově školy, před budovou školy a na školních akcích pracovníky školy srozumitelným pozdravem. Pracovník školy žákovi na pozdrav odpoví.</w:t>
      </w:r>
    </w:p>
    <w:p w:rsidR="003759FD" w:rsidRDefault="003759FD">
      <w:pPr>
        <w:spacing w:line="278" w:lineRule="exact"/>
        <w:rPr>
          <w:sz w:val="20"/>
          <w:szCs w:val="20"/>
        </w:rPr>
      </w:pPr>
    </w:p>
    <w:p w:rsidR="00755BD7" w:rsidRDefault="00755BD7">
      <w:pPr>
        <w:spacing w:line="278" w:lineRule="exact"/>
        <w:rPr>
          <w:sz w:val="20"/>
          <w:szCs w:val="20"/>
        </w:rPr>
      </w:pPr>
    </w:p>
    <w:p w:rsidR="00030CFE" w:rsidRDefault="00D1462E">
      <w:pPr>
        <w:rPr>
          <w:sz w:val="20"/>
          <w:szCs w:val="20"/>
        </w:rPr>
      </w:pPr>
      <w:r>
        <w:rPr>
          <w:rFonts w:eastAsia="Times New Roman"/>
          <w:szCs w:val="24"/>
          <w:u w:val="single"/>
        </w:rPr>
        <w:t>1.3 Práva zákonných zástupců žáků</w:t>
      </w:r>
    </w:p>
    <w:p w:rsidR="00030CFE" w:rsidRDefault="00030CFE">
      <w:pPr>
        <w:spacing w:line="276" w:lineRule="exact"/>
        <w:rPr>
          <w:sz w:val="20"/>
          <w:szCs w:val="20"/>
        </w:rPr>
      </w:pPr>
    </w:p>
    <w:p w:rsidR="00030CFE" w:rsidRDefault="00D1462E">
      <w:pPr>
        <w:rPr>
          <w:sz w:val="20"/>
          <w:szCs w:val="20"/>
        </w:rPr>
      </w:pPr>
      <w:r>
        <w:rPr>
          <w:rFonts w:eastAsia="Times New Roman"/>
          <w:szCs w:val="24"/>
        </w:rPr>
        <w:t>Zákonní zástupci žáků mají právo:</w:t>
      </w:r>
    </w:p>
    <w:p w:rsidR="00030CFE" w:rsidRDefault="00D1462E" w:rsidP="009F3393">
      <w:pPr>
        <w:numPr>
          <w:ilvl w:val="0"/>
          <w:numId w:val="6"/>
        </w:numPr>
        <w:tabs>
          <w:tab w:val="left" w:pos="700"/>
        </w:tabs>
        <w:spacing w:line="230" w:lineRule="auto"/>
        <w:ind w:left="700" w:hanging="341"/>
        <w:rPr>
          <w:rFonts w:ascii="Calibri" w:eastAsia="Calibri" w:hAnsi="Calibri" w:cs="Calibri"/>
          <w:szCs w:val="24"/>
        </w:rPr>
      </w:pPr>
      <w:r>
        <w:rPr>
          <w:rFonts w:eastAsia="Times New Roman"/>
          <w:szCs w:val="24"/>
        </w:rPr>
        <w:t>na informace o průběhu a výsledcích vzdělávání svého dítěte</w:t>
      </w:r>
    </w:p>
    <w:p w:rsidR="00030CFE" w:rsidRDefault="00030CFE">
      <w:pPr>
        <w:spacing w:line="10" w:lineRule="exact"/>
        <w:rPr>
          <w:rFonts w:ascii="Calibri" w:eastAsia="Calibri" w:hAnsi="Calibri" w:cs="Calibri"/>
          <w:szCs w:val="24"/>
        </w:rPr>
      </w:pPr>
    </w:p>
    <w:p w:rsidR="00030CFE" w:rsidRDefault="00D1462E" w:rsidP="009F3393">
      <w:pPr>
        <w:numPr>
          <w:ilvl w:val="0"/>
          <w:numId w:val="6"/>
        </w:numPr>
        <w:tabs>
          <w:tab w:val="left" w:pos="700"/>
        </w:tabs>
        <w:spacing w:line="221" w:lineRule="auto"/>
        <w:ind w:left="700" w:hanging="341"/>
        <w:rPr>
          <w:rFonts w:ascii="Calibri" w:eastAsia="Calibri" w:hAnsi="Calibri" w:cs="Calibri"/>
          <w:szCs w:val="24"/>
        </w:rPr>
      </w:pPr>
      <w:r>
        <w:rPr>
          <w:rFonts w:eastAsia="Times New Roman"/>
          <w:szCs w:val="24"/>
        </w:rPr>
        <w:t>volit a být voleni do školské rady</w:t>
      </w:r>
    </w:p>
    <w:p w:rsidR="00030CFE" w:rsidRDefault="00030CFE">
      <w:pPr>
        <w:spacing w:line="11" w:lineRule="exact"/>
        <w:rPr>
          <w:rFonts w:ascii="Calibri" w:eastAsia="Calibri" w:hAnsi="Calibri" w:cs="Calibri"/>
          <w:szCs w:val="24"/>
        </w:rPr>
      </w:pPr>
    </w:p>
    <w:p w:rsidR="00030CFE" w:rsidRDefault="00D1462E" w:rsidP="009F3393">
      <w:pPr>
        <w:numPr>
          <w:ilvl w:val="0"/>
          <w:numId w:val="6"/>
        </w:numPr>
        <w:tabs>
          <w:tab w:val="left" w:pos="700"/>
        </w:tabs>
        <w:spacing w:line="221" w:lineRule="auto"/>
        <w:ind w:left="700" w:hanging="341"/>
        <w:rPr>
          <w:rFonts w:ascii="Calibri" w:eastAsia="Calibri" w:hAnsi="Calibri" w:cs="Calibri"/>
          <w:szCs w:val="24"/>
        </w:rPr>
      </w:pPr>
      <w:r>
        <w:rPr>
          <w:rFonts w:eastAsia="Times New Roman"/>
          <w:szCs w:val="24"/>
        </w:rPr>
        <w:lastRenderedPageBreak/>
        <w:t>vyjadřovat se ke všem rozhodnutím týkajícím se podstatných záležitostí jejich dětí</w:t>
      </w:r>
    </w:p>
    <w:p w:rsidR="00030CFE" w:rsidRDefault="00030CFE">
      <w:pPr>
        <w:spacing w:line="18" w:lineRule="exact"/>
        <w:rPr>
          <w:rFonts w:ascii="Calibri" w:eastAsia="Calibri" w:hAnsi="Calibri" w:cs="Calibri"/>
          <w:szCs w:val="24"/>
        </w:rPr>
      </w:pPr>
    </w:p>
    <w:p w:rsidR="00030CFE" w:rsidRDefault="00D1462E" w:rsidP="009F3393">
      <w:pPr>
        <w:numPr>
          <w:ilvl w:val="0"/>
          <w:numId w:val="6"/>
        </w:numPr>
        <w:tabs>
          <w:tab w:val="left" w:pos="708"/>
        </w:tabs>
        <w:spacing w:line="227" w:lineRule="auto"/>
        <w:ind w:left="720" w:right="240" w:hanging="361"/>
        <w:rPr>
          <w:rFonts w:ascii="Calibri" w:eastAsia="Calibri" w:hAnsi="Calibri" w:cs="Calibri"/>
          <w:szCs w:val="24"/>
        </w:rPr>
      </w:pPr>
      <w:r>
        <w:rPr>
          <w:rFonts w:eastAsia="Times New Roman"/>
          <w:szCs w:val="24"/>
        </w:rPr>
        <w:t>na informace a poradenskou pomoc školy pro jejich děti v záležitostech týkajících se vzdělávání podle školního vzdělávacího programu</w:t>
      </w:r>
    </w:p>
    <w:p w:rsidR="00030CFE" w:rsidRDefault="00030CFE">
      <w:pPr>
        <w:spacing w:line="1" w:lineRule="exact"/>
        <w:rPr>
          <w:rFonts w:ascii="Calibri" w:eastAsia="Calibri" w:hAnsi="Calibri" w:cs="Calibri"/>
          <w:szCs w:val="24"/>
        </w:rPr>
      </w:pPr>
    </w:p>
    <w:p w:rsidR="00030CFE" w:rsidRDefault="00D1462E" w:rsidP="009F3393">
      <w:pPr>
        <w:numPr>
          <w:ilvl w:val="0"/>
          <w:numId w:val="6"/>
        </w:numPr>
        <w:tabs>
          <w:tab w:val="left" w:pos="700"/>
        </w:tabs>
        <w:spacing w:line="229" w:lineRule="auto"/>
        <w:ind w:left="700" w:hanging="341"/>
        <w:rPr>
          <w:rFonts w:ascii="Calibri" w:eastAsia="Calibri" w:hAnsi="Calibri" w:cs="Calibri"/>
          <w:szCs w:val="24"/>
        </w:rPr>
      </w:pPr>
      <w:r>
        <w:rPr>
          <w:rFonts w:eastAsia="Times New Roman"/>
          <w:szCs w:val="24"/>
        </w:rPr>
        <w:t>požádat o uvolnění žáka z výuky podle pravidel tohoto řádu</w:t>
      </w:r>
    </w:p>
    <w:p w:rsidR="00030CFE" w:rsidRDefault="00030CFE">
      <w:pPr>
        <w:spacing w:line="249" w:lineRule="exact"/>
        <w:rPr>
          <w:sz w:val="20"/>
          <w:szCs w:val="20"/>
        </w:rPr>
      </w:pPr>
    </w:p>
    <w:p w:rsidR="00030CFE" w:rsidRDefault="00030CFE">
      <w:pPr>
        <w:ind w:left="8960"/>
        <w:rPr>
          <w:sz w:val="20"/>
          <w:szCs w:val="20"/>
        </w:rPr>
      </w:pPr>
    </w:p>
    <w:p w:rsidR="00030CFE" w:rsidRDefault="00030CFE">
      <w:pPr>
        <w:sectPr w:rsidR="00030CFE" w:rsidSect="004F1523">
          <w:pgSz w:w="11900" w:h="16838" w:code="9"/>
          <w:pgMar w:top="851" w:right="907" w:bottom="851" w:left="907" w:header="0" w:footer="0" w:gutter="0"/>
          <w:cols w:space="708" w:equalWidth="0">
            <w:col w:w="9579"/>
          </w:cols>
        </w:sectPr>
      </w:pPr>
    </w:p>
    <w:p w:rsidR="00030CFE" w:rsidRDefault="00D1462E">
      <w:pPr>
        <w:rPr>
          <w:sz w:val="20"/>
          <w:szCs w:val="20"/>
        </w:rPr>
      </w:pPr>
      <w:bookmarkStart w:id="3" w:name="page4"/>
      <w:bookmarkEnd w:id="3"/>
      <w:r>
        <w:rPr>
          <w:rFonts w:eastAsia="Times New Roman"/>
          <w:szCs w:val="24"/>
          <w:u w:val="single"/>
        </w:rPr>
        <w:t>1.4 Povinnosti zákonných zástupců žáků</w:t>
      </w:r>
    </w:p>
    <w:p w:rsidR="00030CFE" w:rsidRDefault="00030CFE">
      <w:pPr>
        <w:spacing w:line="276" w:lineRule="exact"/>
        <w:rPr>
          <w:sz w:val="20"/>
          <w:szCs w:val="20"/>
        </w:rPr>
      </w:pPr>
    </w:p>
    <w:p w:rsidR="00030CFE" w:rsidRDefault="00D1462E">
      <w:pPr>
        <w:rPr>
          <w:sz w:val="20"/>
          <w:szCs w:val="20"/>
        </w:rPr>
      </w:pPr>
      <w:r>
        <w:rPr>
          <w:rFonts w:eastAsia="Times New Roman"/>
          <w:szCs w:val="24"/>
        </w:rPr>
        <w:t>Zákonní zástupci žáků mají povinnost:</w:t>
      </w:r>
    </w:p>
    <w:p w:rsidR="00030CFE" w:rsidRDefault="00D1462E" w:rsidP="009F3393">
      <w:pPr>
        <w:numPr>
          <w:ilvl w:val="0"/>
          <w:numId w:val="7"/>
        </w:numPr>
        <w:tabs>
          <w:tab w:val="left" w:pos="700"/>
        </w:tabs>
        <w:spacing w:line="230" w:lineRule="auto"/>
        <w:ind w:left="700" w:hanging="341"/>
        <w:rPr>
          <w:rFonts w:ascii="Calibri" w:eastAsia="Calibri" w:hAnsi="Calibri" w:cs="Calibri"/>
          <w:szCs w:val="24"/>
        </w:rPr>
      </w:pPr>
      <w:r>
        <w:rPr>
          <w:rFonts w:eastAsia="Times New Roman"/>
          <w:szCs w:val="24"/>
        </w:rPr>
        <w:t>zajistit, aby žák dojel z pobytu doma řádně do školy</w:t>
      </w:r>
    </w:p>
    <w:p w:rsidR="00030CFE" w:rsidRDefault="00030CFE">
      <w:pPr>
        <w:spacing w:line="14" w:lineRule="exact"/>
        <w:rPr>
          <w:rFonts w:ascii="Calibri" w:eastAsia="Calibri" w:hAnsi="Calibri" w:cs="Calibri"/>
          <w:szCs w:val="24"/>
        </w:rPr>
      </w:pPr>
    </w:p>
    <w:p w:rsidR="00030CFE" w:rsidRDefault="00D1462E" w:rsidP="009F3393">
      <w:pPr>
        <w:numPr>
          <w:ilvl w:val="0"/>
          <w:numId w:val="7"/>
        </w:numPr>
        <w:tabs>
          <w:tab w:val="left" w:pos="708"/>
        </w:tabs>
        <w:spacing w:line="227" w:lineRule="auto"/>
        <w:ind w:left="720" w:right="20" w:hanging="361"/>
        <w:rPr>
          <w:rFonts w:ascii="Calibri" w:eastAsia="Calibri" w:hAnsi="Calibri" w:cs="Calibri"/>
          <w:szCs w:val="24"/>
        </w:rPr>
      </w:pPr>
      <w:r>
        <w:rPr>
          <w:rFonts w:eastAsia="Times New Roman"/>
          <w:szCs w:val="24"/>
        </w:rPr>
        <w:t>na vyzvání ředitel</w:t>
      </w:r>
      <w:r w:rsidR="005D0B86">
        <w:rPr>
          <w:rFonts w:eastAsia="Times New Roman"/>
          <w:szCs w:val="24"/>
        </w:rPr>
        <w:t>ky</w:t>
      </w:r>
      <w:r>
        <w:rPr>
          <w:rFonts w:eastAsia="Times New Roman"/>
          <w:szCs w:val="24"/>
        </w:rPr>
        <w:t xml:space="preserve"> školy se osobně zúčastnit projednání závažných otázek týkajících se vzdělávání žáka</w:t>
      </w:r>
    </w:p>
    <w:p w:rsidR="00030CFE" w:rsidRDefault="00030CFE">
      <w:pPr>
        <w:spacing w:line="18" w:lineRule="exact"/>
        <w:rPr>
          <w:rFonts w:ascii="Calibri" w:eastAsia="Calibri" w:hAnsi="Calibri" w:cs="Calibri"/>
          <w:szCs w:val="24"/>
        </w:rPr>
      </w:pPr>
    </w:p>
    <w:p w:rsidR="00030CFE" w:rsidRDefault="00D1462E" w:rsidP="009F3393">
      <w:pPr>
        <w:numPr>
          <w:ilvl w:val="0"/>
          <w:numId w:val="7"/>
        </w:numPr>
        <w:tabs>
          <w:tab w:val="left" w:pos="708"/>
        </w:tabs>
        <w:spacing w:line="227" w:lineRule="auto"/>
        <w:ind w:left="720" w:hanging="361"/>
        <w:rPr>
          <w:rFonts w:ascii="Calibri" w:eastAsia="Calibri" w:hAnsi="Calibri" w:cs="Calibri"/>
          <w:szCs w:val="24"/>
        </w:rPr>
      </w:pPr>
      <w:r>
        <w:rPr>
          <w:rFonts w:eastAsia="Times New Roman"/>
          <w:szCs w:val="24"/>
        </w:rPr>
        <w:t>informovat školu o změně zdravotní způsobilosti, zdravotních obtížích žáka nebo jiných závažných skutečnostech, které by mohly mít vliv na průběh vzdělávání</w:t>
      </w:r>
    </w:p>
    <w:p w:rsidR="00030CFE" w:rsidRDefault="00030CFE">
      <w:pPr>
        <w:spacing w:line="18" w:lineRule="exact"/>
        <w:rPr>
          <w:rFonts w:ascii="Calibri" w:eastAsia="Calibri" w:hAnsi="Calibri" w:cs="Calibri"/>
          <w:szCs w:val="24"/>
        </w:rPr>
      </w:pPr>
    </w:p>
    <w:p w:rsidR="00030CFE" w:rsidRDefault="00D1462E" w:rsidP="009F3393">
      <w:pPr>
        <w:numPr>
          <w:ilvl w:val="0"/>
          <w:numId w:val="7"/>
        </w:numPr>
        <w:tabs>
          <w:tab w:val="left" w:pos="708"/>
        </w:tabs>
        <w:spacing w:line="227" w:lineRule="auto"/>
        <w:ind w:left="720" w:right="20" w:hanging="361"/>
        <w:rPr>
          <w:rFonts w:ascii="Calibri" w:eastAsia="Calibri" w:hAnsi="Calibri" w:cs="Calibri"/>
          <w:szCs w:val="24"/>
        </w:rPr>
      </w:pPr>
      <w:r>
        <w:rPr>
          <w:rFonts w:eastAsia="Times New Roman"/>
          <w:szCs w:val="24"/>
        </w:rPr>
        <w:t>dokládat důvody nepřítomnosti a žáka ve vyučování v souladu s podmínkami stanovenými školním řádem</w:t>
      </w:r>
    </w:p>
    <w:p w:rsidR="00030CFE" w:rsidRDefault="00030CFE">
      <w:pPr>
        <w:spacing w:line="18" w:lineRule="exact"/>
        <w:rPr>
          <w:rFonts w:ascii="Calibri" w:eastAsia="Calibri" w:hAnsi="Calibri" w:cs="Calibri"/>
          <w:szCs w:val="24"/>
        </w:rPr>
      </w:pPr>
    </w:p>
    <w:p w:rsidR="00030CFE" w:rsidRDefault="00D1462E" w:rsidP="009F3393">
      <w:pPr>
        <w:numPr>
          <w:ilvl w:val="0"/>
          <w:numId w:val="7"/>
        </w:numPr>
        <w:tabs>
          <w:tab w:val="left" w:pos="708"/>
        </w:tabs>
        <w:spacing w:line="231" w:lineRule="auto"/>
        <w:ind w:left="720" w:hanging="361"/>
        <w:jc w:val="both"/>
        <w:rPr>
          <w:rFonts w:ascii="Calibri" w:eastAsia="Calibri" w:hAnsi="Calibri" w:cs="Calibri"/>
          <w:szCs w:val="24"/>
        </w:rPr>
      </w:pPr>
      <w:r>
        <w:rPr>
          <w:rFonts w:eastAsia="Times New Roman"/>
          <w:szCs w:val="24"/>
        </w:rPr>
        <w:t>oznamovat škole údaje nezbytné pro školní matriku (§ 28 odst. 2 a 3 školského zákona) a další údaje, které jsou podstatné pro průběh vzdělávání nebo bezpečnost a žáka, a změny v těchto údajích</w:t>
      </w:r>
    </w:p>
    <w:p w:rsidR="00C04DC9" w:rsidRDefault="00C04DC9">
      <w:pPr>
        <w:spacing w:line="279" w:lineRule="exact"/>
        <w:rPr>
          <w:sz w:val="20"/>
          <w:szCs w:val="20"/>
        </w:rPr>
      </w:pPr>
    </w:p>
    <w:p w:rsidR="00030CFE" w:rsidRDefault="00D1462E">
      <w:pPr>
        <w:rPr>
          <w:sz w:val="20"/>
          <w:szCs w:val="20"/>
        </w:rPr>
      </w:pPr>
      <w:r>
        <w:rPr>
          <w:rFonts w:eastAsia="Times New Roman"/>
          <w:szCs w:val="24"/>
          <w:u w:val="single"/>
        </w:rPr>
        <w:t>1.5 Vztahy žáků a zákonných zástupců s pedagogickými pracovníky školy</w:t>
      </w:r>
    </w:p>
    <w:p w:rsidR="00030CFE" w:rsidRDefault="00030CFE">
      <w:pPr>
        <w:spacing w:line="293" w:lineRule="exact"/>
        <w:rPr>
          <w:sz w:val="20"/>
          <w:szCs w:val="20"/>
        </w:rPr>
      </w:pPr>
    </w:p>
    <w:p w:rsidR="00030CFE" w:rsidRPr="00C63FDC" w:rsidRDefault="00C04DC9" w:rsidP="009F3393">
      <w:pPr>
        <w:numPr>
          <w:ilvl w:val="0"/>
          <w:numId w:val="8"/>
        </w:numPr>
        <w:tabs>
          <w:tab w:val="left" w:pos="708"/>
        </w:tabs>
        <w:spacing w:line="231" w:lineRule="auto"/>
        <w:ind w:left="720" w:right="20" w:hanging="361"/>
        <w:jc w:val="both"/>
        <w:rPr>
          <w:rFonts w:ascii="Calibri" w:eastAsia="Calibri" w:hAnsi="Calibri" w:cs="Calibri"/>
          <w:szCs w:val="24"/>
        </w:rPr>
      </w:pPr>
      <w:r>
        <w:rPr>
          <w:rFonts w:eastAsia="Times New Roman"/>
          <w:szCs w:val="24"/>
        </w:rPr>
        <w:t>p</w:t>
      </w:r>
      <w:r w:rsidR="00D1462E">
        <w:rPr>
          <w:rFonts w:eastAsia="Times New Roman"/>
          <w:szCs w:val="24"/>
        </w:rPr>
        <w:t>edagogičtí pracovníci školy vydávají žákům a zákonným zástupcům žáků pouze takové pokyny, které bezprostředně souvisí s plněním školního vzdělávacího programu, školního řádu a dalších nezbytných organizačních opatření.</w:t>
      </w:r>
    </w:p>
    <w:p w:rsidR="00030CFE" w:rsidRDefault="00C04DC9" w:rsidP="009F3393">
      <w:pPr>
        <w:numPr>
          <w:ilvl w:val="0"/>
          <w:numId w:val="8"/>
        </w:numPr>
        <w:tabs>
          <w:tab w:val="left" w:pos="700"/>
        </w:tabs>
        <w:ind w:left="700" w:hanging="341"/>
        <w:rPr>
          <w:rFonts w:ascii="Calibri" w:eastAsia="Calibri" w:hAnsi="Calibri" w:cs="Calibri"/>
          <w:szCs w:val="24"/>
        </w:rPr>
      </w:pPr>
      <w:r>
        <w:rPr>
          <w:rFonts w:eastAsia="Times New Roman"/>
          <w:szCs w:val="24"/>
        </w:rPr>
        <w:t>v</w:t>
      </w:r>
      <w:r w:rsidR="00D1462E">
        <w:rPr>
          <w:rFonts w:eastAsia="Times New Roman"/>
          <w:szCs w:val="24"/>
        </w:rPr>
        <w:t>šichni  zaměstnanci  školy  žáky  chrání  před  všemi  formami  špatného  zacházení,</w:t>
      </w:r>
    </w:p>
    <w:p w:rsidR="00030CFE" w:rsidRDefault="00D1462E">
      <w:pPr>
        <w:tabs>
          <w:tab w:val="left" w:pos="1860"/>
          <w:tab w:val="left" w:pos="2800"/>
          <w:tab w:val="left" w:pos="4160"/>
          <w:tab w:val="left" w:pos="4920"/>
          <w:tab w:val="left" w:pos="5440"/>
          <w:tab w:val="left" w:pos="6780"/>
          <w:tab w:val="left" w:pos="7180"/>
          <w:tab w:val="left" w:pos="7880"/>
          <w:tab w:val="left" w:pos="8140"/>
        </w:tabs>
        <w:spacing w:line="237" w:lineRule="auto"/>
        <w:ind w:left="720"/>
        <w:rPr>
          <w:sz w:val="20"/>
          <w:szCs w:val="20"/>
        </w:rPr>
      </w:pPr>
      <w:r>
        <w:rPr>
          <w:rFonts w:eastAsia="Times New Roman"/>
          <w:szCs w:val="24"/>
        </w:rPr>
        <w:t>sexuálním</w:t>
      </w:r>
      <w:r>
        <w:rPr>
          <w:rFonts w:eastAsia="Times New Roman"/>
          <w:szCs w:val="24"/>
        </w:rPr>
        <w:tab/>
        <w:t>násilím,</w:t>
      </w:r>
      <w:r>
        <w:rPr>
          <w:rFonts w:eastAsia="Times New Roman"/>
          <w:szCs w:val="24"/>
        </w:rPr>
        <w:tab/>
        <w:t>využíváním.</w:t>
      </w:r>
      <w:r>
        <w:rPr>
          <w:rFonts w:eastAsia="Times New Roman"/>
          <w:szCs w:val="24"/>
        </w:rPr>
        <w:tab/>
        <w:t>Dbají,</w:t>
      </w:r>
      <w:r>
        <w:rPr>
          <w:rFonts w:eastAsia="Times New Roman"/>
          <w:szCs w:val="24"/>
        </w:rPr>
        <w:tab/>
        <w:t>aby</w:t>
      </w:r>
      <w:r>
        <w:rPr>
          <w:rFonts w:eastAsia="Times New Roman"/>
          <w:szCs w:val="24"/>
        </w:rPr>
        <w:tab/>
        <w:t>nepřicházeli</w:t>
      </w:r>
      <w:r>
        <w:rPr>
          <w:rFonts w:eastAsia="Times New Roman"/>
          <w:szCs w:val="24"/>
        </w:rPr>
        <w:tab/>
        <w:t>do</w:t>
      </w:r>
      <w:r>
        <w:rPr>
          <w:rFonts w:eastAsia="Times New Roman"/>
          <w:szCs w:val="24"/>
        </w:rPr>
        <w:tab/>
        <w:t>styku</w:t>
      </w:r>
      <w:r>
        <w:rPr>
          <w:rFonts w:eastAsia="Times New Roman"/>
          <w:szCs w:val="24"/>
        </w:rPr>
        <w:tab/>
        <w:t>s</w:t>
      </w:r>
      <w:r>
        <w:rPr>
          <w:rFonts w:eastAsia="Times New Roman"/>
          <w:szCs w:val="24"/>
        </w:rPr>
        <w:tab/>
        <w:t>materiály</w:t>
      </w:r>
    </w:p>
    <w:p w:rsidR="00030CFE" w:rsidRDefault="00030CFE">
      <w:pPr>
        <w:spacing w:line="13" w:lineRule="exact"/>
        <w:rPr>
          <w:sz w:val="20"/>
          <w:szCs w:val="20"/>
        </w:rPr>
      </w:pPr>
    </w:p>
    <w:p w:rsidR="00030CFE" w:rsidRDefault="00D1462E" w:rsidP="00C63FDC">
      <w:pPr>
        <w:spacing w:line="237" w:lineRule="auto"/>
        <w:ind w:left="720"/>
        <w:jc w:val="both"/>
        <w:rPr>
          <w:sz w:val="20"/>
          <w:szCs w:val="20"/>
        </w:rPr>
      </w:pPr>
      <w:r>
        <w:rPr>
          <w:rFonts w:eastAsia="Times New Roman"/>
          <w:szCs w:val="24"/>
        </w:rPr>
        <w:t>a informacemi pro ně nevhodnými. Speciální pozornost je věnována ochraně žáků před návykovými látkami.</w:t>
      </w:r>
    </w:p>
    <w:p w:rsidR="00030CFE" w:rsidRPr="00C63FDC" w:rsidRDefault="00C04DC9" w:rsidP="009F3393">
      <w:pPr>
        <w:numPr>
          <w:ilvl w:val="0"/>
          <w:numId w:val="9"/>
        </w:numPr>
        <w:tabs>
          <w:tab w:val="left" w:pos="708"/>
        </w:tabs>
        <w:spacing w:line="231" w:lineRule="auto"/>
        <w:ind w:left="720" w:right="20" w:hanging="361"/>
        <w:jc w:val="both"/>
        <w:rPr>
          <w:rFonts w:ascii="Calibri" w:eastAsia="Calibri" w:hAnsi="Calibri" w:cs="Calibri"/>
          <w:szCs w:val="24"/>
        </w:rPr>
      </w:pPr>
      <w:r>
        <w:rPr>
          <w:rFonts w:eastAsia="Times New Roman"/>
          <w:szCs w:val="24"/>
        </w:rPr>
        <w:t>i</w:t>
      </w:r>
      <w:r w:rsidR="00D1462E">
        <w:rPr>
          <w:rFonts w:eastAsia="Times New Roman"/>
          <w:szCs w:val="24"/>
        </w:rPr>
        <w:t xml:space="preserve">nformace, které zákonný zástupce žáka poskytne do školní matriky nebo jiné důležité informace o žákovi (zdravotní způsobilost,…) jsou důvěrné a všichni pedagogičtí pracovníci se řídí </w:t>
      </w:r>
      <w:r w:rsidR="00D1462E" w:rsidRPr="00A634D2">
        <w:t>Nařízení</w:t>
      </w:r>
      <w:r w:rsidR="00D1462E">
        <w:t>m</w:t>
      </w:r>
      <w:r w:rsidR="00D1462E" w:rsidRPr="00A634D2">
        <w:t xml:space="preserve"> Evropského parlamentu a Rady (EU) 2016/679 ze dne 27. dubna 2016 o ochraně fyzických osob v souvislosti se zpracováním osobních údajů a o volném pohybu těchto údajů</w:t>
      </w:r>
      <w:r w:rsidR="00D1462E">
        <w:t xml:space="preserve"> (GDPR)</w:t>
      </w:r>
      <w:r w:rsidR="00D1462E">
        <w:rPr>
          <w:rFonts w:eastAsia="Times New Roman"/>
          <w:szCs w:val="24"/>
        </w:rPr>
        <w:t>.</w:t>
      </w:r>
    </w:p>
    <w:p w:rsidR="00030CFE" w:rsidRPr="00C63FDC" w:rsidRDefault="00C04DC9" w:rsidP="009F3393">
      <w:pPr>
        <w:numPr>
          <w:ilvl w:val="0"/>
          <w:numId w:val="10"/>
        </w:numPr>
        <w:tabs>
          <w:tab w:val="left" w:pos="708"/>
        </w:tabs>
        <w:spacing w:line="227" w:lineRule="auto"/>
        <w:ind w:left="720" w:right="20" w:hanging="361"/>
        <w:rPr>
          <w:rFonts w:ascii="Calibri" w:eastAsia="Calibri" w:hAnsi="Calibri" w:cs="Calibri"/>
          <w:szCs w:val="24"/>
        </w:rPr>
      </w:pPr>
      <w:r>
        <w:rPr>
          <w:rFonts w:eastAsia="Times New Roman"/>
          <w:szCs w:val="24"/>
        </w:rPr>
        <w:t>ž</w:t>
      </w:r>
      <w:r w:rsidR="00D1462E">
        <w:rPr>
          <w:rFonts w:eastAsia="Times New Roman"/>
          <w:szCs w:val="24"/>
        </w:rPr>
        <w:t>ák zdraví v budově školy, před budovou školy a na školních akcích pracovníky školy srozumitelným pozdravem. Pracovník školy žákovi na pozdrav odpoví.</w:t>
      </w:r>
    </w:p>
    <w:p w:rsidR="00C04DC9" w:rsidRPr="00C63FDC" w:rsidRDefault="00C04DC9" w:rsidP="009F3393">
      <w:pPr>
        <w:numPr>
          <w:ilvl w:val="0"/>
          <w:numId w:val="10"/>
        </w:numPr>
        <w:tabs>
          <w:tab w:val="left" w:pos="708"/>
        </w:tabs>
        <w:spacing w:line="231" w:lineRule="auto"/>
        <w:ind w:left="720" w:right="20" w:hanging="361"/>
        <w:jc w:val="both"/>
        <w:rPr>
          <w:rFonts w:ascii="Calibri" w:eastAsia="Calibri" w:hAnsi="Calibri" w:cs="Calibri"/>
          <w:szCs w:val="24"/>
        </w:rPr>
      </w:pPr>
      <w:r>
        <w:rPr>
          <w:rFonts w:eastAsia="Times New Roman"/>
          <w:szCs w:val="24"/>
        </w:rPr>
        <w:t>v</w:t>
      </w:r>
      <w:r w:rsidR="00D1462E">
        <w:rPr>
          <w:rFonts w:eastAsia="Times New Roman"/>
          <w:szCs w:val="24"/>
        </w:rPr>
        <w:t xml:space="preserve">šichni pedagogičtí pracovníci se povinně </w:t>
      </w:r>
      <w:r w:rsidR="002D41E7">
        <w:rPr>
          <w:rFonts w:eastAsia="Times New Roman"/>
          <w:szCs w:val="24"/>
        </w:rPr>
        <w:t>zúčastňují</w:t>
      </w:r>
      <w:r w:rsidR="00D1462E">
        <w:rPr>
          <w:rFonts w:eastAsia="Times New Roman"/>
          <w:szCs w:val="24"/>
        </w:rPr>
        <w:t xml:space="preserve"> </w:t>
      </w:r>
      <w:r w:rsidR="002D41E7">
        <w:rPr>
          <w:rFonts w:eastAsia="Times New Roman"/>
          <w:szCs w:val="24"/>
        </w:rPr>
        <w:t>měsíčního hodnocení a sebehodnocení žáků na tzv. ,,Hodnocení“, za přítomnosti vedení DDŠ, etopeda, skupinových vychovatelů, učitelů.</w:t>
      </w:r>
    </w:p>
    <w:p w:rsidR="00C04DC9" w:rsidRDefault="00C04DC9" w:rsidP="00C04DC9">
      <w:pPr>
        <w:tabs>
          <w:tab w:val="decimal" w:pos="720"/>
        </w:tabs>
        <w:ind w:left="720"/>
      </w:pPr>
      <w:r>
        <w:t xml:space="preserve">- žáci  oslovují učitele slovy: paní učitelko, pane učiteli, ředitelku oslovují paní ředitelko, vedoucího vychovatele oslovují slovy pane vedoucí nebo pane  zástupce, vychovatele oslovují slovy paní vychovatelko, pane vychovateli, případně teto </w:t>
      </w:r>
      <w:r w:rsidRPr="00C63FDC">
        <w:rPr>
          <w:bCs/>
        </w:rPr>
        <w:t>Vy</w:t>
      </w:r>
      <w:r w:rsidRPr="00C04DC9">
        <w:rPr>
          <w:b/>
        </w:rPr>
        <w:t xml:space="preserve">, </w:t>
      </w:r>
      <w:r>
        <w:t xml:space="preserve">strýčku </w:t>
      </w:r>
      <w:r w:rsidRPr="00C63FDC">
        <w:rPr>
          <w:bCs/>
        </w:rPr>
        <w:t>Vy.</w:t>
      </w:r>
    </w:p>
    <w:p w:rsidR="00030CFE" w:rsidRDefault="00030CFE">
      <w:pPr>
        <w:spacing w:line="284" w:lineRule="exact"/>
        <w:rPr>
          <w:sz w:val="20"/>
          <w:szCs w:val="20"/>
        </w:rPr>
      </w:pPr>
    </w:p>
    <w:p w:rsidR="002D41E7" w:rsidRDefault="002D41E7">
      <w:pPr>
        <w:spacing w:line="284" w:lineRule="exact"/>
        <w:rPr>
          <w:sz w:val="20"/>
          <w:szCs w:val="20"/>
        </w:rPr>
      </w:pPr>
    </w:p>
    <w:p w:rsidR="00030CFE" w:rsidRDefault="00D1462E" w:rsidP="009F3393">
      <w:pPr>
        <w:numPr>
          <w:ilvl w:val="0"/>
          <w:numId w:val="11"/>
        </w:numPr>
        <w:tabs>
          <w:tab w:val="left" w:pos="760"/>
        </w:tabs>
        <w:ind w:left="760" w:hanging="401"/>
        <w:rPr>
          <w:rFonts w:eastAsia="Times New Roman"/>
          <w:b/>
          <w:bCs/>
          <w:szCs w:val="24"/>
        </w:rPr>
      </w:pPr>
      <w:r>
        <w:rPr>
          <w:rFonts w:eastAsia="Times New Roman"/>
          <w:b/>
          <w:bCs/>
          <w:szCs w:val="24"/>
          <w:u w:val="single"/>
        </w:rPr>
        <w:t>Provoz a vnitřní režim školy</w:t>
      </w:r>
    </w:p>
    <w:p w:rsidR="00030CFE" w:rsidRDefault="00030CFE">
      <w:pPr>
        <w:spacing w:line="317" w:lineRule="exact"/>
        <w:rPr>
          <w:sz w:val="20"/>
          <w:szCs w:val="20"/>
        </w:rPr>
      </w:pPr>
    </w:p>
    <w:p w:rsidR="00030CFE" w:rsidRDefault="00D1462E">
      <w:pPr>
        <w:rPr>
          <w:sz w:val="20"/>
          <w:szCs w:val="20"/>
        </w:rPr>
      </w:pPr>
      <w:r>
        <w:rPr>
          <w:rFonts w:eastAsia="Times New Roman"/>
          <w:szCs w:val="24"/>
          <w:u w:val="single"/>
        </w:rPr>
        <w:t>2.1 Docházka do školy, podmínky pro omlouvání žáků</w:t>
      </w:r>
    </w:p>
    <w:p w:rsidR="00030CFE" w:rsidRDefault="00030CFE">
      <w:pPr>
        <w:spacing w:line="264" w:lineRule="exact"/>
        <w:rPr>
          <w:sz w:val="20"/>
          <w:szCs w:val="20"/>
        </w:rPr>
      </w:pPr>
    </w:p>
    <w:p w:rsidR="00030CFE" w:rsidRPr="00755BD7" w:rsidRDefault="00D1462E" w:rsidP="009F3393">
      <w:pPr>
        <w:numPr>
          <w:ilvl w:val="0"/>
          <w:numId w:val="34"/>
        </w:numPr>
        <w:tabs>
          <w:tab w:val="left" w:pos="700"/>
        </w:tabs>
        <w:rPr>
          <w:rFonts w:ascii="Calibri" w:eastAsia="Calibri" w:hAnsi="Calibri" w:cs="Calibri"/>
          <w:szCs w:val="24"/>
        </w:rPr>
      </w:pPr>
      <w:r w:rsidRPr="00755BD7">
        <w:rPr>
          <w:rFonts w:eastAsia="Times New Roman"/>
          <w:szCs w:val="24"/>
        </w:rPr>
        <w:t>žák chodí do školy pravidelně a včas podle rozvrhu hodin</w:t>
      </w:r>
    </w:p>
    <w:p w:rsidR="00C04DC9" w:rsidRPr="00755BD7" w:rsidRDefault="00C04DC9" w:rsidP="009F3393">
      <w:pPr>
        <w:numPr>
          <w:ilvl w:val="0"/>
          <w:numId w:val="34"/>
        </w:numPr>
        <w:tabs>
          <w:tab w:val="left" w:pos="708"/>
        </w:tabs>
        <w:rPr>
          <w:rFonts w:ascii="Calibri" w:eastAsia="Calibri" w:hAnsi="Calibri" w:cs="Calibri"/>
          <w:szCs w:val="24"/>
        </w:rPr>
      </w:pPr>
      <w:r w:rsidRPr="00755BD7">
        <w:rPr>
          <w:rFonts w:eastAsia="Times New Roman"/>
          <w:szCs w:val="24"/>
        </w:rPr>
        <w:t>lékařské vyšetření není důvodem k celodenní absenci žáka v případě, že žák není nemocen, dostaví se po vyšetření do školy a zapojí se do výuky</w:t>
      </w:r>
    </w:p>
    <w:p w:rsidR="00C236FF" w:rsidRPr="00C236FF" w:rsidRDefault="00C236FF" w:rsidP="009F3393">
      <w:pPr>
        <w:pStyle w:val="Odstavecseseznamem"/>
        <w:numPr>
          <w:ilvl w:val="0"/>
          <w:numId w:val="34"/>
        </w:numPr>
        <w:tabs>
          <w:tab w:val="left" w:pos="708"/>
        </w:tabs>
        <w:rPr>
          <w:rFonts w:ascii="Calibri" w:eastAsia="Calibri" w:hAnsi="Calibri" w:cs="Calibri"/>
          <w:szCs w:val="24"/>
        </w:rPr>
      </w:pPr>
      <w:r w:rsidRPr="00755BD7">
        <w:rPr>
          <w:szCs w:val="24"/>
        </w:rPr>
        <w:t xml:space="preserve">každá nepřítomnost žáka na vyučování musí být řádně omluvena (osobami odpovědnými za výchovu, lékařským potvrzením, </w:t>
      </w:r>
      <w:r w:rsidR="006E1118" w:rsidRPr="00755BD7">
        <w:rPr>
          <w:szCs w:val="24"/>
        </w:rPr>
        <w:t xml:space="preserve">vedením školy </w:t>
      </w:r>
      <w:r w:rsidRPr="00755BD7">
        <w:rPr>
          <w:szCs w:val="24"/>
        </w:rPr>
        <w:t>apod.).</w:t>
      </w:r>
      <w:r w:rsidR="00AE2D1B" w:rsidRPr="00755BD7">
        <w:rPr>
          <w:szCs w:val="24"/>
        </w:rPr>
        <w:t xml:space="preserve"> Zákonný zástupce je do 3 kalendářních dnů od počátku nepřítomnosti povinen doložit důvody nepřítomnosti žáka (§ 50 odst. 1 a § 67 odst. 1 školského zákona). Dokladem prokazujícím důvody nepřítomnosti </w:t>
      </w:r>
      <w:r w:rsidR="00AE2D1B" w:rsidRPr="00755BD7">
        <w:rPr>
          <w:szCs w:val="24"/>
        </w:rPr>
        <w:lastRenderedPageBreak/>
        <w:t>žáka je např. lékařské potvrzení, úřední doklad (svatba, pohřeb), v odůvodněných případech lze akceptovat i prosté vyjádření zákonných zástupců, nelze-li nepřítomnost doložit jiným</w:t>
      </w:r>
      <w:r w:rsidR="00AE2D1B">
        <w:t xml:space="preserve"> způsobem.</w:t>
      </w:r>
    </w:p>
    <w:p w:rsidR="00C04DC9" w:rsidRDefault="00C04DC9" w:rsidP="00C04DC9">
      <w:pPr>
        <w:spacing w:line="19" w:lineRule="exact"/>
        <w:rPr>
          <w:rFonts w:ascii="Calibri" w:eastAsia="Calibri" w:hAnsi="Calibri" w:cs="Calibri"/>
          <w:szCs w:val="24"/>
        </w:rPr>
      </w:pPr>
    </w:p>
    <w:p w:rsidR="00C04DC9" w:rsidRDefault="00C04DC9" w:rsidP="00C04DC9">
      <w:pPr>
        <w:spacing w:line="17" w:lineRule="exact"/>
        <w:rPr>
          <w:rFonts w:ascii="Calibri" w:eastAsia="Calibri" w:hAnsi="Calibri" w:cs="Calibri"/>
          <w:szCs w:val="24"/>
        </w:rPr>
      </w:pPr>
    </w:p>
    <w:p w:rsidR="00C04DC9" w:rsidRPr="00065638" w:rsidRDefault="00C04DC9" w:rsidP="009F3393">
      <w:pPr>
        <w:numPr>
          <w:ilvl w:val="0"/>
          <w:numId w:val="34"/>
        </w:numPr>
        <w:tabs>
          <w:tab w:val="left" w:pos="708"/>
        </w:tabs>
        <w:spacing w:line="219" w:lineRule="auto"/>
        <w:ind w:right="160"/>
        <w:rPr>
          <w:rFonts w:ascii="Calibri" w:eastAsia="Calibri" w:hAnsi="Calibri" w:cs="Calibri"/>
          <w:szCs w:val="24"/>
        </w:rPr>
      </w:pPr>
      <w:r>
        <w:rPr>
          <w:rFonts w:eastAsia="Times New Roman"/>
          <w:szCs w:val="24"/>
        </w:rPr>
        <w:t xml:space="preserve">na základě žádosti </w:t>
      </w:r>
      <w:r w:rsidR="00C236FF">
        <w:rPr>
          <w:rFonts w:eastAsia="Times New Roman"/>
          <w:szCs w:val="24"/>
        </w:rPr>
        <w:t>zákonných zástupců</w:t>
      </w:r>
      <w:r>
        <w:rPr>
          <w:rFonts w:eastAsia="Times New Roman"/>
          <w:szCs w:val="24"/>
        </w:rPr>
        <w:t xml:space="preserve"> může v odůvodněných případech uvolni</w:t>
      </w:r>
      <w:r w:rsidR="00065638">
        <w:rPr>
          <w:rFonts w:eastAsia="Times New Roman"/>
          <w:szCs w:val="24"/>
        </w:rPr>
        <w:t>t</w:t>
      </w:r>
      <w:r w:rsidR="00C236FF">
        <w:rPr>
          <w:rFonts w:eastAsia="Times New Roman"/>
          <w:szCs w:val="24"/>
        </w:rPr>
        <w:t xml:space="preserve"> </w:t>
      </w:r>
      <w:r>
        <w:rPr>
          <w:rFonts w:eastAsia="Times New Roman"/>
          <w:szCs w:val="24"/>
        </w:rPr>
        <w:t>žák</w:t>
      </w:r>
      <w:r w:rsidR="00C236FF">
        <w:rPr>
          <w:rFonts w:eastAsia="Times New Roman"/>
          <w:szCs w:val="24"/>
        </w:rPr>
        <w:t>a</w:t>
      </w:r>
      <w:r w:rsidR="00065638">
        <w:rPr>
          <w:rFonts w:ascii="Calibri" w:eastAsia="Calibri" w:hAnsi="Calibri" w:cs="Calibri"/>
          <w:szCs w:val="24"/>
        </w:rPr>
        <w:t xml:space="preserve"> </w:t>
      </w:r>
      <w:r w:rsidRPr="00065638">
        <w:rPr>
          <w:rFonts w:eastAsia="Times New Roman"/>
          <w:szCs w:val="24"/>
        </w:rPr>
        <w:t>z</w:t>
      </w:r>
      <w:r w:rsidR="00C236FF" w:rsidRPr="00065638">
        <w:rPr>
          <w:rFonts w:eastAsia="Times New Roman"/>
          <w:szCs w:val="24"/>
        </w:rPr>
        <w:t> </w:t>
      </w:r>
      <w:r w:rsidRPr="00065638">
        <w:rPr>
          <w:rFonts w:eastAsia="Times New Roman"/>
          <w:szCs w:val="24"/>
        </w:rPr>
        <w:t>vyučování</w:t>
      </w:r>
      <w:r w:rsidR="00C236FF" w:rsidRPr="00065638">
        <w:rPr>
          <w:rFonts w:eastAsia="Times New Roman"/>
          <w:szCs w:val="24"/>
        </w:rPr>
        <w:t xml:space="preserve"> pouze </w:t>
      </w:r>
      <w:r w:rsidRPr="00065638">
        <w:rPr>
          <w:rFonts w:eastAsia="Times New Roman"/>
          <w:szCs w:val="24"/>
        </w:rPr>
        <w:t>ředitel</w:t>
      </w:r>
      <w:r w:rsidR="00C236FF" w:rsidRPr="00065638">
        <w:rPr>
          <w:rFonts w:eastAsia="Times New Roman"/>
          <w:szCs w:val="24"/>
        </w:rPr>
        <w:t>ka</w:t>
      </w:r>
      <w:r w:rsidRPr="00065638">
        <w:rPr>
          <w:rFonts w:eastAsia="Times New Roman"/>
          <w:szCs w:val="24"/>
        </w:rPr>
        <w:t xml:space="preserve"> školy</w:t>
      </w:r>
      <w:r w:rsidR="00065638">
        <w:rPr>
          <w:rFonts w:eastAsia="Times New Roman"/>
          <w:szCs w:val="24"/>
        </w:rPr>
        <w:t>, a to</w:t>
      </w:r>
      <w:r w:rsidRPr="00065638">
        <w:rPr>
          <w:rFonts w:eastAsia="Times New Roman"/>
          <w:szCs w:val="24"/>
        </w:rPr>
        <w:t xml:space="preserve"> na základě písemné žádosti rodičů</w:t>
      </w:r>
    </w:p>
    <w:p w:rsidR="00C04DC9" w:rsidRDefault="00C04DC9" w:rsidP="009F3393">
      <w:pPr>
        <w:numPr>
          <w:ilvl w:val="0"/>
          <w:numId w:val="34"/>
        </w:numPr>
        <w:tabs>
          <w:tab w:val="left" w:pos="708"/>
        </w:tabs>
        <w:spacing w:line="231" w:lineRule="auto"/>
        <w:jc w:val="both"/>
        <w:rPr>
          <w:rFonts w:ascii="Calibri" w:eastAsia="Calibri" w:hAnsi="Calibri" w:cs="Calibri"/>
          <w:szCs w:val="24"/>
        </w:rPr>
      </w:pPr>
      <w:r>
        <w:rPr>
          <w:rFonts w:eastAsia="Times New Roman"/>
          <w:szCs w:val="24"/>
        </w:rPr>
        <w:t>ředitel</w:t>
      </w:r>
      <w:r w:rsidR="00C236FF">
        <w:rPr>
          <w:rFonts w:eastAsia="Times New Roman"/>
          <w:szCs w:val="24"/>
        </w:rPr>
        <w:t>ka</w:t>
      </w:r>
      <w:r>
        <w:rPr>
          <w:rFonts w:eastAsia="Times New Roman"/>
          <w:szCs w:val="24"/>
        </w:rPr>
        <w:t xml:space="preserve">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C04DC9" w:rsidRDefault="00C04DC9" w:rsidP="00C04DC9">
      <w:pPr>
        <w:spacing w:line="17" w:lineRule="exact"/>
        <w:rPr>
          <w:rFonts w:ascii="Calibri" w:eastAsia="Calibri" w:hAnsi="Calibri" w:cs="Calibri"/>
          <w:szCs w:val="24"/>
        </w:rPr>
      </w:pPr>
    </w:p>
    <w:p w:rsidR="00C04DC9" w:rsidRDefault="00C04DC9" w:rsidP="009F3393">
      <w:pPr>
        <w:numPr>
          <w:ilvl w:val="0"/>
          <w:numId w:val="34"/>
        </w:numPr>
        <w:tabs>
          <w:tab w:val="left" w:pos="708"/>
        </w:tabs>
        <w:spacing w:line="227" w:lineRule="auto"/>
        <w:ind w:right="20"/>
        <w:rPr>
          <w:rFonts w:ascii="Calibri" w:eastAsia="Calibri" w:hAnsi="Calibri" w:cs="Calibri"/>
          <w:szCs w:val="24"/>
        </w:rPr>
      </w:pPr>
      <w:r>
        <w:rPr>
          <w:rFonts w:eastAsia="Times New Roman"/>
          <w:szCs w:val="24"/>
        </w:rPr>
        <w:t>v předmětu tělesná výchova ředitel</w:t>
      </w:r>
      <w:r w:rsidR="00C236FF">
        <w:rPr>
          <w:rFonts w:eastAsia="Times New Roman"/>
          <w:szCs w:val="24"/>
        </w:rPr>
        <w:t>ka</w:t>
      </w:r>
      <w:r>
        <w:rPr>
          <w:rFonts w:eastAsia="Times New Roman"/>
          <w:szCs w:val="24"/>
        </w:rPr>
        <w:t xml:space="preserve"> školy uvolní žáka z vyučování na písemné doporučení registrujícího praktického lékaře pro děti a dorost nebo odborného lékaře</w:t>
      </w:r>
    </w:p>
    <w:p w:rsidR="00C04DC9" w:rsidRDefault="00C04DC9" w:rsidP="00C04DC9">
      <w:pPr>
        <w:spacing w:line="18" w:lineRule="exact"/>
        <w:rPr>
          <w:rFonts w:ascii="Calibri" w:eastAsia="Calibri" w:hAnsi="Calibri" w:cs="Calibri"/>
          <w:szCs w:val="24"/>
        </w:rPr>
      </w:pPr>
    </w:p>
    <w:p w:rsidR="00C04DC9" w:rsidRDefault="00C04DC9" w:rsidP="00C04DC9">
      <w:pPr>
        <w:spacing w:line="18" w:lineRule="exact"/>
        <w:rPr>
          <w:rFonts w:ascii="Calibri" w:eastAsia="Calibri" w:hAnsi="Calibri" w:cs="Calibri"/>
          <w:szCs w:val="24"/>
        </w:rPr>
      </w:pPr>
    </w:p>
    <w:p w:rsidR="00C04DC9" w:rsidRPr="00C236FF" w:rsidRDefault="00C04DC9" w:rsidP="009F3393">
      <w:pPr>
        <w:numPr>
          <w:ilvl w:val="0"/>
          <w:numId w:val="34"/>
        </w:numPr>
        <w:tabs>
          <w:tab w:val="left" w:pos="708"/>
        </w:tabs>
        <w:jc w:val="both"/>
        <w:rPr>
          <w:rFonts w:ascii="Calibri" w:eastAsia="Calibri" w:hAnsi="Calibri" w:cs="Calibri"/>
          <w:szCs w:val="24"/>
        </w:rPr>
      </w:pPr>
      <w:r>
        <w:rPr>
          <w:rFonts w:eastAsia="Times New Roman"/>
          <w:szCs w:val="24"/>
        </w:rPr>
        <w:t>žákovi, který se nemůže pro svůj zdravotní stav po dobu delší než dva měsíce účastnit vyučování, stanoví ředitel</w:t>
      </w:r>
      <w:r w:rsidR="00065638">
        <w:rPr>
          <w:rFonts w:eastAsia="Times New Roman"/>
          <w:szCs w:val="24"/>
        </w:rPr>
        <w:t xml:space="preserve">ka </w:t>
      </w:r>
      <w:r>
        <w:rPr>
          <w:rFonts w:eastAsia="Times New Roman"/>
          <w:szCs w:val="24"/>
        </w:rPr>
        <w:t>školy takový způsob vzdělávání, který odpovídá možnostem žáka, nebo mu může povolit vzdělávání podle individuálního vzdělávacího plánu</w:t>
      </w:r>
    </w:p>
    <w:p w:rsidR="00C236FF" w:rsidRDefault="00C236FF" w:rsidP="009F3393">
      <w:pPr>
        <w:numPr>
          <w:ilvl w:val="0"/>
          <w:numId w:val="34"/>
        </w:numPr>
      </w:pPr>
      <w:r>
        <w:t>absence ve škole z důvodu útěku</w:t>
      </w:r>
      <w:r w:rsidR="00065638">
        <w:t xml:space="preserve"> ze zařízení</w:t>
      </w:r>
      <w:r>
        <w:t xml:space="preserve"> není omluvena</w:t>
      </w:r>
    </w:p>
    <w:p w:rsidR="00C236FF" w:rsidRPr="00C236FF" w:rsidRDefault="00C236FF" w:rsidP="009F3393">
      <w:pPr>
        <w:numPr>
          <w:ilvl w:val="0"/>
          <w:numId w:val="34"/>
        </w:numPr>
        <w:rPr>
          <w:b/>
        </w:rPr>
      </w:pPr>
      <w:r>
        <w:t xml:space="preserve">není omluvena ani absence při pozdním příjezdu z povoleného pobytu mimo DDŠ, pokud není doložena lékařským </w:t>
      </w:r>
      <w:r w:rsidR="00AE2D1B">
        <w:t xml:space="preserve">potvrzením, či prohlášením zákonného zástupce, </w:t>
      </w:r>
      <w:r>
        <w:t xml:space="preserve"> že žák nebyl schopen převozu zpět do DDŠ</w:t>
      </w:r>
    </w:p>
    <w:p w:rsidR="00C236FF" w:rsidRDefault="00C236FF" w:rsidP="00C236FF"/>
    <w:p w:rsidR="00CB1031" w:rsidRDefault="00CB1031" w:rsidP="00C236FF"/>
    <w:p w:rsidR="00C236FF" w:rsidRDefault="00C236FF" w:rsidP="00C236FF"/>
    <w:p w:rsidR="00C236FF" w:rsidRDefault="00C236FF" w:rsidP="00C236FF">
      <w:pPr>
        <w:rPr>
          <w:sz w:val="20"/>
          <w:szCs w:val="20"/>
        </w:rPr>
      </w:pPr>
      <w:r>
        <w:rPr>
          <w:rFonts w:eastAsia="Times New Roman"/>
          <w:szCs w:val="24"/>
          <w:u w:val="single"/>
        </w:rPr>
        <w:t>2.2 Školní budova</w:t>
      </w:r>
      <w:r w:rsidR="00065638">
        <w:rPr>
          <w:rFonts w:eastAsia="Times New Roman"/>
          <w:szCs w:val="24"/>
          <w:u w:val="single"/>
        </w:rPr>
        <w:t>, režim školy</w:t>
      </w:r>
    </w:p>
    <w:p w:rsidR="00C236FF" w:rsidRDefault="00C236FF" w:rsidP="00C236FF">
      <w:pPr>
        <w:spacing w:line="2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080"/>
        <w:gridCol w:w="740"/>
        <w:gridCol w:w="60"/>
        <w:gridCol w:w="480"/>
        <w:gridCol w:w="2560"/>
        <w:gridCol w:w="3100"/>
        <w:gridCol w:w="1040"/>
      </w:tblGrid>
      <w:tr w:rsidR="00C236FF" w:rsidTr="00065638">
        <w:trPr>
          <w:trHeight w:val="557"/>
        </w:trPr>
        <w:tc>
          <w:tcPr>
            <w:tcW w:w="4920" w:type="dxa"/>
            <w:gridSpan w:val="5"/>
            <w:vAlign w:val="bottom"/>
          </w:tcPr>
          <w:p w:rsidR="00C236FF" w:rsidRDefault="00C236FF" w:rsidP="00065638">
            <w:pPr>
              <w:rPr>
                <w:rFonts w:eastAsia="Times New Roman"/>
                <w:szCs w:val="24"/>
              </w:rPr>
            </w:pPr>
            <w:r>
              <w:rPr>
                <w:rFonts w:eastAsia="Times New Roman"/>
                <w:szCs w:val="24"/>
              </w:rPr>
              <w:t>Rozvržení hodin a přestávek:</w:t>
            </w:r>
          </w:p>
          <w:p w:rsidR="00CB1031" w:rsidRDefault="00CB1031" w:rsidP="00065638">
            <w:pPr>
              <w:rPr>
                <w:sz w:val="20"/>
                <w:szCs w:val="20"/>
              </w:rPr>
            </w:pPr>
          </w:p>
        </w:tc>
        <w:tc>
          <w:tcPr>
            <w:tcW w:w="3100" w:type="dxa"/>
            <w:vAlign w:val="bottom"/>
          </w:tcPr>
          <w:p w:rsidR="00C236FF" w:rsidRDefault="00C236FF" w:rsidP="00065638">
            <w:pPr>
              <w:rPr>
                <w:szCs w:val="24"/>
              </w:rPr>
            </w:pPr>
          </w:p>
        </w:tc>
        <w:tc>
          <w:tcPr>
            <w:tcW w:w="1040" w:type="dxa"/>
            <w:vAlign w:val="bottom"/>
          </w:tcPr>
          <w:p w:rsidR="00C236FF" w:rsidRDefault="00C236FF" w:rsidP="00065638">
            <w:pPr>
              <w:rPr>
                <w:szCs w:val="24"/>
              </w:rPr>
            </w:pPr>
          </w:p>
        </w:tc>
      </w:tr>
      <w:tr w:rsidR="00C236FF" w:rsidTr="00065638">
        <w:trPr>
          <w:trHeight w:val="266"/>
        </w:trPr>
        <w:tc>
          <w:tcPr>
            <w:tcW w:w="1080" w:type="dxa"/>
            <w:tcBorders>
              <w:right w:val="single" w:sz="8" w:space="0" w:color="auto"/>
            </w:tcBorders>
            <w:vAlign w:val="bottom"/>
          </w:tcPr>
          <w:p w:rsidR="00C236FF" w:rsidRDefault="00C236FF" w:rsidP="00065638">
            <w:pPr>
              <w:rPr>
                <w:sz w:val="23"/>
                <w:szCs w:val="23"/>
              </w:rPr>
            </w:pPr>
          </w:p>
        </w:tc>
        <w:tc>
          <w:tcPr>
            <w:tcW w:w="740" w:type="dxa"/>
            <w:tcBorders>
              <w:top w:val="single" w:sz="8" w:space="0" w:color="auto"/>
              <w:bottom w:val="single" w:sz="8" w:space="0" w:color="auto"/>
              <w:right w:val="single" w:sz="8" w:space="0" w:color="auto"/>
            </w:tcBorders>
            <w:vAlign w:val="bottom"/>
          </w:tcPr>
          <w:p w:rsidR="00C236FF" w:rsidRDefault="00C236FF" w:rsidP="00065638">
            <w:pPr>
              <w:rPr>
                <w:sz w:val="23"/>
                <w:szCs w:val="23"/>
              </w:rPr>
            </w:pPr>
          </w:p>
        </w:tc>
        <w:tc>
          <w:tcPr>
            <w:tcW w:w="60" w:type="dxa"/>
            <w:tcBorders>
              <w:top w:val="single" w:sz="8" w:space="0" w:color="auto"/>
              <w:bottom w:val="single" w:sz="8" w:space="0" w:color="auto"/>
            </w:tcBorders>
            <w:vAlign w:val="bottom"/>
          </w:tcPr>
          <w:p w:rsidR="00C236FF" w:rsidRDefault="00C236FF" w:rsidP="00065638">
            <w:pPr>
              <w:rPr>
                <w:sz w:val="23"/>
                <w:szCs w:val="23"/>
              </w:rPr>
            </w:pPr>
          </w:p>
        </w:tc>
        <w:tc>
          <w:tcPr>
            <w:tcW w:w="480" w:type="dxa"/>
            <w:tcBorders>
              <w:top w:val="single" w:sz="8" w:space="0" w:color="auto"/>
              <w:bottom w:val="single" w:sz="8" w:space="0" w:color="auto"/>
            </w:tcBorders>
            <w:vAlign w:val="bottom"/>
          </w:tcPr>
          <w:p w:rsidR="00C236FF" w:rsidRDefault="00C236FF" w:rsidP="00065638">
            <w:pPr>
              <w:rPr>
                <w:sz w:val="23"/>
                <w:szCs w:val="23"/>
              </w:rPr>
            </w:pPr>
          </w:p>
        </w:tc>
        <w:tc>
          <w:tcPr>
            <w:tcW w:w="2560" w:type="dxa"/>
            <w:tcBorders>
              <w:top w:val="single" w:sz="8" w:space="0" w:color="auto"/>
              <w:bottom w:val="single" w:sz="8" w:space="0" w:color="auto"/>
              <w:right w:val="single" w:sz="8" w:space="0" w:color="auto"/>
            </w:tcBorders>
            <w:vAlign w:val="bottom"/>
          </w:tcPr>
          <w:p w:rsidR="00C236FF" w:rsidRPr="00CB1031" w:rsidRDefault="00C236FF" w:rsidP="00065638">
            <w:pPr>
              <w:spacing w:line="264" w:lineRule="exact"/>
              <w:ind w:right="460"/>
              <w:jc w:val="center"/>
              <w:rPr>
                <w:b/>
                <w:bCs/>
                <w:sz w:val="20"/>
                <w:szCs w:val="20"/>
              </w:rPr>
            </w:pPr>
            <w:r w:rsidRPr="00CB1031">
              <w:rPr>
                <w:rFonts w:eastAsia="Times New Roman"/>
                <w:b/>
                <w:bCs/>
                <w:w w:val="99"/>
                <w:szCs w:val="24"/>
              </w:rPr>
              <w:t>vyučovací hodina</w:t>
            </w:r>
          </w:p>
        </w:tc>
        <w:tc>
          <w:tcPr>
            <w:tcW w:w="3100" w:type="dxa"/>
            <w:tcBorders>
              <w:top w:val="single" w:sz="8" w:space="0" w:color="auto"/>
              <w:bottom w:val="single" w:sz="8" w:space="0" w:color="auto"/>
              <w:right w:val="single" w:sz="8" w:space="0" w:color="auto"/>
            </w:tcBorders>
            <w:vAlign w:val="bottom"/>
          </w:tcPr>
          <w:p w:rsidR="00C236FF" w:rsidRPr="00CB1031" w:rsidRDefault="00C236FF" w:rsidP="00065638">
            <w:pPr>
              <w:spacing w:line="264" w:lineRule="exact"/>
              <w:ind w:left="1080"/>
              <w:rPr>
                <w:b/>
                <w:bCs/>
                <w:sz w:val="20"/>
                <w:szCs w:val="20"/>
              </w:rPr>
            </w:pPr>
            <w:r w:rsidRPr="00CB1031">
              <w:rPr>
                <w:rFonts w:eastAsia="Times New Roman"/>
                <w:b/>
                <w:bCs/>
                <w:szCs w:val="24"/>
              </w:rPr>
              <w:t>přestávka</w:t>
            </w:r>
          </w:p>
        </w:tc>
        <w:tc>
          <w:tcPr>
            <w:tcW w:w="1040" w:type="dxa"/>
            <w:vAlign w:val="bottom"/>
          </w:tcPr>
          <w:p w:rsidR="00C236FF" w:rsidRDefault="00C236FF" w:rsidP="00065638">
            <w:pPr>
              <w:rPr>
                <w:sz w:val="23"/>
                <w:szCs w:val="23"/>
              </w:rPr>
            </w:pPr>
          </w:p>
        </w:tc>
      </w:tr>
      <w:tr w:rsidR="00C236FF" w:rsidTr="00065638">
        <w:trPr>
          <w:trHeight w:val="266"/>
        </w:trPr>
        <w:tc>
          <w:tcPr>
            <w:tcW w:w="1080" w:type="dxa"/>
            <w:tcBorders>
              <w:right w:val="single" w:sz="8" w:space="0" w:color="auto"/>
            </w:tcBorders>
            <w:vAlign w:val="bottom"/>
          </w:tcPr>
          <w:p w:rsidR="00C236FF" w:rsidRDefault="00C236FF" w:rsidP="00065638">
            <w:pPr>
              <w:rPr>
                <w:sz w:val="23"/>
                <w:szCs w:val="23"/>
              </w:rPr>
            </w:pPr>
          </w:p>
        </w:tc>
        <w:tc>
          <w:tcPr>
            <w:tcW w:w="740" w:type="dxa"/>
            <w:tcBorders>
              <w:bottom w:val="single" w:sz="8" w:space="0" w:color="auto"/>
              <w:right w:val="single" w:sz="8" w:space="0" w:color="auto"/>
            </w:tcBorders>
            <w:vAlign w:val="bottom"/>
          </w:tcPr>
          <w:p w:rsidR="00C236FF" w:rsidRDefault="00C236FF" w:rsidP="00065638">
            <w:pPr>
              <w:spacing w:line="264" w:lineRule="exact"/>
              <w:ind w:right="340"/>
              <w:jc w:val="right"/>
              <w:rPr>
                <w:sz w:val="20"/>
                <w:szCs w:val="20"/>
              </w:rPr>
            </w:pPr>
            <w:r>
              <w:rPr>
                <w:rFonts w:eastAsia="Times New Roman"/>
                <w:szCs w:val="24"/>
              </w:rPr>
              <w:t>1.</w:t>
            </w:r>
          </w:p>
        </w:tc>
        <w:tc>
          <w:tcPr>
            <w:tcW w:w="60" w:type="dxa"/>
            <w:tcBorders>
              <w:bottom w:val="single" w:sz="8" w:space="0" w:color="auto"/>
            </w:tcBorders>
            <w:vAlign w:val="bottom"/>
          </w:tcPr>
          <w:p w:rsidR="00C236FF" w:rsidRDefault="00C236FF" w:rsidP="00065638">
            <w:pPr>
              <w:rPr>
                <w:sz w:val="23"/>
                <w:szCs w:val="23"/>
              </w:rPr>
            </w:pPr>
          </w:p>
        </w:tc>
        <w:tc>
          <w:tcPr>
            <w:tcW w:w="480" w:type="dxa"/>
            <w:tcBorders>
              <w:bottom w:val="single" w:sz="8" w:space="0" w:color="auto"/>
            </w:tcBorders>
            <w:vAlign w:val="bottom"/>
          </w:tcPr>
          <w:p w:rsidR="00C236FF" w:rsidRDefault="00C236FF" w:rsidP="00065638">
            <w:pPr>
              <w:spacing w:line="264" w:lineRule="exact"/>
              <w:ind w:left="40"/>
              <w:rPr>
                <w:sz w:val="20"/>
                <w:szCs w:val="20"/>
              </w:rPr>
            </w:pPr>
            <w:r>
              <w:rPr>
                <w:rFonts w:eastAsia="Times New Roman"/>
                <w:w w:val="99"/>
                <w:szCs w:val="24"/>
              </w:rPr>
              <w:t>8.00</w:t>
            </w:r>
          </w:p>
        </w:tc>
        <w:tc>
          <w:tcPr>
            <w:tcW w:w="2560" w:type="dxa"/>
            <w:tcBorders>
              <w:bottom w:val="single" w:sz="8" w:space="0" w:color="auto"/>
              <w:right w:val="single" w:sz="8" w:space="0" w:color="auto"/>
            </w:tcBorders>
            <w:vAlign w:val="bottom"/>
          </w:tcPr>
          <w:p w:rsidR="00C236FF" w:rsidRDefault="00C236FF" w:rsidP="00065638">
            <w:pPr>
              <w:spacing w:line="264" w:lineRule="exact"/>
              <w:ind w:left="40"/>
              <w:rPr>
                <w:sz w:val="20"/>
                <w:szCs w:val="20"/>
              </w:rPr>
            </w:pPr>
            <w:r>
              <w:rPr>
                <w:rFonts w:eastAsia="Times New Roman"/>
                <w:szCs w:val="24"/>
              </w:rPr>
              <w:t>– 8.45</w:t>
            </w:r>
          </w:p>
        </w:tc>
        <w:tc>
          <w:tcPr>
            <w:tcW w:w="3100" w:type="dxa"/>
            <w:tcBorders>
              <w:bottom w:val="single" w:sz="8" w:space="0" w:color="auto"/>
              <w:right w:val="single" w:sz="8" w:space="0" w:color="auto"/>
            </w:tcBorders>
            <w:vAlign w:val="bottom"/>
          </w:tcPr>
          <w:p w:rsidR="00C236FF" w:rsidRDefault="00C236FF" w:rsidP="00065638">
            <w:pPr>
              <w:spacing w:line="264" w:lineRule="exact"/>
              <w:ind w:left="100"/>
              <w:rPr>
                <w:sz w:val="20"/>
                <w:szCs w:val="20"/>
              </w:rPr>
            </w:pPr>
            <w:r>
              <w:rPr>
                <w:rFonts w:eastAsia="Times New Roman"/>
                <w:szCs w:val="24"/>
              </w:rPr>
              <w:t>8.45 – 8.55</w:t>
            </w:r>
          </w:p>
        </w:tc>
        <w:tc>
          <w:tcPr>
            <w:tcW w:w="1040" w:type="dxa"/>
            <w:vAlign w:val="bottom"/>
          </w:tcPr>
          <w:p w:rsidR="00C236FF" w:rsidRDefault="00C236FF" w:rsidP="00065638">
            <w:pPr>
              <w:rPr>
                <w:sz w:val="23"/>
                <w:szCs w:val="23"/>
              </w:rPr>
            </w:pPr>
          </w:p>
        </w:tc>
      </w:tr>
      <w:tr w:rsidR="00C236FF" w:rsidTr="00065638">
        <w:trPr>
          <w:trHeight w:val="266"/>
        </w:trPr>
        <w:tc>
          <w:tcPr>
            <w:tcW w:w="1080" w:type="dxa"/>
            <w:tcBorders>
              <w:right w:val="single" w:sz="8" w:space="0" w:color="auto"/>
            </w:tcBorders>
            <w:vAlign w:val="bottom"/>
          </w:tcPr>
          <w:p w:rsidR="00C236FF" w:rsidRDefault="00C236FF" w:rsidP="00065638">
            <w:pPr>
              <w:rPr>
                <w:sz w:val="23"/>
                <w:szCs w:val="23"/>
              </w:rPr>
            </w:pPr>
          </w:p>
        </w:tc>
        <w:tc>
          <w:tcPr>
            <w:tcW w:w="740" w:type="dxa"/>
            <w:tcBorders>
              <w:bottom w:val="single" w:sz="8" w:space="0" w:color="auto"/>
              <w:right w:val="single" w:sz="8" w:space="0" w:color="auto"/>
            </w:tcBorders>
            <w:vAlign w:val="bottom"/>
          </w:tcPr>
          <w:p w:rsidR="00C236FF" w:rsidRDefault="00C236FF" w:rsidP="00065638">
            <w:pPr>
              <w:spacing w:line="264" w:lineRule="exact"/>
              <w:ind w:right="340"/>
              <w:jc w:val="right"/>
              <w:rPr>
                <w:sz w:val="20"/>
                <w:szCs w:val="20"/>
              </w:rPr>
            </w:pPr>
            <w:r>
              <w:rPr>
                <w:rFonts w:eastAsia="Times New Roman"/>
                <w:szCs w:val="24"/>
              </w:rPr>
              <w:t>2.</w:t>
            </w:r>
          </w:p>
        </w:tc>
        <w:tc>
          <w:tcPr>
            <w:tcW w:w="60" w:type="dxa"/>
            <w:tcBorders>
              <w:bottom w:val="single" w:sz="8" w:space="0" w:color="auto"/>
            </w:tcBorders>
            <w:vAlign w:val="bottom"/>
          </w:tcPr>
          <w:p w:rsidR="00C236FF" w:rsidRDefault="00C236FF" w:rsidP="00065638">
            <w:pPr>
              <w:rPr>
                <w:sz w:val="23"/>
                <w:szCs w:val="23"/>
              </w:rPr>
            </w:pPr>
          </w:p>
        </w:tc>
        <w:tc>
          <w:tcPr>
            <w:tcW w:w="480" w:type="dxa"/>
            <w:tcBorders>
              <w:bottom w:val="single" w:sz="8" w:space="0" w:color="auto"/>
            </w:tcBorders>
            <w:vAlign w:val="bottom"/>
          </w:tcPr>
          <w:p w:rsidR="00C236FF" w:rsidRDefault="00C236FF" w:rsidP="00065638">
            <w:pPr>
              <w:spacing w:line="264" w:lineRule="exact"/>
              <w:ind w:left="40"/>
              <w:rPr>
                <w:sz w:val="20"/>
                <w:szCs w:val="20"/>
              </w:rPr>
            </w:pPr>
            <w:r>
              <w:rPr>
                <w:rFonts w:eastAsia="Times New Roman"/>
                <w:w w:val="99"/>
                <w:szCs w:val="24"/>
              </w:rPr>
              <w:t>8.55</w:t>
            </w:r>
          </w:p>
        </w:tc>
        <w:tc>
          <w:tcPr>
            <w:tcW w:w="2560" w:type="dxa"/>
            <w:tcBorders>
              <w:bottom w:val="single" w:sz="8" w:space="0" w:color="auto"/>
              <w:right w:val="single" w:sz="8" w:space="0" w:color="auto"/>
            </w:tcBorders>
            <w:vAlign w:val="bottom"/>
          </w:tcPr>
          <w:p w:rsidR="00C236FF" w:rsidRDefault="00C236FF" w:rsidP="00065638">
            <w:pPr>
              <w:spacing w:line="264" w:lineRule="exact"/>
              <w:ind w:left="40"/>
              <w:rPr>
                <w:sz w:val="20"/>
                <w:szCs w:val="20"/>
              </w:rPr>
            </w:pPr>
            <w:r>
              <w:rPr>
                <w:rFonts w:eastAsia="Times New Roman"/>
                <w:szCs w:val="24"/>
              </w:rPr>
              <w:t>– 9.40</w:t>
            </w:r>
          </w:p>
        </w:tc>
        <w:tc>
          <w:tcPr>
            <w:tcW w:w="3100" w:type="dxa"/>
            <w:tcBorders>
              <w:bottom w:val="single" w:sz="8" w:space="0" w:color="auto"/>
              <w:right w:val="single" w:sz="8" w:space="0" w:color="auto"/>
            </w:tcBorders>
            <w:vAlign w:val="bottom"/>
          </w:tcPr>
          <w:p w:rsidR="00C236FF" w:rsidRDefault="00C236FF" w:rsidP="00065638">
            <w:pPr>
              <w:spacing w:line="264" w:lineRule="exact"/>
              <w:ind w:left="100"/>
              <w:rPr>
                <w:sz w:val="20"/>
                <w:szCs w:val="20"/>
              </w:rPr>
            </w:pPr>
            <w:r>
              <w:rPr>
                <w:rFonts w:eastAsia="Times New Roman"/>
                <w:szCs w:val="24"/>
              </w:rPr>
              <w:t xml:space="preserve">9.40 – 9.50 </w:t>
            </w:r>
          </w:p>
        </w:tc>
        <w:tc>
          <w:tcPr>
            <w:tcW w:w="1040" w:type="dxa"/>
            <w:vAlign w:val="bottom"/>
          </w:tcPr>
          <w:p w:rsidR="00C236FF" w:rsidRDefault="00C236FF" w:rsidP="00065638">
            <w:pPr>
              <w:rPr>
                <w:sz w:val="23"/>
                <w:szCs w:val="23"/>
              </w:rPr>
            </w:pPr>
          </w:p>
        </w:tc>
      </w:tr>
      <w:tr w:rsidR="00C236FF" w:rsidTr="00065638">
        <w:trPr>
          <w:trHeight w:val="266"/>
        </w:trPr>
        <w:tc>
          <w:tcPr>
            <w:tcW w:w="1080" w:type="dxa"/>
            <w:tcBorders>
              <w:right w:val="single" w:sz="8" w:space="0" w:color="auto"/>
            </w:tcBorders>
            <w:vAlign w:val="bottom"/>
          </w:tcPr>
          <w:p w:rsidR="00C236FF" w:rsidRDefault="00C236FF" w:rsidP="00065638">
            <w:pPr>
              <w:rPr>
                <w:sz w:val="23"/>
                <w:szCs w:val="23"/>
              </w:rPr>
            </w:pPr>
          </w:p>
        </w:tc>
        <w:tc>
          <w:tcPr>
            <w:tcW w:w="740" w:type="dxa"/>
            <w:tcBorders>
              <w:bottom w:val="single" w:sz="8" w:space="0" w:color="auto"/>
              <w:right w:val="single" w:sz="8" w:space="0" w:color="auto"/>
            </w:tcBorders>
            <w:vAlign w:val="bottom"/>
          </w:tcPr>
          <w:p w:rsidR="00C236FF" w:rsidRDefault="00C236FF" w:rsidP="00065638">
            <w:pPr>
              <w:spacing w:line="264" w:lineRule="exact"/>
              <w:ind w:right="340"/>
              <w:jc w:val="right"/>
              <w:rPr>
                <w:sz w:val="20"/>
                <w:szCs w:val="20"/>
              </w:rPr>
            </w:pPr>
            <w:r>
              <w:rPr>
                <w:rFonts w:eastAsia="Times New Roman"/>
                <w:szCs w:val="24"/>
              </w:rPr>
              <w:t>3.</w:t>
            </w:r>
          </w:p>
        </w:tc>
        <w:tc>
          <w:tcPr>
            <w:tcW w:w="60" w:type="dxa"/>
            <w:tcBorders>
              <w:bottom w:val="single" w:sz="8" w:space="0" w:color="auto"/>
            </w:tcBorders>
            <w:vAlign w:val="bottom"/>
          </w:tcPr>
          <w:p w:rsidR="00C236FF" w:rsidRDefault="00C236FF" w:rsidP="00065638">
            <w:pPr>
              <w:rPr>
                <w:sz w:val="23"/>
                <w:szCs w:val="23"/>
              </w:rPr>
            </w:pPr>
          </w:p>
        </w:tc>
        <w:tc>
          <w:tcPr>
            <w:tcW w:w="480" w:type="dxa"/>
            <w:tcBorders>
              <w:bottom w:val="single" w:sz="8" w:space="0" w:color="auto"/>
            </w:tcBorders>
            <w:vAlign w:val="bottom"/>
          </w:tcPr>
          <w:p w:rsidR="00C236FF" w:rsidRDefault="00C236FF" w:rsidP="00065638">
            <w:pPr>
              <w:spacing w:line="264" w:lineRule="exact"/>
              <w:ind w:left="40"/>
              <w:rPr>
                <w:sz w:val="20"/>
                <w:szCs w:val="20"/>
              </w:rPr>
            </w:pPr>
            <w:r>
              <w:rPr>
                <w:rFonts w:eastAsia="Times New Roman"/>
                <w:w w:val="99"/>
                <w:szCs w:val="24"/>
              </w:rPr>
              <w:t>9.50</w:t>
            </w:r>
          </w:p>
        </w:tc>
        <w:tc>
          <w:tcPr>
            <w:tcW w:w="2560" w:type="dxa"/>
            <w:tcBorders>
              <w:bottom w:val="single" w:sz="8" w:space="0" w:color="auto"/>
              <w:right w:val="single" w:sz="8" w:space="0" w:color="auto"/>
            </w:tcBorders>
            <w:vAlign w:val="bottom"/>
          </w:tcPr>
          <w:p w:rsidR="00C236FF" w:rsidRDefault="00C236FF" w:rsidP="00065638">
            <w:pPr>
              <w:spacing w:line="264" w:lineRule="exact"/>
              <w:ind w:left="40"/>
              <w:rPr>
                <w:sz w:val="20"/>
                <w:szCs w:val="20"/>
              </w:rPr>
            </w:pPr>
            <w:r>
              <w:rPr>
                <w:rFonts w:eastAsia="Times New Roman"/>
                <w:szCs w:val="24"/>
              </w:rPr>
              <w:t>– 10.30</w:t>
            </w:r>
          </w:p>
        </w:tc>
        <w:tc>
          <w:tcPr>
            <w:tcW w:w="3100" w:type="dxa"/>
            <w:tcBorders>
              <w:bottom w:val="single" w:sz="8" w:space="0" w:color="auto"/>
              <w:right w:val="single" w:sz="8" w:space="0" w:color="auto"/>
            </w:tcBorders>
            <w:vAlign w:val="bottom"/>
          </w:tcPr>
          <w:p w:rsidR="00C236FF" w:rsidRDefault="00C236FF" w:rsidP="00065638">
            <w:pPr>
              <w:spacing w:line="264" w:lineRule="exact"/>
              <w:ind w:left="100"/>
              <w:rPr>
                <w:sz w:val="20"/>
                <w:szCs w:val="20"/>
              </w:rPr>
            </w:pPr>
            <w:r>
              <w:rPr>
                <w:rFonts w:eastAsia="Times New Roman"/>
                <w:szCs w:val="24"/>
              </w:rPr>
              <w:t>10.35 – 10.55 – velká přestávka, svačina</w:t>
            </w:r>
          </w:p>
        </w:tc>
        <w:tc>
          <w:tcPr>
            <w:tcW w:w="1040" w:type="dxa"/>
            <w:vAlign w:val="bottom"/>
          </w:tcPr>
          <w:p w:rsidR="00C236FF" w:rsidRDefault="00C236FF" w:rsidP="00065638">
            <w:pPr>
              <w:rPr>
                <w:sz w:val="23"/>
                <w:szCs w:val="23"/>
              </w:rPr>
            </w:pPr>
          </w:p>
        </w:tc>
      </w:tr>
      <w:tr w:rsidR="00C236FF" w:rsidTr="00065638">
        <w:trPr>
          <w:trHeight w:val="267"/>
        </w:trPr>
        <w:tc>
          <w:tcPr>
            <w:tcW w:w="1080" w:type="dxa"/>
            <w:tcBorders>
              <w:right w:val="single" w:sz="8" w:space="0" w:color="auto"/>
            </w:tcBorders>
            <w:vAlign w:val="bottom"/>
          </w:tcPr>
          <w:p w:rsidR="00C236FF" w:rsidRDefault="00C236FF" w:rsidP="00065638">
            <w:pPr>
              <w:rPr>
                <w:sz w:val="23"/>
                <w:szCs w:val="23"/>
              </w:rPr>
            </w:pPr>
          </w:p>
        </w:tc>
        <w:tc>
          <w:tcPr>
            <w:tcW w:w="740" w:type="dxa"/>
            <w:tcBorders>
              <w:bottom w:val="single" w:sz="8" w:space="0" w:color="auto"/>
              <w:right w:val="single" w:sz="8" w:space="0" w:color="auto"/>
            </w:tcBorders>
            <w:vAlign w:val="bottom"/>
          </w:tcPr>
          <w:p w:rsidR="00C236FF" w:rsidRDefault="00C236FF" w:rsidP="00065638">
            <w:pPr>
              <w:spacing w:line="264" w:lineRule="exact"/>
              <w:ind w:right="340"/>
              <w:jc w:val="right"/>
              <w:rPr>
                <w:sz w:val="20"/>
                <w:szCs w:val="20"/>
              </w:rPr>
            </w:pPr>
            <w:r>
              <w:rPr>
                <w:rFonts w:eastAsia="Times New Roman"/>
                <w:szCs w:val="24"/>
              </w:rPr>
              <w:t>4.</w:t>
            </w:r>
          </w:p>
        </w:tc>
        <w:tc>
          <w:tcPr>
            <w:tcW w:w="60" w:type="dxa"/>
            <w:tcBorders>
              <w:bottom w:val="single" w:sz="8" w:space="0" w:color="auto"/>
            </w:tcBorders>
            <w:vAlign w:val="bottom"/>
          </w:tcPr>
          <w:p w:rsidR="00C236FF" w:rsidRDefault="00C236FF" w:rsidP="00065638">
            <w:pPr>
              <w:rPr>
                <w:sz w:val="23"/>
                <w:szCs w:val="23"/>
              </w:rPr>
            </w:pPr>
          </w:p>
        </w:tc>
        <w:tc>
          <w:tcPr>
            <w:tcW w:w="3040" w:type="dxa"/>
            <w:gridSpan w:val="2"/>
            <w:tcBorders>
              <w:bottom w:val="single" w:sz="8" w:space="0" w:color="auto"/>
              <w:right w:val="single" w:sz="8" w:space="0" w:color="auto"/>
            </w:tcBorders>
            <w:vAlign w:val="bottom"/>
          </w:tcPr>
          <w:p w:rsidR="00C236FF" w:rsidRDefault="00C236FF" w:rsidP="00065638">
            <w:pPr>
              <w:spacing w:line="264" w:lineRule="exact"/>
              <w:ind w:left="40"/>
              <w:rPr>
                <w:sz w:val="20"/>
                <w:szCs w:val="20"/>
              </w:rPr>
            </w:pPr>
            <w:r>
              <w:rPr>
                <w:rFonts w:eastAsia="Times New Roman"/>
                <w:szCs w:val="24"/>
              </w:rPr>
              <w:t>10.55 – 11.40</w:t>
            </w:r>
          </w:p>
        </w:tc>
        <w:tc>
          <w:tcPr>
            <w:tcW w:w="3100" w:type="dxa"/>
            <w:tcBorders>
              <w:bottom w:val="single" w:sz="8" w:space="0" w:color="auto"/>
              <w:right w:val="single" w:sz="8" w:space="0" w:color="auto"/>
            </w:tcBorders>
            <w:vAlign w:val="bottom"/>
          </w:tcPr>
          <w:p w:rsidR="00C236FF" w:rsidRDefault="00C236FF" w:rsidP="00065638">
            <w:pPr>
              <w:spacing w:line="264" w:lineRule="exact"/>
              <w:ind w:left="100"/>
              <w:rPr>
                <w:sz w:val="20"/>
                <w:szCs w:val="20"/>
              </w:rPr>
            </w:pPr>
            <w:r>
              <w:rPr>
                <w:rFonts w:eastAsia="Times New Roman"/>
                <w:szCs w:val="24"/>
              </w:rPr>
              <w:t>11.40 – 11.50</w:t>
            </w:r>
          </w:p>
        </w:tc>
        <w:tc>
          <w:tcPr>
            <w:tcW w:w="1040" w:type="dxa"/>
            <w:vAlign w:val="bottom"/>
          </w:tcPr>
          <w:p w:rsidR="00C236FF" w:rsidRDefault="00C236FF" w:rsidP="00065638">
            <w:pPr>
              <w:rPr>
                <w:sz w:val="23"/>
                <w:szCs w:val="23"/>
              </w:rPr>
            </w:pPr>
          </w:p>
        </w:tc>
      </w:tr>
      <w:tr w:rsidR="00C236FF" w:rsidTr="00065638">
        <w:trPr>
          <w:trHeight w:val="267"/>
        </w:trPr>
        <w:tc>
          <w:tcPr>
            <w:tcW w:w="1080" w:type="dxa"/>
            <w:tcBorders>
              <w:right w:val="single" w:sz="8" w:space="0" w:color="auto"/>
            </w:tcBorders>
            <w:vAlign w:val="bottom"/>
          </w:tcPr>
          <w:p w:rsidR="00C236FF" w:rsidRDefault="00C236FF" w:rsidP="00065638">
            <w:pPr>
              <w:rPr>
                <w:sz w:val="23"/>
                <w:szCs w:val="23"/>
              </w:rPr>
            </w:pPr>
          </w:p>
        </w:tc>
        <w:tc>
          <w:tcPr>
            <w:tcW w:w="740" w:type="dxa"/>
            <w:tcBorders>
              <w:bottom w:val="single" w:sz="8" w:space="0" w:color="auto"/>
              <w:right w:val="single" w:sz="8" w:space="0" w:color="auto"/>
            </w:tcBorders>
            <w:vAlign w:val="bottom"/>
          </w:tcPr>
          <w:p w:rsidR="00C236FF" w:rsidRDefault="00C236FF" w:rsidP="00065638">
            <w:pPr>
              <w:spacing w:line="264" w:lineRule="exact"/>
              <w:ind w:right="340"/>
              <w:jc w:val="right"/>
              <w:rPr>
                <w:sz w:val="20"/>
                <w:szCs w:val="20"/>
              </w:rPr>
            </w:pPr>
            <w:r>
              <w:rPr>
                <w:rFonts w:eastAsia="Times New Roman"/>
                <w:szCs w:val="24"/>
              </w:rPr>
              <w:t>5.</w:t>
            </w:r>
          </w:p>
        </w:tc>
        <w:tc>
          <w:tcPr>
            <w:tcW w:w="60" w:type="dxa"/>
            <w:tcBorders>
              <w:bottom w:val="single" w:sz="8" w:space="0" w:color="auto"/>
            </w:tcBorders>
            <w:vAlign w:val="bottom"/>
          </w:tcPr>
          <w:p w:rsidR="00C236FF" w:rsidRDefault="00C236FF" w:rsidP="00065638">
            <w:pPr>
              <w:rPr>
                <w:sz w:val="23"/>
                <w:szCs w:val="23"/>
              </w:rPr>
            </w:pPr>
          </w:p>
        </w:tc>
        <w:tc>
          <w:tcPr>
            <w:tcW w:w="3040" w:type="dxa"/>
            <w:gridSpan w:val="2"/>
            <w:tcBorders>
              <w:bottom w:val="single" w:sz="8" w:space="0" w:color="auto"/>
              <w:right w:val="single" w:sz="8" w:space="0" w:color="auto"/>
            </w:tcBorders>
            <w:vAlign w:val="bottom"/>
          </w:tcPr>
          <w:p w:rsidR="00C236FF" w:rsidRDefault="00C236FF" w:rsidP="00065638">
            <w:pPr>
              <w:spacing w:line="264" w:lineRule="exact"/>
              <w:ind w:left="40"/>
              <w:rPr>
                <w:sz w:val="20"/>
                <w:szCs w:val="20"/>
              </w:rPr>
            </w:pPr>
            <w:r>
              <w:rPr>
                <w:rFonts w:eastAsia="Times New Roman"/>
                <w:szCs w:val="24"/>
              </w:rPr>
              <w:t>11.50 – 12.35</w:t>
            </w:r>
          </w:p>
        </w:tc>
        <w:tc>
          <w:tcPr>
            <w:tcW w:w="3100" w:type="dxa"/>
            <w:tcBorders>
              <w:bottom w:val="single" w:sz="8" w:space="0" w:color="auto"/>
              <w:right w:val="single" w:sz="8" w:space="0" w:color="auto"/>
            </w:tcBorders>
            <w:vAlign w:val="bottom"/>
          </w:tcPr>
          <w:p w:rsidR="00C236FF" w:rsidRDefault="00C236FF" w:rsidP="00065638">
            <w:pPr>
              <w:spacing w:line="264" w:lineRule="exact"/>
              <w:ind w:left="100"/>
              <w:rPr>
                <w:sz w:val="20"/>
                <w:szCs w:val="20"/>
              </w:rPr>
            </w:pPr>
            <w:r>
              <w:rPr>
                <w:rFonts w:eastAsia="Times New Roman"/>
                <w:szCs w:val="24"/>
              </w:rPr>
              <w:t>12.35 – 12.45</w:t>
            </w:r>
          </w:p>
        </w:tc>
        <w:tc>
          <w:tcPr>
            <w:tcW w:w="1040" w:type="dxa"/>
            <w:vAlign w:val="bottom"/>
          </w:tcPr>
          <w:p w:rsidR="00C236FF" w:rsidRDefault="00C236FF" w:rsidP="00065638">
            <w:pPr>
              <w:rPr>
                <w:sz w:val="23"/>
                <w:szCs w:val="23"/>
              </w:rPr>
            </w:pPr>
          </w:p>
        </w:tc>
      </w:tr>
      <w:tr w:rsidR="00C236FF" w:rsidTr="00065638">
        <w:trPr>
          <w:trHeight w:val="266"/>
        </w:trPr>
        <w:tc>
          <w:tcPr>
            <w:tcW w:w="1080" w:type="dxa"/>
            <w:tcBorders>
              <w:right w:val="single" w:sz="8" w:space="0" w:color="auto"/>
            </w:tcBorders>
            <w:vAlign w:val="bottom"/>
          </w:tcPr>
          <w:p w:rsidR="00C236FF" w:rsidRDefault="00C236FF" w:rsidP="00065638">
            <w:pPr>
              <w:rPr>
                <w:sz w:val="23"/>
                <w:szCs w:val="23"/>
              </w:rPr>
            </w:pPr>
          </w:p>
        </w:tc>
        <w:tc>
          <w:tcPr>
            <w:tcW w:w="740" w:type="dxa"/>
            <w:tcBorders>
              <w:bottom w:val="single" w:sz="8" w:space="0" w:color="auto"/>
              <w:right w:val="single" w:sz="8" w:space="0" w:color="auto"/>
            </w:tcBorders>
            <w:vAlign w:val="bottom"/>
          </w:tcPr>
          <w:p w:rsidR="00C236FF" w:rsidRDefault="00C236FF" w:rsidP="00065638">
            <w:pPr>
              <w:spacing w:line="264" w:lineRule="exact"/>
              <w:ind w:right="340"/>
              <w:jc w:val="right"/>
              <w:rPr>
                <w:sz w:val="20"/>
                <w:szCs w:val="20"/>
              </w:rPr>
            </w:pPr>
            <w:r>
              <w:rPr>
                <w:rFonts w:eastAsia="Times New Roman"/>
                <w:szCs w:val="24"/>
              </w:rPr>
              <w:t>6.</w:t>
            </w:r>
          </w:p>
        </w:tc>
        <w:tc>
          <w:tcPr>
            <w:tcW w:w="60" w:type="dxa"/>
            <w:tcBorders>
              <w:bottom w:val="single" w:sz="8" w:space="0" w:color="auto"/>
            </w:tcBorders>
            <w:vAlign w:val="bottom"/>
          </w:tcPr>
          <w:p w:rsidR="00C236FF" w:rsidRDefault="00C236FF" w:rsidP="00065638">
            <w:pPr>
              <w:rPr>
                <w:sz w:val="23"/>
                <w:szCs w:val="23"/>
              </w:rPr>
            </w:pPr>
          </w:p>
        </w:tc>
        <w:tc>
          <w:tcPr>
            <w:tcW w:w="3040" w:type="dxa"/>
            <w:gridSpan w:val="2"/>
            <w:tcBorders>
              <w:bottom w:val="single" w:sz="8" w:space="0" w:color="auto"/>
              <w:right w:val="single" w:sz="8" w:space="0" w:color="auto"/>
            </w:tcBorders>
            <w:vAlign w:val="bottom"/>
          </w:tcPr>
          <w:p w:rsidR="00C236FF" w:rsidRDefault="00C236FF" w:rsidP="00065638">
            <w:pPr>
              <w:spacing w:line="264" w:lineRule="exact"/>
              <w:ind w:left="40"/>
              <w:rPr>
                <w:sz w:val="20"/>
                <w:szCs w:val="20"/>
              </w:rPr>
            </w:pPr>
            <w:r>
              <w:rPr>
                <w:rFonts w:eastAsia="Times New Roman"/>
                <w:szCs w:val="24"/>
              </w:rPr>
              <w:t>12.45 – 13.30</w:t>
            </w:r>
          </w:p>
        </w:tc>
        <w:tc>
          <w:tcPr>
            <w:tcW w:w="3100" w:type="dxa"/>
            <w:tcBorders>
              <w:bottom w:val="single" w:sz="8" w:space="0" w:color="auto"/>
              <w:right w:val="single" w:sz="8" w:space="0" w:color="auto"/>
            </w:tcBorders>
            <w:vAlign w:val="bottom"/>
          </w:tcPr>
          <w:p w:rsidR="00C236FF" w:rsidRDefault="00C236FF" w:rsidP="00065638">
            <w:pPr>
              <w:spacing w:line="264" w:lineRule="exact"/>
              <w:ind w:left="100"/>
              <w:rPr>
                <w:sz w:val="20"/>
                <w:szCs w:val="20"/>
              </w:rPr>
            </w:pPr>
            <w:r>
              <w:rPr>
                <w:rFonts w:eastAsia="Times New Roman"/>
                <w:szCs w:val="24"/>
              </w:rPr>
              <w:t>13.30 – 14.00</w:t>
            </w:r>
          </w:p>
        </w:tc>
        <w:tc>
          <w:tcPr>
            <w:tcW w:w="1040" w:type="dxa"/>
            <w:vAlign w:val="bottom"/>
          </w:tcPr>
          <w:p w:rsidR="00C236FF" w:rsidRDefault="00C236FF" w:rsidP="00065638">
            <w:pPr>
              <w:rPr>
                <w:sz w:val="23"/>
                <w:szCs w:val="23"/>
              </w:rPr>
            </w:pPr>
          </w:p>
        </w:tc>
      </w:tr>
      <w:tr w:rsidR="00CB1031" w:rsidTr="00065638">
        <w:trPr>
          <w:trHeight w:val="266"/>
        </w:trPr>
        <w:tc>
          <w:tcPr>
            <w:tcW w:w="1080" w:type="dxa"/>
            <w:tcBorders>
              <w:right w:val="single" w:sz="8" w:space="0" w:color="auto"/>
            </w:tcBorders>
            <w:vAlign w:val="bottom"/>
          </w:tcPr>
          <w:p w:rsidR="00CB1031" w:rsidRDefault="00CB1031" w:rsidP="00065638">
            <w:pPr>
              <w:rPr>
                <w:sz w:val="23"/>
                <w:szCs w:val="23"/>
              </w:rPr>
            </w:pPr>
          </w:p>
        </w:tc>
        <w:tc>
          <w:tcPr>
            <w:tcW w:w="740" w:type="dxa"/>
            <w:tcBorders>
              <w:bottom w:val="single" w:sz="8" w:space="0" w:color="auto"/>
              <w:right w:val="single" w:sz="8" w:space="0" w:color="auto"/>
            </w:tcBorders>
            <w:vAlign w:val="bottom"/>
          </w:tcPr>
          <w:p w:rsidR="00CB1031" w:rsidRDefault="00CB1031" w:rsidP="00CB1031">
            <w:pPr>
              <w:spacing w:line="264" w:lineRule="exact"/>
              <w:ind w:right="340"/>
              <w:jc w:val="center"/>
              <w:rPr>
                <w:rFonts w:eastAsia="Times New Roman"/>
                <w:szCs w:val="24"/>
              </w:rPr>
            </w:pPr>
            <w:r>
              <w:rPr>
                <w:rFonts w:eastAsia="Times New Roman"/>
                <w:szCs w:val="24"/>
              </w:rPr>
              <w:t xml:space="preserve">  7. </w:t>
            </w:r>
          </w:p>
        </w:tc>
        <w:tc>
          <w:tcPr>
            <w:tcW w:w="60" w:type="dxa"/>
            <w:tcBorders>
              <w:bottom w:val="single" w:sz="8" w:space="0" w:color="auto"/>
            </w:tcBorders>
            <w:vAlign w:val="bottom"/>
          </w:tcPr>
          <w:p w:rsidR="00CB1031" w:rsidRDefault="00CB1031" w:rsidP="00065638">
            <w:pPr>
              <w:rPr>
                <w:sz w:val="23"/>
                <w:szCs w:val="23"/>
              </w:rPr>
            </w:pPr>
          </w:p>
        </w:tc>
        <w:tc>
          <w:tcPr>
            <w:tcW w:w="3040" w:type="dxa"/>
            <w:gridSpan w:val="2"/>
            <w:tcBorders>
              <w:bottom w:val="single" w:sz="8" w:space="0" w:color="auto"/>
              <w:right w:val="single" w:sz="8" w:space="0" w:color="auto"/>
            </w:tcBorders>
            <w:vAlign w:val="bottom"/>
          </w:tcPr>
          <w:p w:rsidR="00CB1031" w:rsidRDefault="00CB1031" w:rsidP="00065638">
            <w:pPr>
              <w:spacing w:line="264" w:lineRule="exact"/>
              <w:ind w:left="40"/>
              <w:rPr>
                <w:rFonts w:eastAsia="Times New Roman"/>
                <w:szCs w:val="24"/>
              </w:rPr>
            </w:pPr>
            <w:r>
              <w:rPr>
                <w:rFonts w:eastAsia="Times New Roman"/>
                <w:szCs w:val="24"/>
              </w:rPr>
              <w:t>14. 00 – 14. 45</w:t>
            </w:r>
          </w:p>
        </w:tc>
        <w:tc>
          <w:tcPr>
            <w:tcW w:w="3100" w:type="dxa"/>
            <w:tcBorders>
              <w:bottom w:val="single" w:sz="8" w:space="0" w:color="auto"/>
              <w:right w:val="single" w:sz="8" w:space="0" w:color="auto"/>
            </w:tcBorders>
            <w:vAlign w:val="bottom"/>
          </w:tcPr>
          <w:p w:rsidR="00CB1031" w:rsidRDefault="00CB1031" w:rsidP="00065638">
            <w:pPr>
              <w:rPr>
                <w:sz w:val="23"/>
                <w:szCs w:val="23"/>
              </w:rPr>
            </w:pPr>
            <w:r>
              <w:rPr>
                <w:sz w:val="23"/>
                <w:szCs w:val="23"/>
              </w:rPr>
              <w:t xml:space="preserve">  14. 45 – 14. 55</w:t>
            </w:r>
          </w:p>
        </w:tc>
        <w:tc>
          <w:tcPr>
            <w:tcW w:w="1040" w:type="dxa"/>
            <w:vAlign w:val="bottom"/>
          </w:tcPr>
          <w:p w:rsidR="00CB1031" w:rsidRDefault="00CB1031" w:rsidP="00065638">
            <w:pPr>
              <w:rPr>
                <w:sz w:val="23"/>
                <w:szCs w:val="23"/>
              </w:rPr>
            </w:pPr>
          </w:p>
        </w:tc>
      </w:tr>
      <w:tr w:rsidR="00C236FF" w:rsidTr="00065638">
        <w:trPr>
          <w:trHeight w:val="266"/>
        </w:trPr>
        <w:tc>
          <w:tcPr>
            <w:tcW w:w="1080" w:type="dxa"/>
            <w:tcBorders>
              <w:right w:val="single" w:sz="8" w:space="0" w:color="auto"/>
            </w:tcBorders>
            <w:vAlign w:val="bottom"/>
          </w:tcPr>
          <w:p w:rsidR="00C236FF" w:rsidRDefault="00C236FF" w:rsidP="00065638">
            <w:pPr>
              <w:rPr>
                <w:sz w:val="23"/>
                <w:szCs w:val="23"/>
              </w:rPr>
            </w:pPr>
          </w:p>
        </w:tc>
        <w:tc>
          <w:tcPr>
            <w:tcW w:w="740" w:type="dxa"/>
            <w:tcBorders>
              <w:bottom w:val="single" w:sz="8" w:space="0" w:color="auto"/>
              <w:right w:val="single" w:sz="8" w:space="0" w:color="auto"/>
            </w:tcBorders>
            <w:vAlign w:val="bottom"/>
          </w:tcPr>
          <w:p w:rsidR="00C236FF" w:rsidRDefault="00CB1031" w:rsidP="00065638">
            <w:pPr>
              <w:spacing w:line="264" w:lineRule="exact"/>
              <w:ind w:right="340"/>
              <w:jc w:val="right"/>
              <w:rPr>
                <w:sz w:val="20"/>
                <w:szCs w:val="20"/>
              </w:rPr>
            </w:pPr>
            <w:r>
              <w:rPr>
                <w:rFonts w:eastAsia="Times New Roman"/>
                <w:szCs w:val="24"/>
              </w:rPr>
              <w:t>8</w:t>
            </w:r>
            <w:r w:rsidR="00C236FF">
              <w:rPr>
                <w:rFonts w:eastAsia="Times New Roman"/>
                <w:szCs w:val="24"/>
              </w:rPr>
              <w:t>.</w:t>
            </w:r>
          </w:p>
        </w:tc>
        <w:tc>
          <w:tcPr>
            <w:tcW w:w="60" w:type="dxa"/>
            <w:tcBorders>
              <w:bottom w:val="single" w:sz="8" w:space="0" w:color="auto"/>
            </w:tcBorders>
            <w:vAlign w:val="bottom"/>
          </w:tcPr>
          <w:p w:rsidR="00C236FF" w:rsidRDefault="00C236FF" w:rsidP="00065638">
            <w:pPr>
              <w:rPr>
                <w:sz w:val="23"/>
                <w:szCs w:val="23"/>
              </w:rPr>
            </w:pPr>
          </w:p>
        </w:tc>
        <w:tc>
          <w:tcPr>
            <w:tcW w:w="3040" w:type="dxa"/>
            <w:gridSpan w:val="2"/>
            <w:tcBorders>
              <w:bottom w:val="single" w:sz="8" w:space="0" w:color="auto"/>
              <w:right w:val="single" w:sz="8" w:space="0" w:color="auto"/>
            </w:tcBorders>
            <w:vAlign w:val="bottom"/>
          </w:tcPr>
          <w:p w:rsidR="00C236FF" w:rsidRDefault="00C236FF" w:rsidP="00065638">
            <w:pPr>
              <w:spacing w:line="264" w:lineRule="exact"/>
              <w:ind w:left="40"/>
              <w:rPr>
                <w:sz w:val="20"/>
                <w:szCs w:val="20"/>
              </w:rPr>
            </w:pPr>
            <w:r>
              <w:rPr>
                <w:rFonts w:eastAsia="Times New Roman"/>
                <w:szCs w:val="24"/>
              </w:rPr>
              <w:t>14.</w:t>
            </w:r>
            <w:r w:rsidR="00CB1031">
              <w:rPr>
                <w:rFonts w:eastAsia="Times New Roman"/>
                <w:szCs w:val="24"/>
              </w:rPr>
              <w:t>55</w:t>
            </w:r>
            <w:r>
              <w:rPr>
                <w:rFonts w:eastAsia="Times New Roman"/>
                <w:szCs w:val="24"/>
              </w:rPr>
              <w:t xml:space="preserve"> – 1</w:t>
            </w:r>
            <w:r w:rsidR="00CB1031">
              <w:rPr>
                <w:rFonts w:eastAsia="Times New Roman"/>
                <w:szCs w:val="24"/>
              </w:rPr>
              <w:t>5</w:t>
            </w:r>
            <w:r>
              <w:rPr>
                <w:rFonts w:eastAsia="Times New Roman"/>
                <w:szCs w:val="24"/>
              </w:rPr>
              <w:t>.</w:t>
            </w:r>
            <w:r w:rsidR="00CB1031">
              <w:rPr>
                <w:rFonts w:eastAsia="Times New Roman"/>
                <w:szCs w:val="24"/>
              </w:rPr>
              <w:t xml:space="preserve"> </w:t>
            </w:r>
            <w:r>
              <w:rPr>
                <w:rFonts w:eastAsia="Times New Roman"/>
                <w:szCs w:val="24"/>
              </w:rPr>
              <w:t>4</w:t>
            </w:r>
            <w:r w:rsidR="00CB1031">
              <w:rPr>
                <w:rFonts w:eastAsia="Times New Roman"/>
                <w:szCs w:val="24"/>
              </w:rPr>
              <w:t xml:space="preserve">0 </w:t>
            </w:r>
          </w:p>
        </w:tc>
        <w:tc>
          <w:tcPr>
            <w:tcW w:w="3100" w:type="dxa"/>
            <w:tcBorders>
              <w:bottom w:val="single" w:sz="8" w:space="0" w:color="auto"/>
              <w:right w:val="single" w:sz="8" w:space="0" w:color="auto"/>
            </w:tcBorders>
            <w:vAlign w:val="bottom"/>
          </w:tcPr>
          <w:p w:rsidR="00C236FF" w:rsidRDefault="00C236FF" w:rsidP="00065638">
            <w:pPr>
              <w:rPr>
                <w:sz w:val="23"/>
                <w:szCs w:val="23"/>
              </w:rPr>
            </w:pPr>
            <w:r>
              <w:rPr>
                <w:sz w:val="23"/>
                <w:szCs w:val="23"/>
              </w:rPr>
              <w:t xml:space="preserve">  </w:t>
            </w:r>
          </w:p>
        </w:tc>
        <w:tc>
          <w:tcPr>
            <w:tcW w:w="1040" w:type="dxa"/>
            <w:vAlign w:val="bottom"/>
          </w:tcPr>
          <w:p w:rsidR="00C236FF" w:rsidRDefault="00C236FF" w:rsidP="00065638">
            <w:pPr>
              <w:rPr>
                <w:sz w:val="23"/>
                <w:szCs w:val="23"/>
              </w:rPr>
            </w:pPr>
          </w:p>
        </w:tc>
      </w:tr>
    </w:tbl>
    <w:p w:rsidR="00AE2D1B" w:rsidRDefault="00AE2D1B" w:rsidP="00AE2D1B">
      <w:pPr>
        <w:tabs>
          <w:tab w:val="left" w:pos="708"/>
        </w:tabs>
        <w:ind w:left="720"/>
        <w:jc w:val="both"/>
        <w:rPr>
          <w:rFonts w:ascii="Calibri" w:eastAsia="Calibri" w:hAnsi="Calibri" w:cs="Calibri"/>
          <w:szCs w:val="24"/>
        </w:rPr>
      </w:pPr>
    </w:p>
    <w:p w:rsidR="00AE2D1B" w:rsidRDefault="00AE2D1B" w:rsidP="009F3393">
      <w:pPr>
        <w:pStyle w:val="Odstavecseseznamem"/>
        <w:numPr>
          <w:ilvl w:val="0"/>
          <w:numId w:val="35"/>
        </w:numPr>
        <w:jc w:val="both"/>
      </w:pPr>
      <w:r>
        <w:t xml:space="preserve">vyučování začíná v 8.00 hodin. Žáky přivádějí v 7.50 – 7.55 hod. do školní šatny   </w:t>
      </w:r>
    </w:p>
    <w:p w:rsidR="00AE2D1B" w:rsidRDefault="00AE2D1B" w:rsidP="00AE2D1B">
      <w:pPr>
        <w:ind w:left="360" w:hanging="360"/>
        <w:jc w:val="both"/>
      </w:pPr>
      <w:r>
        <w:t xml:space="preserve">             asistenti pedagoga přímo ze školní jídelny</w:t>
      </w:r>
    </w:p>
    <w:p w:rsidR="00AE2D1B" w:rsidRPr="0062124D" w:rsidRDefault="00AE2D1B" w:rsidP="009F3393">
      <w:pPr>
        <w:pStyle w:val="Odstavecseseznamem"/>
        <w:numPr>
          <w:ilvl w:val="0"/>
          <w:numId w:val="35"/>
        </w:numPr>
        <w:jc w:val="both"/>
      </w:pPr>
      <w:r>
        <w:t xml:space="preserve">do školy nejsou povoleny přinášet mobilní telefony ani další věci rozptylující žákovu pozornost, případně věci nebezpečné. </w:t>
      </w:r>
      <w:r w:rsidRPr="0062124D">
        <w:t xml:space="preserve">Při kladném zjištění tyto věci </w:t>
      </w:r>
      <w:r>
        <w:t xml:space="preserve">učitelé </w:t>
      </w:r>
      <w:r w:rsidRPr="0062124D">
        <w:t xml:space="preserve">odeberou a informují o tom </w:t>
      </w:r>
      <w:r>
        <w:t>vedení DDŠ a pak skupinového vychovatele</w:t>
      </w:r>
      <w:r w:rsidRPr="0062124D">
        <w:t>, kterému žáky předávají.</w:t>
      </w:r>
      <w:r>
        <w:t xml:space="preserve"> </w:t>
      </w:r>
    </w:p>
    <w:p w:rsidR="00AE2D1B" w:rsidRDefault="00AE2D1B" w:rsidP="009F3393">
      <w:pPr>
        <w:pStyle w:val="Odstavecseseznamem"/>
        <w:numPr>
          <w:ilvl w:val="0"/>
          <w:numId w:val="35"/>
        </w:numPr>
        <w:spacing w:line="276" w:lineRule="auto"/>
        <w:jc w:val="both"/>
      </w:pPr>
      <w:r>
        <w:t xml:space="preserve">po příchodu do šatny školy probíhá ranní předávání žáků za přítomnosti asistentů pedagoga, učitelů a etopeda a proběhne zhodnocení průběhu noční služby. Žáky pak přebírá učitel, mající ten den dozor. </w:t>
      </w:r>
      <w:r w:rsidRPr="0062124D">
        <w:t xml:space="preserve">Převzetí </w:t>
      </w:r>
      <w:r>
        <w:t xml:space="preserve">žáků (počet) potvrdí ve Fosteru. Ve Fosteru dozorující učitel rovněž napíše případný důvod nepřítomnosti žáka. </w:t>
      </w:r>
      <w:r w:rsidRPr="0062124D">
        <w:t>Žáci odcháze</w:t>
      </w:r>
      <w:r>
        <w:t>jí pod dozorem učitelů</w:t>
      </w:r>
      <w:r w:rsidRPr="0062124D">
        <w:t xml:space="preserve"> do svých tříd</w:t>
      </w:r>
    </w:p>
    <w:p w:rsidR="00AE2D1B" w:rsidRDefault="00AE2D1B" w:rsidP="009F3393">
      <w:pPr>
        <w:pStyle w:val="Odstavecseseznamem"/>
        <w:numPr>
          <w:ilvl w:val="0"/>
          <w:numId w:val="35"/>
        </w:numPr>
        <w:spacing w:line="276" w:lineRule="auto"/>
        <w:jc w:val="both"/>
      </w:pPr>
      <w:r>
        <w:t>b</w:t>
      </w:r>
      <w:r w:rsidRPr="0062124D">
        <w:t>ěhem vyučování od doby převzetí žáků až do poslední vyučovací hodiny zodpovídají za žáky učitelé.</w:t>
      </w:r>
      <w:r>
        <w:t xml:space="preserve"> </w:t>
      </w:r>
      <w:r w:rsidRPr="0062124D">
        <w:t>Dozory učitelů jsou určeny zvláštním rozpisem dozorů dle rozvrhu školy.</w:t>
      </w:r>
    </w:p>
    <w:p w:rsidR="00AE2D1B" w:rsidRDefault="00AE2D1B" w:rsidP="009F3393">
      <w:pPr>
        <w:pStyle w:val="Odstavecseseznamem"/>
        <w:numPr>
          <w:ilvl w:val="0"/>
          <w:numId w:val="35"/>
        </w:numPr>
        <w:spacing w:line="276" w:lineRule="auto"/>
        <w:jc w:val="both"/>
      </w:pPr>
      <w:r>
        <w:t>u</w:t>
      </w:r>
      <w:r w:rsidRPr="0062124D">
        <w:t>čitelé během dozorů dohlížejí na zajištění bezpečnosti a ochr</w:t>
      </w:r>
      <w:r>
        <w:t xml:space="preserve">any zdraví žáků, na kázeň žáků </w:t>
      </w:r>
      <w:r w:rsidRPr="0062124D">
        <w:t>ve třídá</w:t>
      </w:r>
      <w:r>
        <w:t>ch,</w:t>
      </w:r>
      <w:r w:rsidRPr="0062124D">
        <w:t xml:space="preserve"> na chodbách, na WC, v šatně, popřípadě venku</w:t>
      </w:r>
    </w:p>
    <w:p w:rsidR="00AE2D1B" w:rsidRDefault="00AE2D1B" w:rsidP="009F3393">
      <w:pPr>
        <w:pStyle w:val="Odstavecseseznamem"/>
        <w:numPr>
          <w:ilvl w:val="0"/>
          <w:numId w:val="35"/>
        </w:numPr>
        <w:spacing w:line="276" w:lineRule="auto"/>
        <w:jc w:val="both"/>
      </w:pPr>
      <w:r>
        <w:t>d</w:t>
      </w:r>
      <w:r w:rsidRPr="0062124D">
        <w:t>ozo</w:t>
      </w:r>
      <w:r>
        <w:t xml:space="preserve">rující učitelé ručí za pořádek </w:t>
      </w:r>
      <w:r w:rsidRPr="0062124D">
        <w:t>ve všech prostorách školy</w:t>
      </w:r>
    </w:p>
    <w:p w:rsidR="00AE2D1B" w:rsidRDefault="00AE2D1B" w:rsidP="009F3393">
      <w:pPr>
        <w:pStyle w:val="Odstavecseseznamem"/>
        <w:numPr>
          <w:ilvl w:val="0"/>
          <w:numId w:val="35"/>
        </w:numPr>
        <w:spacing w:line="276" w:lineRule="auto"/>
        <w:jc w:val="both"/>
      </w:pPr>
      <w:r>
        <w:t>dozor nad žáky při převlékání na hodinu tělesné výchovy provádí učitel TV</w:t>
      </w:r>
    </w:p>
    <w:p w:rsidR="00AE2D1B" w:rsidRDefault="00AE2D1B" w:rsidP="009F3393">
      <w:pPr>
        <w:numPr>
          <w:ilvl w:val="0"/>
          <w:numId w:val="12"/>
        </w:numPr>
        <w:tabs>
          <w:tab w:val="left" w:pos="688"/>
        </w:tabs>
        <w:spacing w:line="226" w:lineRule="auto"/>
        <w:ind w:left="700" w:hanging="361"/>
        <w:rPr>
          <w:rFonts w:ascii="Calibri" w:eastAsia="Calibri" w:hAnsi="Calibri" w:cs="Calibri"/>
          <w:szCs w:val="24"/>
        </w:rPr>
      </w:pPr>
      <w:r>
        <w:rPr>
          <w:rFonts w:eastAsia="Times New Roman"/>
          <w:szCs w:val="24"/>
        </w:rPr>
        <w:lastRenderedPageBreak/>
        <w:t>třídní kniha zůstává ve třídě a určení žáci napomáhají třídnímu učiteli udržet ji v náležitém stavu a zamezit její ztrátě</w:t>
      </w:r>
    </w:p>
    <w:p w:rsidR="00AE2D1B" w:rsidRDefault="00AE2D1B" w:rsidP="00AE2D1B">
      <w:pPr>
        <w:spacing w:line="1" w:lineRule="exact"/>
        <w:rPr>
          <w:rFonts w:ascii="Calibri" w:eastAsia="Calibri" w:hAnsi="Calibri" w:cs="Calibri"/>
          <w:szCs w:val="24"/>
        </w:rPr>
      </w:pPr>
    </w:p>
    <w:p w:rsidR="00AE2D1B" w:rsidRDefault="00AE2D1B" w:rsidP="009F3393">
      <w:pPr>
        <w:numPr>
          <w:ilvl w:val="0"/>
          <w:numId w:val="12"/>
        </w:numPr>
        <w:tabs>
          <w:tab w:val="left" w:pos="680"/>
        </w:tabs>
        <w:spacing w:line="230" w:lineRule="auto"/>
        <w:ind w:left="680" w:hanging="341"/>
        <w:rPr>
          <w:rFonts w:ascii="Calibri" w:eastAsia="Calibri" w:hAnsi="Calibri" w:cs="Calibri"/>
          <w:szCs w:val="24"/>
        </w:rPr>
      </w:pPr>
      <w:r>
        <w:rPr>
          <w:rFonts w:eastAsia="Times New Roman"/>
          <w:szCs w:val="24"/>
        </w:rPr>
        <w:t>služba týdne dbá na čistotu a pořádek, odpovídá za čistě umytou a utřenou tabuli</w:t>
      </w:r>
    </w:p>
    <w:p w:rsidR="00AE2D1B" w:rsidRDefault="00AE2D1B" w:rsidP="00AE2D1B">
      <w:pPr>
        <w:spacing w:line="10" w:lineRule="exact"/>
        <w:rPr>
          <w:rFonts w:ascii="Calibri" w:eastAsia="Calibri" w:hAnsi="Calibri" w:cs="Calibri"/>
          <w:szCs w:val="24"/>
        </w:rPr>
      </w:pPr>
    </w:p>
    <w:p w:rsidR="00AE2D1B" w:rsidRDefault="00AE2D1B" w:rsidP="009F3393">
      <w:pPr>
        <w:numPr>
          <w:ilvl w:val="1"/>
          <w:numId w:val="13"/>
        </w:numPr>
        <w:tabs>
          <w:tab w:val="left" w:pos="880"/>
        </w:tabs>
        <w:spacing w:line="231" w:lineRule="auto"/>
        <w:ind w:left="880" w:hanging="181"/>
        <w:rPr>
          <w:rFonts w:eastAsia="Times New Roman"/>
          <w:szCs w:val="24"/>
        </w:rPr>
      </w:pPr>
      <w:r>
        <w:rPr>
          <w:rFonts w:eastAsia="Times New Roman"/>
          <w:szCs w:val="24"/>
        </w:rPr>
        <w:t>průběhu vyučování</w:t>
      </w:r>
    </w:p>
    <w:p w:rsidR="00AE2D1B" w:rsidRDefault="00AE2D1B" w:rsidP="009F3393">
      <w:pPr>
        <w:numPr>
          <w:ilvl w:val="0"/>
          <w:numId w:val="13"/>
        </w:numPr>
        <w:tabs>
          <w:tab w:val="left" w:pos="680"/>
        </w:tabs>
        <w:spacing w:line="230" w:lineRule="auto"/>
        <w:ind w:left="680" w:hanging="341"/>
        <w:rPr>
          <w:rFonts w:ascii="Calibri" w:eastAsia="Calibri" w:hAnsi="Calibri" w:cs="Calibri"/>
          <w:szCs w:val="24"/>
        </w:rPr>
      </w:pPr>
      <w:r>
        <w:rPr>
          <w:rFonts w:eastAsia="Times New Roman"/>
          <w:szCs w:val="24"/>
        </w:rPr>
        <w:t>do kabinetů vstupují jen pověření žáci za přítomnosti učitele, do sborovny, ředitelny</w:t>
      </w:r>
    </w:p>
    <w:p w:rsidR="00AE2D1B" w:rsidRDefault="00AE2D1B" w:rsidP="00AE2D1B">
      <w:pPr>
        <w:spacing w:line="10" w:lineRule="exact"/>
        <w:rPr>
          <w:rFonts w:ascii="Calibri" w:eastAsia="Calibri" w:hAnsi="Calibri" w:cs="Calibri"/>
          <w:szCs w:val="24"/>
        </w:rPr>
      </w:pPr>
    </w:p>
    <w:p w:rsidR="00AE2D1B" w:rsidRPr="002A1D4E" w:rsidRDefault="00AE2D1B" w:rsidP="00AE2D1B">
      <w:pPr>
        <w:tabs>
          <w:tab w:val="left" w:pos="860"/>
        </w:tabs>
        <w:spacing w:line="231" w:lineRule="auto"/>
        <w:ind w:left="680"/>
        <w:rPr>
          <w:rFonts w:eastAsia="Times New Roman"/>
          <w:szCs w:val="24"/>
        </w:rPr>
      </w:pPr>
      <w:r>
        <w:rPr>
          <w:rFonts w:eastAsia="Times New Roman"/>
          <w:szCs w:val="24"/>
        </w:rPr>
        <w:t>a kanceláře jen tehdy, jsou-li k tomu vyzváni</w:t>
      </w:r>
    </w:p>
    <w:p w:rsidR="00AE2D1B" w:rsidRDefault="00AE2D1B" w:rsidP="009F3393">
      <w:pPr>
        <w:pStyle w:val="Odstavecseseznamem"/>
        <w:numPr>
          <w:ilvl w:val="0"/>
          <w:numId w:val="35"/>
        </w:numPr>
        <w:spacing w:line="276" w:lineRule="auto"/>
        <w:jc w:val="both"/>
      </w:pPr>
      <w:r>
        <w:t xml:space="preserve"> po skončení vyučování u</w:t>
      </w:r>
      <w:r w:rsidRPr="0062124D">
        <w:t>čitelé odvádějí žáky do školní šatn</w:t>
      </w:r>
      <w:r>
        <w:t>y, kde probíhá znovu předávání žáků, za přítomnosti skupinových vychovatelů, učitelů a etopeda</w:t>
      </w:r>
      <w:r w:rsidRPr="0062124D">
        <w:t>. Současně si</w:t>
      </w:r>
      <w:r>
        <w:t xml:space="preserve"> </w:t>
      </w:r>
      <w:r w:rsidRPr="0062124D">
        <w:t>sdělí potřebné informace ohledně chování, píle, aktivit</w:t>
      </w:r>
      <w:r>
        <w:t xml:space="preserve">y a potřebného procvičování </w:t>
      </w:r>
      <w:r w:rsidRPr="0062124D">
        <w:t>učiva jednotlivých dětí.</w:t>
      </w:r>
      <w:r>
        <w:t xml:space="preserve"> </w:t>
      </w:r>
      <w:r w:rsidRPr="0062124D">
        <w:t>Pochvaly, popř. kázeňská opatření</w:t>
      </w:r>
      <w:r>
        <w:t xml:space="preserve"> za uplynulé dopoledne</w:t>
      </w:r>
      <w:r w:rsidRPr="0062124D">
        <w:t xml:space="preserve"> evidují učitel</w:t>
      </w:r>
      <w:r>
        <w:t>é ve Fosteru</w:t>
      </w:r>
      <w:r w:rsidRPr="0062124D">
        <w:t>.</w:t>
      </w:r>
    </w:p>
    <w:p w:rsidR="00AE2D1B" w:rsidRDefault="00AE2D1B" w:rsidP="009F3393">
      <w:pPr>
        <w:numPr>
          <w:ilvl w:val="0"/>
          <w:numId w:val="35"/>
        </w:numPr>
        <w:tabs>
          <w:tab w:val="left" w:pos="680"/>
        </w:tabs>
        <w:rPr>
          <w:rFonts w:ascii="Calibri" w:eastAsia="Calibri" w:hAnsi="Calibri" w:cs="Calibri"/>
          <w:szCs w:val="24"/>
        </w:rPr>
      </w:pPr>
      <w:r>
        <w:rPr>
          <w:rFonts w:eastAsia="Times New Roman"/>
          <w:szCs w:val="24"/>
        </w:rPr>
        <w:t>v odborných učebnách žáci dodržují bezpečnostní řády těchto učeben</w:t>
      </w:r>
    </w:p>
    <w:p w:rsidR="00AE2D1B" w:rsidRDefault="00AE2D1B" w:rsidP="009F3393">
      <w:pPr>
        <w:numPr>
          <w:ilvl w:val="0"/>
          <w:numId w:val="14"/>
        </w:numPr>
        <w:tabs>
          <w:tab w:val="left" w:pos="688"/>
        </w:tabs>
        <w:spacing w:line="227" w:lineRule="auto"/>
        <w:ind w:left="700" w:right="20" w:hanging="361"/>
        <w:rPr>
          <w:rFonts w:ascii="Calibri" w:eastAsia="Calibri" w:hAnsi="Calibri" w:cs="Calibri"/>
          <w:szCs w:val="24"/>
        </w:rPr>
      </w:pPr>
      <w:r w:rsidRPr="0062124D">
        <w:t xml:space="preserve"> </w:t>
      </w:r>
      <w:r>
        <w:rPr>
          <w:rFonts w:eastAsia="Times New Roman"/>
          <w:szCs w:val="24"/>
        </w:rPr>
        <w:t>žáci nepoužívají hrubých a vulgárních slov, jsou ohleduplní k mladším a slabším spolužákům, zvláště dbají, aby neohrozili jejich zdraví, případně životy</w:t>
      </w:r>
    </w:p>
    <w:p w:rsidR="00AE2D1B" w:rsidRDefault="00AE2D1B" w:rsidP="00AE2D1B">
      <w:pPr>
        <w:spacing w:line="1" w:lineRule="exact"/>
        <w:rPr>
          <w:rFonts w:ascii="Calibri" w:eastAsia="Calibri" w:hAnsi="Calibri" w:cs="Calibri"/>
          <w:szCs w:val="24"/>
        </w:rPr>
      </w:pPr>
    </w:p>
    <w:p w:rsidR="00AE2D1B" w:rsidRPr="002A1D4E" w:rsidRDefault="00AE2D1B" w:rsidP="009F3393">
      <w:pPr>
        <w:pStyle w:val="Odstavecseseznamem"/>
        <w:numPr>
          <w:ilvl w:val="0"/>
          <w:numId w:val="35"/>
        </w:numPr>
        <w:spacing w:line="276" w:lineRule="auto"/>
        <w:jc w:val="both"/>
      </w:pPr>
      <w:r>
        <w:rPr>
          <w:rFonts w:eastAsia="Times New Roman"/>
          <w:szCs w:val="24"/>
        </w:rPr>
        <w:t>žáci zachovávají čistotu i v okolí školy, školní jídelny a v areálu hřiště</w:t>
      </w:r>
    </w:p>
    <w:p w:rsidR="00AE2D1B" w:rsidRPr="00885259" w:rsidRDefault="00AE2D1B" w:rsidP="009F3393">
      <w:pPr>
        <w:numPr>
          <w:ilvl w:val="0"/>
          <w:numId w:val="35"/>
        </w:numPr>
        <w:tabs>
          <w:tab w:val="left" w:pos="708"/>
        </w:tabs>
        <w:spacing w:line="226" w:lineRule="auto"/>
        <w:ind w:right="20"/>
        <w:rPr>
          <w:rFonts w:ascii="Calibri" w:eastAsia="Calibri" w:hAnsi="Calibri" w:cs="Calibri"/>
          <w:szCs w:val="24"/>
        </w:rPr>
      </w:pPr>
      <w:r>
        <w:rPr>
          <w:rFonts w:eastAsia="Times New Roman"/>
          <w:szCs w:val="24"/>
        </w:rPr>
        <w:t>mimo školu a při cestě do školy dopravními prostředky se žák chová v souladu s pravidly slušného chování tak, aby nepoškozoval pověst školy</w:t>
      </w:r>
    </w:p>
    <w:p w:rsidR="00AE2D1B" w:rsidRPr="00885259" w:rsidRDefault="00AE2D1B" w:rsidP="009F3393">
      <w:pPr>
        <w:numPr>
          <w:ilvl w:val="0"/>
          <w:numId w:val="35"/>
        </w:numPr>
        <w:tabs>
          <w:tab w:val="left" w:pos="708"/>
        </w:tabs>
        <w:spacing w:line="231" w:lineRule="auto"/>
        <w:jc w:val="both"/>
        <w:rPr>
          <w:rFonts w:ascii="Calibri" w:eastAsia="Calibri" w:hAnsi="Calibri" w:cs="Calibri"/>
          <w:szCs w:val="24"/>
        </w:rPr>
      </w:pPr>
      <w:r>
        <w:rPr>
          <w:rFonts w:eastAsia="Times New Roman"/>
          <w:szCs w:val="24"/>
        </w:rPr>
        <w:t>žáci jsou povinni chovat se ukázněně, dbát na pořádek ve všech prostorách školy, vzorně se starat o učebnice a školní potřeby, jejich poškození nebo ztrátu hlásí vyučujícímu</w:t>
      </w:r>
    </w:p>
    <w:p w:rsidR="00AE2D1B" w:rsidRDefault="00AE2D1B" w:rsidP="00AE2D1B">
      <w:pPr>
        <w:tabs>
          <w:tab w:val="left" w:pos="708"/>
        </w:tabs>
        <w:spacing w:line="231" w:lineRule="auto"/>
        <w:jc w:val="both"/>
        <w:rPr>
          <w:rFonts w:eastAsia="Times New Roman"/>
          <w:szCs w:val="24"/>
        </w:rPr>
      </w:pPr>
    </w:p>
    <w:p w:rsidR="00AE2D1B" w:rsidRDefault="00AE2D1B" w:rsidP="00AE2D1B">
      <w:pPr>
        <w:tabs>
          <w:tab w:val="left" w:pos="708"/>
        </w:tabs>
        <w:spacing w:line="231" w:lineRule="auto"/>
        <w:jc w:val="both"/>
        <w:rPr>
          <w:rFonts w:eastAsia="Times New Roman"/>
          <w:szCs w:val="24"/>
        </w:rPr>
      </w:pPr>
    </w:p>
    <w:p w:rsidR="00AE2D1B" w:rsidRDefault="00AE2D1B" w:rsidP="00AE2D1B">
      <w:pPr>
        <w:tabs>
          <w:tab w:val="left" w:pos="708"/>
        </w:tabs>
        <w:spacing w:line="231" w:lineRule="auto"/>
        <w:jc w:val="both"/>
        <w:rPr>
          <w:rFonts w:eastAsia="Times New Roman"/>
          <w:szCs w:val="24"/>
        </w:rPr>
      </w:pPr>
    </w:p>
    <w:p w:rsidR="00AE2D1B" w:rsidRDefault="00AE2D1B" w:rsidP="00AE2D1B">
      <w:pPr>
        <w:rPr>
          <w:sz w:val="20"/>
          <w:szCs w:val="20"/>
        </w:rPr>
      </w:pPr>
      <w:r>
        <w:rPr>
          <w:rFonts w:eastAsia="Times New Roman"/>
          <w:szCs w:val="24"/>
          <w:u w:val="single"/>
        </w:rPr>
        <w:t>2.3. Školní jídelna</w:t>
      </w:r>
    </w:p>
    <w:p w:rsidR="00AE2D1B" w:rsidRDefault="00AE2D1B" w:rsidP="00AE2D1B">
      <w:pPr>
        <w:spacing w:line="276" w:lineRule="exact"/>
        <w:rPr>
          <w:sz w:val="20"/>
          <w:szCs w:val="20"/>
        </w:rPr>
      </w:pPr>
    </w:p>
    <w:p w:rsidR="00AE2D1B" w:rsidRDefault="00AE2D1B" w:rsidP="00AE2D1B">
      <w:pPr>
        <w:rPr>
          <w:rFonts w:eastAsia="Times New Roman"/>
          <w:szCs w:val="24"/>
        </w:rPr>
      </w:pPr>
      <w:r>
        <w:rPr>
          <w:rFonts w:eastAsia="Times New Roman"/>
          <w:szCs w:val="24"/>
        </w:rPr>
        <w:t>Záležitosti ŠJ řeší samostatný Provozní řád školní jídelny.</w:t>
      </w:r>
    </w:p>
    <w:p w:rsidR="00AE2D1B" w:rsidRDefault="00AE2D1B" w:rsidP="00AE2D1B">
      <w:pPr>
        <w:rPr>
          <w:rFonts w:eastAsia="Times New Roman"/>
          <w:szCs w:val="24"/>
        </w:rPr>
      </w:pPr>
    </w:p>
    <w:p w:rsidR="00AE2D1B" w:rsidRDefault="00AE2D1B" w:rsidP="00AE2D1B">
      <w:pPr>
        <w:rPr>
          <w:rFonts w:eastAsia="Times New Roman"/>
          <w:szCs w:val="24"/>
        </w:rPr>
      </w:pPr>
    </w:p>
    <w:p w:rsidR="00AE2D1B" w:rsidRDefault="00AE2D1B" w:rsidP="009F3393">
      <w:pPr>
        <w:numPr>
          <w:ilvl w:val="0"/>
          <w:numId w:val="15"/>
        </w:numPr>
        <w:tabs>
          <w:tab w:val="left" w:pos="760"/>
        </w:tabs>
        <w:ind w:left="760" w:hanging="401"/>
        <w:rPr>
          <w:rFonts w:eastAsia="Times New Roman"/>
          <w:b/>
          <w:bCs/>
          <w:szCs w:val="24"/>
        </w:rPr>
      </w:pPr>
      <w:r>
        <w:rPr>
          <w:rFonts w:eastAsia="Times New Roman"/>
          <w:b/>
          <w:bCs/>
          <w:szCs w:val="24"/>
          <w:u w:val="single"/>
        </w:rPr>
        <w:t>Bezpečnost a ochrana zdraví žáků</w:t>
      </w:r>
    </w:p>
    <w:p w:rsidR="00AE2D1B" w:rsidRDefault="00AE2D1B" w:rsidP="00AE2D1B">
      <w:pPr>
        <w:spacing w:line="317" w:lineRule="exact"/>
        <w:rPr>
          <w:sz w:val="20"/>
          <w:szCs w:val="20"/>
        </w:rPr>
      </w:pPr>
    </w:p>
    <w:p w:rsidR="00AE2D1B" w:rsidRDefault="00AE2D1B" w:rsidP="00AE2D1B">
      <w:pPr>
        <w:ind w:left="360"/>
        <w:rPr>
          <w:sz w:val="20"/>
          <w:szCs w:val="20"/>
        </w:rPr>
      </w:pPr>
      <w:r>
        <w:rPr>
          <w:rFonts w:eastAsia="Times New Roman"/>
          <w:szCs w:val="24"/>
          <w:u w:val="single"/>
        </w:rPr>
        <w:t>3.1 Vstup do budovy</w:t>
      </w:r>
    </w:p>
    <w:p w:rsidR="00AE2D1B" w:rsidRDefault="00AE2D1B" w:rsidP="00AE2D1B">
      <w:pPr>
        <w:spacing w:line="264" w:lineRule="exact"/>
        <w:rPr>
          <w:sz w:val="20"/>
          <w:szCs w:val="20"/>
        </w:rPr>
      </w:pPr>
    </w:p>
    <w:p w:rsidR="00AE2D1B" w:rsidRDefault="00AE2D1B" w:rsidP="009F3393">
      <w:pPr>
        <w:numPr>
          <w:ilvl w:val="0"/>
          <w:numId w:val="16"/>
        </w:numPr>
        <w:tabs>
          <w:tab w:val="left" w:pos="700"/>
        </w:tabs>
        <w:ind w:left="700" w:hanging="341"/>
        <w:rPr>
          <w:rFonts w:ascii="Calibri" w:eastAsia="Calibri" w:hAnsi="Calibri" w:cs="Calibri"/>
          <w:szCs w:val="24"/>
        </w:rPr>
      </w:pPr>
      <w:r>
        <w:rPr>
          <w:rFonts w:eastAsia="Times New Roman"/>
          <w:szCs w:val="24"/>
        </w:rPr>
        <w:t>budovy školy nejsou volně přístupné přicházejícím osobám</w:t>
      </w:r>
    </w:p>
    <w:p w:rsidR="00AE2D1B" w:rsidRDefault="00AE2D1B" w:rsidP="00AE2D1B">
      <w:pPr>
        <w:spacing w:line="17" w:lineRule="exact"/>
        <w:rPr>
          <w:rFonts w:ascii="Calibri" w:eastAsia="Calibri" w:hAnsi="Calibri" w:cs="Calibri"/>
          <w:szCs w:val="24"/>
        </w:rPr>
      </w:pPr>
    </w:p>
    <w:p w:rsidR="00AE2D1B" w:rsidRDefault="00AE2D1B" w:rsidP="009F3393">
      <w:pPr>
        <w:numPr>
          <w:ilvl w:val="0"/>
          <w:numId w:val="16"/>
        </w:numPr>
        <w:tabs>
          <w:tab w:val="left" w:pos="708"/>
        </w:tabs>
        <w:spacing w:line="227" w:lineRule="auto"/>
        <w:ind w:left="720" w:right="20" w:hanging="361"/>
        <w:rPr>
          <w:rFonts w:ascii="Calibri" w:eastAsia="Calibri" w:hAnsi="Calibri" w:cs="Calibri"/>
          <w:szCs w:val="24"/>
        </w:rPr>
      </w:pPr>
      <w:r>
        <w:rPr>
          <w:rFonts w:eastAsia="Times New Roman"/>
          <w:szCs w:val="24"/>
        </w:rPr>
        <w:t>vstup do školy pro cizí návštěvníky je možný pouze hlavním vchodem, návštěvník po zazvonění ohlásí důvod své návštěvy</w:t>
      </w:r>
    </w:p>
    <w:p w:rsidR="00AE2D1B" w:rsidRDefault="00AE2D1B" w:rsidP="00AE2D1B">
      <w:pPr>
        <w:spacing w:line="18" w:lineRule="exact"/>
        <w:rPr>
          <w:rFonts w:ascii="Calibri" w:eastAsia="Calibri" w:hAnsi="Calibri" w:cs="Calibri"/>
          <w:szCs w:val="24"/>
        </w:rPr>
      </w:pPr>
    </w:p>
    <w:p w:rsidR="00C236FF" w:rsidRPr="00B303A7" w:rsidRDefault="00AE2D1B" w:rsidP="009F3393">
      <w:pPr>
        <w:numPr>
          <w:ilvl w:val="0"/>
          <w:numId w:val="16"/>
        </w:numPr>
        <w:tabs>
          <w:tab w:val="left" w:pos="708"/>
        </w:tabs>
        <w:spacing w:line="226" w:lineRule="auto"/>
        <w:ind w:left="720" w:hanging="361"/>
        <w:rPr>
          <w:rFonts w:ascii="Calibri" w:eastAsia="Calibri" w:hAnsi="Calibri" w:cs="Calibri"/>
          <w:szCs w:val="24"/>
        </w:rPr>
        <w:sectPr w:rsidR="00C236FF" w:rsidRPr="00B303A7" w:rsidSect="004F1523">
          <w:type w:val="continuous"/>
          <w:pgSz w:w="11900" w:h="16838" w:code="9"/>
          <w:pgMar w:top="851" w:right="907" w:bottom="851" w:left="907" w:header="0" w:footer="0" w:gutter="0"/>
          <w:cols w:space="708" w:equalWidth="0">
            <w:col w:w="9579"/>
          </w:cols>
        </w:sectPr>
      </w:pPr>
      <w:r>
        <w:rPr>
          <w:rFonts w:eastAsia="Times New Roman"/>
          <w:szCs w:val="24"/>
        </w:rPr>
        <w:t>cizí osoby pouští do budovy po ohlášení pouze vedení DDŠ,  pedagogové, sociální pracovnice nebo ekonomka šk</w:t>
      </w:r>
      <w:r w:rsidR="004F1523">
        <w:rPr>
          <w:rFonts w:eastAsia="Times New Roman"/>
          <w:szCs w:val="24"/>
        </w:rPr>
        <w:t>ol</w:t>
      </w:r>
      <w:r w:rsidR="00755BD7">
        <w:rPr>
          <w:rFonts w:eastAsia="Times New Roman"/>
          <w:szCs w:val="24"/>
        </w:rPr>
        <w:t xml:space="preserve">y. </w:t>
      </w:r>
    </w:p>
    <w:p w:rsidR="00885259" w:rsidRDefault="00885259" w:rsidP="00885259">
      <w:pPr>
        <w:spacing w:line="278" w:lineRule="exact"/>
        <w:rPr>
          <w:sz w:val="20"/>
          <w:szCs w:val="20"/>
        </w:rPr>
      </w:pPr>
    </w:p>
    <w:p w:rsidR="00885259" w:rsidRDefault="00885259" w:rsidP="00885259">
      <w:pPr>
        <w:ind w:left="360"/>
        <w:rPr>
          <w:sz w:val="20"/>
          <w:szCs w:val="20"/>
        </w:rPr>
      </w:pPr>
      <w:r>
        <w:rPr>
          <w:rFonts w:eastAsia="Times New Roman"/>
          <w:szCs w:val="24"/>
          <w:u w:val="single"/>
        </w:rPr>
        <w:t>3.2 Podmínky zajištění bezpečnosti a ochrany zdraví žáků</w:t>
      </w:r>
    </w:p>
    <w:p w:rsidR="00885259" w:rsidRDefault="00885259" w:rsidP="00885259">
      <w:pPr>
        <w:spacing w:line="264" w:lineRule="exact"/>
        <w:rPr>
          <w:sz w:val="20"/>
          <w:szCs w:val="20"/>
        </w:rPr>
      </w:pPr>
    </w:p>
    <w:p w:rsidR="00885259" w:rsidRDefault="00885259" w:rsidP="009F3393">
      <w:pPr>
        <w:numPr>
          <w:ilvl w:val="0"/>
          <w:numId w:val="37"/>
        </w:numPr>
        <w:tabs>
          <w:tab w:val="left" w:pos="700"/>
        </w:tabs>
        <w:rPr>
          <w:rFonts w:ascii="Calibri" w:eastAsia="Calibri" w:hAnsi="Calibri" w:cs="Calibri"/>
          <w:szCs w:val="24"/>
        </w:rPr>
      </w:pPr>
      <w:r>
        <w:rPr>
          <w:rFonts w:eastAsia="Times New Roman"/>
          <w:szCs w:val="24"/>
        </w:rPr>
        <w:t>žáci jsou povinni chodit do školy v přezůvkách, dbát na hygienu zvlášť před jídlem a po použití WC</w:t>
      </w:r>
    </w:p>
    <w:p w:rsidR="00885259" w:rsidRDefault="00885259" w:rsidP="00885259">
      <w:pPr>
        <w:spacing w:line="17" w:lineRule="exact"/>
        <w:rPr>
          <w:rFonts w:ascii="Calibri" w:eastAsia="Calibri" w:hAnsi="Calibri" w:cs="Calibri"/>
          <w:szCs w:val="24"/>
        </w:rPr>
      </w:pPr>
    </w:p>
    <w:p w:rsidR="00885259" w:rsidRDefault="00885259" w:rsidP="009F3393">
      <w:pPr>
        <w:numPr>
          <w:ilvl w:val="0"/>
          <w:numId w:val="37"/>
        </w:numPr>
        <w:tabs>
          <w:tab w:val="left" w:pos="708"/>
        </w:tabs>
        <w:spacing w:line="227" w:lineRule="auto"/>
        <w:ind w:right="20"/>
        <w:rPr>
          <w:rFonts w:ascii="Calibri" w:eastAsia="Calibri" w:hAnsi="Calibri" w:cs="Calibri"/>
          <w:szCs w:val="24"/>
        </w:rPr>
      </w:pPr>
      <w:r>
        <w:rPr>
          <w:rFonts w:eastAsia="Times New Roman"/>
          <w:szCs w:val="24"/>
        </w:rPr>
        <w:t>žáci se chovají při pobytu ve škole a na akcích organizovaných školou tak, aby neohrozili zdraví svoje ani svých spolužáků či jiných osob</w:t>
      </w:r>
    </w:p>
    <w:p w:rsidR="00885259" w:rsidRDefault="00885259" w:rsidP="00885259">
      <w:pPr>
        <w:spacing w:line="18" w:lineRule="exact"/>
        <w:rPr>
          <w:rFonts w:ascii="Calibri" w:eastAsia="Calibri" w:hAnsi="Calibri" w:cs="Calibri"/>
          <w:szCs w:val="24"/>
        </w:rPr>
      </w:pPr>
    </w:p>
    <w:p w:rsidR="00885259" w:rsidRDefault="00885259" w:rsidP="009F3393">
      <w:pPr>
        <w:numPr>
          <w:ilvl w:val="0"/>
          <w:numId w:val="37"/>
        </w:numPr>
        <w:tabs>
          <w:tab w:val="left" w:pos="708"/>
        </w:tabs>
        <w:spacing w:line="227" w:lineRule="auto"/>
        <w:ind w:right="20"/>
        <w:rPr>
          <w:rFonts w:ascii="Calibri" w:eastAsia="Calibri" w:hAnsi="Calibri" w:cs="Calibri"/>
          <w:szCs w:val="24"/>
        </w:rPr>
      </w:pPr>
      <w:r>
        <w:rPr>
          <w:rFonts w:eastAsia="Times New Roman"/>
          <w:szCs w:val="24"/>
        </w:rPr>
        <w:t>žákům je zakázáno manipulovat s elektrickými spotřebiči, vypínači a elektrickým vedením bez dohledu učitele</w:t>
      </w:r>
    </w:p>
    <w:p w:rsidR="00885259" w:rsidRDefault="00885259" w:rsidP="00885259">
      <w:pPr>
        <w:spacing w:line="1" w:lineRule="exact"/>
        <w:rPr>
          <w:rFonts w:ascii="Calibri" w:eastAsia="Calibri" w:hAnsi="Calibri" w:cs="Calibri"/>
          <w:szCs w:val="24"/>
        </w:rPr>
      </w:pPr>
    </w:p>
    <w:p w:rsidR="00885259" w:rsidRDefault="00885259" w:rsidP="009F3393">
      <w:pPr>
        <w:numPr>
          <w:ilvl w:val="0"/>
          <w:numId w:val="37"/>
        </w:numPr>
        <w:tabs>
          <w:tab w:val="left" w:pos="700"/>
        </w:tabs>
        <w:spacing w:line="230" w:lineRule="auto"/>
        <w:rPr>
          <w:rFonts w:ascii="Calibri" w:eastAsia="Calibri" w:hAnsi="Calibri" w:cs="Calibri"/>
          <w:szCs w:val="24"/>
        </w:rPr>
      </w:pPr>
      <w:r>
        <w:rPr>
          <w:rFonts w:eastAsia="Times New Roman"/>
          <w:szCs w:val="24"/>
        </w:rPr>
        <w:t>žákům je zakázáno manipulovat s PC ve třídách bez povolení učitele</w:t>
      </w:r>
    </w:p>
    <w:p w:rsidR="00885259" w:rsidRDefault="00885259" w:rsidP="00885259">
      <w:pPr>
        <w:spacing w:line="17" w:lineRule="exact"/>
        <w:rPr>
          <w:rFonts w:ascii="Calibri" w:eastAsia="Calibri" w:hAnsi="Calibri" w:cs="Calibri"/>
          <w:szCs w:val="24"/>
        </w:rPr>
      </w:pPr>
    </w:p>
    <w:p w:rsidR="00885259" w:rsidRDefault="00885259" w:rsidP="009F3393">
      <w:pPr>
        <w:numPr>
          <w:ilvl w:val="0"/>
          <w:numId w:val="37"/>
        </w:numPr>
        <w:tabs>
          <w:tab w:val="left" w:pos="708"/>
        </w:tabs>
        <w:spacing w:line="227" w:lineRule="auto"/>
        <w:ind w:right="20"/>
        <w:rPr>
          <w:rFonts w:ascii="Calibri" w:eastAsia="Calibri" w:hAnsi="Calibri" w:cs="Calibri"/>
          <w:szCs w:val="24"/>
        </w:rPr>
      </w:pPr>
      <w:r>
        <w:rPr>
          <w:rFonts w:eastAsia="Times New Roman"/>
          <w:szCs w:val="24"/>
        </w:rPr>
        <w:t>při přecházení na místa vyučování či jiných akcí mimo budovu školy se žáci řídí pravidly silničního provozu a pokyny doprovázejících osob</w:t>
      </w:r>
    </w:p>
    <w:p w:rsidR="00885259" w:rsidRDefault="00885259" w:rsidP="00885259">
      <w:pPr>
        <w:spacing w:line="18" w:lineRule="exact"/>
        <w:rPr>
          <w:rFonts w:ascii="Calibri" w:eastAsia="Calibri" w:hAnsi="Calibri" w:cs="Calibri"/>
          <w:szCs w:val="24"/>
        </w:rPr>
      </w:pPr>
    </w:p>
    <w:p w:rsidR="00BD522A" w:rsidRDefault="00885259" w:rsidP="009F3393">
      <w:pPr>
        <w:numPr>
          <w:ilvl w:val="0"/>
          <w:numId w:val="37"/>
        </w:numPr>
        <w:tabs>
          <w:tab w:val="left" w:pos="708"/>
        </w:tabs>
        <w:spacing w:line="226" w:lineRule="auto"/>
        <w:ind w:right="20"/>
        <w:rPr>
          <w:rFonts w:ascii="Calibri" w:eastAsia="Calibri" w:hAnsi="Calibri" w:cs="Calibri"/>
          <w:szCs w:val="24"/>
        </w:rPr>
      </w:pPr>
      <w:r>
        <w:rPr>
          <w:rFonts w:eastAsia="Times New Roman"/>
          <w:szCs w:val="24"/>
        </w:rPr>
        <w:t>pro akce konané mimo školu platí zvláštní bezpečnostní předpisy, se kterými jsou žác</w:t>
      </w:r>
      <w:r w:rsidR="00BD522A">
        <w:rPr>
          <w:rFonts w:ascii="Calibri" w:eastAsia="Calibri" w:hAnsi="Calibri" w:cs="Calibri"/>
          <w:szCs w:val="24"/>
        </w:rPr>
        <w:t xml:space="preserve">i  </w:t>
      </w:r>
    </w:p>
    <w:p w:rsidR="00885259" w:rsidRPr="00BD522A" w:rsidRDefault="00885259" w:rsidP="00BD522A">
      <w:pPr>
        <w:pStyle w:val="Odstavecseseznamem"/>
        <w:tabs>
          <w:tab w:val="left" w:pos="708"/>
        </w:tabs>
        <w:spacing w:line="226" w:lineRule="auto"/>
        <w:ind w:right="20"/>
        <w:rPr>
          <w:rFonts w:ascii="Calibri" w:eastAsia="Calibri" w:hAnsi="Calibri" w:cs="Calibri"/>
          <w:szCs w:val="24"/>
        </w:rPr>
      </w:pPr>
      <w:r w:rsidRPr="00BD522A">
        <w:rPr>
          <w:rFonts w:eastAsia="Times New Roman"/>
          <w:szCs w:val="24"/>
        </w:rPr>
        <w:t>předem seznámeni</w:t>
      </w:r>
    </w:p>
    <w:p w:rsidR="00885259" w:rsidRPr="00BD522A" w:rsidRDefault="00885259" w:rsidP="009F3393">
      <w:pPr>
        <w:pStyle w:val="Odstavecseseznamem"/>
        <w:numPr>
          <w:ilvl w:val="0"/>
          <w:numId w:val="37"/>
        </w:numPr>
        <w:tabs>
          <w:tab w:val="left" w:pos="680"/>
        </w:tabs>
        <w:spacing w:line="233" w:lineRule="auto"/>
        <w:ind w:right="20"/>
        <w:rPr>
          <w:rFonts w:eastAsia="Times New Roman"/>
          <w:szCs w:val="24"/>
        </w:rPr>
      </w:pPr>
      <w:r w:rsidRPr="00BD522A">
        <w:rPr>
          <w:rFonts w:eastAsia="Times New Roman"/>
          <w:szCs w:val="24"/>
        </w:rPr>
        <w:t>žákům je zakázáno manipulovat s okny či žaluziemi, větrá se během hodin, o přestávce</w:t>
      </w:r>
    </w:p>
    <w:p w:rsidR="00885259" w:rsidRPr="00BD522A" w:rsidRDefault="00885259" w:rsidP="00BD522A">
      <w:pPr>
        <w:pStyle w:val="Odstavecseseznamem"/>
        <w:tabs>
          <w:tab w:val="left" w:pos="680"/>
        </w:tabs>
        <w:spacing w:line="233" w:lineRule="auto"/>
        <w:ind w:right="20"/>
        <w:rPr>
          <w:sz w:val="20"/>
          <w:szCs w:val="20"/>
        </w:rPr>
      </w:pPr>
      <w:r w:rsidRPr="00BD522A">
        <w:rPr>
          <w:rFonts w:eastAsia="Times New Roman"/>
          <w:szCs w:val="24"/>
        </w:rPr>
        <w:t>smí být okna otevřena pouze</w:t>
      </w:r>
      <w:r w:rsidR="00755BD7">
        <w:rPr>
          <w:rFonts w:eastAsia="Times New Roman"/>
          <w:szCs w:val="24"/>
        </w:rPr>
        <w:t xml:space="preserve"> se souhlasem </w:t>
      </w:r>
      <w:r w:rsidRPr="00BD522A">
        <w:rPr>
          <w:rFonts w:eastAsia="Times New Roman"/>
          <w:szCs w:val="24"/>
        </w:rPr>
        <w:t>vyučující</w:t>
      </w:r>
      <w:r w:rsidR="00755BD7">
        <w:rPr>
          <w:rFonts w:eastAsia="Times New Roman"/>
          <w:szCs w:val="24"/>
        </w:rPr>
        <w:t>ho</w:t>
      </w:r>
    </w:p>
    <w:p w:rsidR="00885259" w:rsidRDefault="00885259" w:rsidP="009F3393">
      <w:pPr>
        <w:numPr>
          <w:ilvl w:val="0"/>
          <w:numId w:val="37"/>
        </w:numPr>
        <w:tabs>
          <w:tab w:val="left" w:pos="700"/>
        </w:tabs>
        <w:spacing w:line="231" w:lineRule="auto"/>
        <w:rPr>
          <w:rFonts w:ascii="Calibri" w:eastAsia="Calibri" w:hAnsi="Calibri" w:cs="Calibri"/>
          <w:szCs w:val="24"/>
        </w:rPr>
      </w:pPr>
      <w:r>
        <w:rPr>
          <w:rFonts w:eastAsia="Times New Roman"/>
          <w:szCs w:val="24"/>
        </w:rPr>
        <w:t>je přísně zakázáno vylézání z oken, vyklánění se a sedání do oken</w:t>
      </w:r>
    </w:p>
    <w:p w:rsidR="00885259" w:rsidRDefault="00885259" w:rsidP="00885259">
      <w:pPr>
        <w:spacing w:line="17" w:lineRule="exact"/>
        <w:rPr>
          <w:rFonts w:ascii="Calibri" w:eastAsia="Calibri" w:hAnsi="Calibri" w:cs="Calibri"/>
          <w:szCs w:val="24"/>
        </w:rPr>
      </w:pPr>
    </w:p>
    <w:p w:rsidR="00885259" w:rsidRDefault="00885259" w:rsidP="009F3393">
      <w:pPr>
        <w:numPr>
          <w:ilvl w:val="0"/>
          <w:numId w:val="37"/>
        </w:numPr>
        <w:tabs>
          <w:tab w:val="left" w:pos="708"/>
        </w:tabs>
        <w:spacing w:line="227" w:lineRule="auto"/>
        <w:ind w:right="20"/>
        <w:rPr>
          <w:rFonts w:ascii="Calibri" w:eastAsia="Calibri" w:hAnsi="Calibri" w:cs="Calibri"/>
          <w:szCs w:val="24"/>
        </w:rPr>
      </w:pPr>
      <w:r>
        <w:rPr>
          <w:rFonts w:eastAsia="Times New Roman"/>
          <w:szCs w:val="24"/>
        </w:rPr>
        <w:t xml:space="preserve">je zakázáno vyhazování různých předmětů z oken </w:t>
      </w:r>
    </w:p>
    <w:p w:rsidR="00885259" w:rsidRDefault="00885259" w:rsidP="00885259">
      <w:pPr>
        <w:spacing w:line="18" w:lineRule="exact"/>
        <w:rPr>
          <w:rFonts w:ascii="Calibri" w:eastAsia="Calibri" w:hAnsi="Calibri" w:cs="Calibri"/>
          <w:szCs w:val="24"/>
        </w:rPr>
      </w:pPr>
    </w:p>
    <w:p w:rsidR="00885259" w:rsidRDefault="00885259" w:rsidP="009F3393">
      <w:pPr>
        <w:numPr>
          <w:ilvl w:val="0"/>
          <w:numId w:val="37"/>
        </w:numPr>
        <w:tabs>
          <w:tab w:val="left" w:pos="708"/>
        </w:tabs>
        <w:spacing w:line="227" w:lineRule="auto"/>
        <w:ind w:right="20"/>
        <w:rPr>
          <w:rFonts w:ascii="Calibri" w:eastAsia="Calibri" w:hAnsi="Calibri" w:cs="Calibri"/>
          <w:szCs w:val="24"/>
        </w:rPr>
      </w:pPr>
      <w:r>
        <w:rPr>
          <w:rFonts w:eastAsia="Times New Roman"/>
          <w:szCs w:val="24"/>
        </w:rPr>
        <w:t>při výuce v tělocvičně, dílnách, ve výtvarné učebně či cvičné kuchyňce a v počítačové učebně zachovávají žáci specifické bezpečnostní předpisy pro tyto učebny dané jejich řádem</w:t>
      </w:r>
    </w:p>
    <w:p w:rsidR="00885259" w:rsidRDefault="00885259" w:rsidP="00885259">
      <w:pPr>
        <w:spacing w:line="18" w:lineRule="exact"/>
        <w:rPr>
          <w:rFonts w:ascii="Calibri" w:eastAsia="Calibri" w:hAnsi="Calibri" w:cs="Calibri"/>
          <w:szCs w:val="24"/>
        </w:rPr>
      </w:pPr>
    </w:p>
    <w:p w:rsidR="00885259" w:rsidRPr="00755BD7" w:rsidRDefault="00885259" w:rsidP="009F3393">
      <w:pPr>
        <w:numPr>
          <w:ilvl w:val="0"/>
          <w:numId w:val="37"/>
        </w:numPr>
        <w:tabs>
          <w:tab w:val="left" w:pos="708"/>
        </w:tabs>
        <w:spacing w:line="227" w:lineRule="auto"/>
        <w:ind w:right="20"/>
        <w:rPr>
          <w:rFonts w:ascii="Calibri" w:eastAsia="Calibri" w:hAnsi="Calibri" w:cs="Calibri"/>
          <w:szCs w:val="24"/>
        </w:rPr>
      </w:pPr>
      <w:r w:rsidRPr="00755BD7">
        <w:rPr>
          <w:rFonts w:eastAsia="Times New Roman"/>
          <w:szCs w:val="24"/>
        </w:rPr>
        <w:t>vyučující daného předmětu jsou povinni s předpisy seznámit žáky při první vyučovací hodině školního roku a dodatečně poučit žáky, kteří při první hodině chyběli</w:t>
      </w:r>
    </w:p>
    <w:p w:rsidR="00885259" w:rsidRPr="00755BD7" w:rsidRDefault="00885259" w:rsidP="00885259">
      <w:pPr>
        <w:spacing w:line="1" w:lineRule="exact"/>
        <w:rPr>
          <w:rFonts w:ascii="Calibri" w:eastAsia="Calibri" w:hAnsi="Calibri" w:cs="Calibri"/>
          <w:szCs w:val="24"/>
        </w:rPr>
      </w:pPr>
    </w:p>
    <w:p w:rsidR="00885259" w:rsidRPr="00755BD7" w:rsidRDefault="00885259" w:rsidP="009F3393">
      <w:pPr>
        <w:numPr>
          <w:ilvl w:val="0"/>
          <w:numId w:val="37"/>
        </w:numPr>
        <w:tabs>
          <w:tab w:val="left" w:pos="700"/>
        </w:tabs>
        <w:spacing w:line="230" w:lineRule="auto"/>
        <w:rPr>
          <w:rFonts w:ascii="Calibri" w:eastAsia="Calibri" w:hAnsi="Calibri" w:cs="Calibri"/>
          <w:szCs w:val="24"/>
        </w:rPr>
      </w:pPr>
      <w:r w:rsidRPr="00755BD7">
        <w:rPr>
          <w:rFonts w:eastAsia="Times New Roman"/>
          <w:szCs w:val="24"/>
        </w:rPr>
        <w:t>o poučení žáků provede učitel záznam do třídní knihy</w:t>
      </w:r>
    </w:p>
    <w:p w:rsidR="00993447" w:rsidRPr="00755BD7" w:rsidRDefault="00885259" w:rsidP="009F3393">
      <w:pPr>
        <w:numPr>
          <w:ilvl w:val="0"/>
          <w:numId w:val="37"/>
        </w:numPr>
        <w:tabs>
          <w:tab w:val="left" w:pos="708"/>
        </w:tabs>
        <w:spacing w:line="218" w:lineRule="auto"/>
        <w:ind w:right="260"/>
        <w:rPr>
          <w:rFonts w:ascii="Calibri" w:eastAsia="Calibri" w:hAnsi="Calibri" w:cs="Calibri"/>
          <w:szCs w:val="24"/>
        </w:rPr>
      </w:pPr>
      <w:r w:rsidRPr="00755BD7">
        <w:rPr>
          <w:rFonts w:eastAsia="Times New Roman"/>
          <w:szCs w:val="24"/>
        </w:rPr>
        <w:t xml:space="preserve">poučení na počátku školního roku provádí třídní učitel, který žáky seznámí zejména: </w:t>
      </w:r>
    </w:p>
    <w:p w:rsidR="00885259" w:rsidRPr="00755BD7" w:rsidRDefault="00885259" w:rsidP="009F3393">
      <w:pPr>
        <w:pStyle w:val="Odstavecseseznamem"/>
        <w:numPr>
          <w:ilvl w:val="1"/>
          <w:numId w:val="36"/>
        </w:numPr>
        <w:tabs>
          <w:tab w:val="left" w:pos="708"/>
        </w:tabs>
        <w:spacing w:line="218" w:lineRule="auto"/>
        <w:ind w:right="260"/>
        <w:rPr>
          <w:rFonts w:ascii="Calibri" w:eastAsia="Calibri" w:hAnsi="Calibri" w:cs="Calibri"/>
          <w:szCs w:val="24"/>
        </w:rPr>
      </w:pPr>
      <w:r w:rsidRPr="00755BD7">
        <w:rPr>
          <w:rFonts w:eastAsia="Times New Roman"/>
          <w:szCs w:val="24"/>
        </w:rPr>
        <w:t>se školním řádem,</w:t>
      </w:r>
    </w:p>
    <w:p w:rsidR="00885259" w:rsidRPr="00755BD7" w:rsidRDefault="00885259" w:rsidP="00885259">
      <w:pPr>
        <w:spacing w:line="14" w:lineRule="exact"/>
        <w:rPr>
          <w:rFonts w:ascii="Calibri" w:eastAsia="Calibri" w:hAnsi="Calibri" w:cs="Calibri"/>
          <w:szCs w:val="24"/>
        </w:rPr>
      </w:pPr>
    </w:p>
    <w:p w:rsidR="00885259" w:rsidRPr="00755BD7" w:rsidRDefault="00885259" w:rsidP="009F3393">
      <w:pPr>
        <w:pStyle w:val="Odstavecseseznamem"/>
        <w:numPr>
          <w:ilvl w:val="1"/>
          <w:numId w:val="36"/>
        </w:numPr>
        <w:spacing w:line="218" w:lineRule="auto"/>
        <w:ind w:right="20"/>
        <w:rPr>
          <w:rFonts w:ascii="Calibri" w:eastAsia="Calibri" w:hAnsi="Calibri" w:cs="Calibri"/>
          <w:szCs w:val="24"/>
        </w:rPr>
      </w:pPr>
      <w:r w:rsidRPr="00755BD7">
        <w:rPr>
          <w:rFonts w:eastAsia="Times New Roman"/>
          <w:szCs w:val="24"/>
        </w:rPr>
        <w:t>se zásadami bezpečného chování ve třídě, na chodbách, schodištích, v šatnách,</w:t>
      </w:r>
      <w:r w:rsidRPr="00755BD7">
        <w:rPr>
          <w:rFonts w:ascii="Courier New" w:eastAsia="Courier New" w:hAnsi="Courier New" w:cs="Courier New"/>
          <w:szCs w:val="24"/>
        </w:rPr>
        <w:t xml:space="preserve"> </w:t>
      </w:r>
      <w:r w:rsidRPr="00755BD7">
        <w:rPr>
          <w:rFonts w:eastAsia="Times New Roman"/>
          <w:szCs w:val="24"/>
        </w:rPr>
        <w:t>při odchodu ze školy a příchodu do školy a na veřejných komunikacích,</w:t>
      </w:r>
    </w:p>
    <w:p w:rsidR="00885259" w:rsidRPr="00755BD7" w:rsidRDefault="00885259" w:rsidP="00885259">
      <w:pPr>
        <w:spacing w:line="14" w:lineRule="exact"/>
        <w:rPr>
          <w:rFonts w:ascii="Calibri" w:eastAsia="Calibri" w:hAnsi="Calibri" w:cs="Calibri"/>
          <w:szCs w:val="24"/>
        </w:rPr>
      </w:pPr>
    </w:p>
    <w:p w:rsidR="00885259" w:rsidRPr="00755BD7" w:rsidRDefault="00885259" w:rsidP="009F3393">
      <w:pPr>
        <w:pStyle w:val="Odstavecseseznamem"/>
        <w:numPr>
          <w:ilvl w:val="1"/>
          <w:numId w:val="36"/>
        </w:numPr>
        <w:spacing w:line="218" w:lineRule="auto"/>
        <w:ind w:right="1200"/>
        <w:rPr>
          <w:rFonts w:ascii="Calibri" w:eastAsia="Calibri" w:hAnsi="Calibri" w:cs="Calibri"/>
          <w:szCs w:val="24"/>
        </w:rPr>
      </w:pPr>
      <w:r w:rsidRPr="00755BD7">
        <w:rPr>
          <w:rFonts w:eastAsia="Times New Roman"/>
          <w:szCs w:val="24"/>
        </w:rPr>
        <w:t>se zákazem přinášet do školy věci, které nesouvisejí s vyučováním,</w:t>
      </w:r>
    </w:p>
    <w:p w:rsidR="00885259" w:rsidRPr="00755BD7" w:rsidRDefault="00885259" w:rsidP="00885259">
      <w:pPr>
        <w:spacing w:line="1" w:lineRule="exact"/>
        <w:rPr>
          <w:rFonts w:ascii="Calibri" w:eastAsia="Calibri" w:hAnsi="Calibri" w:cs="Calibri"/>
          <w:szCs w:val="24"/>
        </w:rPr>
      </w:pPr>
    </w:p>
    <w:p w:rsidR="00885259" w:rsidRPr="00755BD7" w:rsidRDefault="00885259" w:rsidP="009F3393">
      <w:pPr>
        <w:pStyle w:val="Odstavecseseznamem"/>
        <w:numPr>
          <w:ilvl w:val="1"/>
          <w:numId w:val="36"/>
        </w:numPr>
        <w:spacing w:line="223" w:lineRule="auto"/>
        <w:rPr>
          <w:rFonts w:ascii="Calibri" w:eastAsia="Calibri" w:hAnsi="Calibri" w:cs="Calibri"/>
          <w:szCs w:val="24"/>
        </w:rPr>
      </w:pPr>
      <w:r w:rsidRPr="00755BD7">
        <w:rPr>
          <w:rFonts w:eastAsia="Times New Roman"/>
          <w:szCs w:val="24"/>
        </w:rPr>
        <w:t>s postupem při úrazech,</w:t>
      </w:r>
    </w:p>
    <w:p w:rsidR="00885259" w:rsidRPr="00755BD7" w:rsidRDefault="00885259" w:rsidP="009F3393">
      <w:pPr>
        <w:pStyle w:val="Odstavecseseznamem"/>
        <w:numPr>
          <w:ilvl w:val="1"/>
          <w:numId w:val="36"/>
        </w:numPr>
        <w:spacing w:line="223" w:lineRule="auto"/>
        <w:rPr>
          <w:rFonts w:ascii="Calibri" w:eastAsia="Calibri" w:hAnsi="Calibri" w:cs="Calibri"/>
          <w:szCs w:val="24"/>
        </w:rPr>
      </w:pPr>
      <w:r w:rsidRPr="00755BD7">
        <w:rPr>
          <w:rFonts w:eastAsia="Times New Roman"/>
          <w:szCs w:val="24"/>
        </w:rPr>
        <w:t>s nebezpečím vzniku požáru a s postupem v případě požáru</w:t>
      </w:r>
    </w:p>
    <w:p w:rsidR="00885259" w:rsidRPr="00755BD7" w:rsidRDefault="00885259" w:rsidP="009F3393">
      <w:pPr>
        <w:numPr>
          <w:ilvl w:val="0"/>
          <w:numId w:val="17"/>
        </w:numPr>
        <w:tabs>
          <w:tab w:val="left" w:pos="700"/>
        </w:tabs>
        <w:rPr>
          <w:rFonts w:ascii="Calibri" w:eastAsia="Calibri" w:hAnsi="Calibri" w:cs="Calibri"/>
          <w:szCs w:val="24"/>
        </w:rPr>
      </w:pPr>
      <w:r w:rsidRPr="00755BD7">
        <w:rPr>
          <w:rFonts w:eastAsia="Times New Roman"/>
          <w:szCs w:val="24"/>
        </w:rPr>
        <w:t>poučení o bezpečnosti provádí třídní učitel také před</w:t>
      </w:r>
      <w:r w:rsidR="00BD522A" w:rsidRPr="00755BD7">
        <w:rPr>
          <w:rFonts w:eastAsia="Times New Roman"/>
          <w:szCs w:val="24"/>
        </w:rPr>
        <w:t xml:space="preserve"> všemi</w:t>
      </w:r>
      <w:r w:rsidRPr="00755BD7">
        <w:rPr>
          <w:rFonts w:eastAsia="Times New Roman"/>
          <w:szCs w:val="24"/>
        </w:rPr>
        <w:t xml:space="preserve"> prázdninami</w:t>
      </w:r>
      <w:r w:rsidR="00BD522A" w:rsidRPr="00755BD7">
        <w:rPr>
          <w:rFonts w:eastAsia="Times New Roman"/>
          <w:szCs w:val="24"/>
        </w:rPr>
        <w:t xml:space="preserve"> a svátky</w:t>
      </w:r>
    </w:p>
    <w:p w:rsidR="00885259" w:rsidRPr="00755BD7" w:rsidRDefault="00885259" w:rsidP="009F3393">
      <w:pPr>
        <w:numPr>
          <w:ilvl w:val="0"/>
          <w:numId w:val="17"/>
        </w:numPr>
        <w:tabs>
          <w:tab w:val="left" w:pos="708"/>
        </w:tabs>
        <w:spacing w:line="231" w:lineRule="auto"/>
        <w:ind w:left="720" w:hanging="361"/>
        <w:jc w:val="both"/>
        <w:rPr>
          <w:rFonts w:ascii="Calibri" w:eastAsia="Calibri" w:hAnsi="Calibri" w:cs="Calibri"/>
          <w:szCs w:val="24"/>
        </w:rPr>
      </w:pPr>
      <w:r w:rsidRPr="00755BD7">
        <w:rPr>
          <w:rFonts w:eastAsia="Times New Roman"/>
          <w:szCs w:val="24"/>
        </w:rPr>
        <w:t xml:space="preserve">každý úraz, poranění či nehodu, k níž dojde během vyučování ve třídě, na chodbě, v tělocvičně, na hřišti, nebo v jiných prostorách školy jsou žáci povinni hlásit </w:t>
      </w:r>
      <w:r w:rsidRPr="00755BD7">
        <w:rPr>
          <w:rFonts w:eastAsia="Times New Roman"/>
          <w:szCs w:val="24"/>
          <w:u w:val="single"/>
        </w:rPr>
        <w:t>ihned</w:t>
      </w:r>
      <w:r w:rsidRPr="00755BD7">
        <w:rPr>
          <w:rFonts w:eastAsia="Times New Roman"/>
          <w:szCs w:val="24"/>
        </w:rPr>
        <w:t xml:space="preserve"> svému třídnímu učiteli nebo někomu z vyučujících</w:t>
      </w:r>
    </w:p>
    <w:p w:rsidR="00885259" w:rsidRDefault="00885259" w:rsidP="00885259">
      <w:pPr>
        <w:spacing w:line="279" w:lineRule="exact"/>
        <w:rPr>
          <w:sz w:val="20"/>
          <w:szCs w:val="20"/>
        </w:rPr>
      </w:pPr>
    </w:p>
    <w:p w:rsidR="00885259" w:rsidRDefault="00885259" w:rsidP="00885259">
      <w:pPr>
        <w:rPr>
          <w:sz w:val="20"/>
          <w:szCs w:val="20"/>
        </w:rPr>
      </w:pPr>
      <w:r>
        <w:rPr>
          <w:rFonts w:eastAsia="Times New Roman"/>
          <w:szCs w:val="24"/>
          <w:u w:val="single"/>
        </w:rPr>
        <w:t>Jak postupovat, stane-li se úraz žáka:</w:t>
      </w:r>
    </w:p>
    <w:p w:rsidR="00885259" w:rsidRDefault="00885259" w:rsidP="009F3393">
      <w:pPr>
        <w:numPr>
          <w:ilvl w:val="0"/>
          <w:numId w:val="18"/>
        </w:numPr>
        <w:tabs>
          <w:tab w:val="left" w:pos="700"/>
        </w:tabs>
        <w:spacing w:line="230" w:lineRule="auto"/>
        <w:ind w:left="700" w:hanging="341"/>
        <w:rPr>
          <w:rFonts w:ascii="Calibri" w:eastAsia="Calibri" w:hAnsi="Calibri" w:cs="Calibri"/>
          <w:szCs w:val="24"/>
        </w:rPr>
      </w:pPr>
      <w:r>
        <w:rPr>
          <w:rFonts w:eastAsia="Times New Roman"/>
          <w:szCs w:val="24"/>
        </w:rPr>
        <w:t xml:space="preserve">zjistit </w:t>
      </w:r>
      <w:r w:rsidR="00993447">
        <w:rPr>
          <w:rFonts w:eastAsia="Times New Roman"/>
          <w:szCs w:val="24"/>
        </w:rPr>
        <w:t xml:space="preserve">rozsah a druh </w:t>
      </w:r>
      <w:r>
        <w:rPr>
          <w:rFonts w:eastAsia="Times New Roman"/>
          <w:szCs w:val="24"/>
        </w:rPr>
        <w:t>poranění</w:t>
      </w:r>
    </w:p>
    <w:p w:rsidR="00885259" w:rsidRDefault="00885259" w:rsidP="00885259">
      <w:pPr>
        <w:spacing w:line="10" w:lineRule="exact"/>
        <w:rPr>
          <w:rFonts w:ascii="Calibri" w:eastAsia="Calibri" w:hAnsi="Calibri" w:cs="Calibri"/>
          <w:szCs w:val="24"/>
        </w:rPr>
      </w:pPr>
    </w:p>
    <w:p w:rsidR="00885259" w:rsidRDefault="00885259" w:rsidP="009F3393">
      <w:pPr>
        <w:numPr>
          <w:ilvl w:val="0"/>
          <w:numId w:val="18"/>
        </w:numPr>
        <w:tabs>
          <w:tab w:val="left" w:pos="700"/>
        </w:tabs>
        <w:spacing w:line="221" w:lineRule="auto"/>
        <w:ind w:left="700" w:hanging="341"/>
        <w:rPr>
          <w:rFonts w:ascii="Calibri" w:eastAsia="Calibri" w:hAnsi="Calibri" w:cs="Calibri"/>
          <w:szCs w:val="24"/>
        </w:rPr>
      </w:pPr>
      <w:r>
        <w:rPr>
          <w:rFonts w:eastAsia="Times New Roman"/>
          <w:szCs w:val="24"/>
        </w:rPr>
        <w:t>informovat ředitelku školy nebo zástup</w:t>
      </w:r>
      <w:r w:rsidR="00993447">
        <w:rPr>
          <w:rFonts w:eastAsia="Times New Roman"/>
          <w:szCs w:val="24"/>
        </w:rPr>
        <w:t>ce</w:t>
      </w:r>
      <w:r>
        <w:rPr>
          <w:rFonts w:eastAsia="Times New Roman"/>
          <w:szCs w:val="24"/>
        </w:rPr>
        <w:t xml:space="preserve"> ředitel</w:t>
      </w:r>
      <w:r w:rsidR="00993447">
        <w:rPr>
          <w:rFonts w:eastAsia="Times New Roman"/>
          <w:szCs w:val="24"/>
        </w:rPr>
        <w:t>ky</w:t>
      </w:r>
      <w:r>
        <w:rPr>
          <w:rFonts w:eastAsia="Times New Roman"/>
          <w:szCs w:val="24"/>
        </w:rPr>
        <w:t xml:space="preserve"> školy</w:t>
      </w:r>
    </w:p>
    <w:p w:rsidR="00885259" w:rsidRDefault="00885259" w:rsidP="00885259">
      <w:pPr>
        <w:spacing w:line="11" w:lineRule="exact"/>
        <w:rPr>
          <w:rFonts w:ascii="Calibri" w:eastAsia="Calibri" w:hAnsi="Calibri" w:cs="Calibri"/>
          <w:szCs w:val="24"/>
        </w:rPr>
      </w:pPr>
    </w:p>
    <w:p w:rsidR="00885259" w:rsidRDefault="00885259" w:rsidP="009F3393">
      <w:pPr>
        <w:numPr>
          <w:ilvl w:val="0"/>
          <w:numId w:val="18"/>
        </w:numPr>
        <w:tabs>
          <w:tab w:val="left" w:pos="700"/>
        </w:tabs>
        <w:spacing w:line="219" w:lineRule="auto"/>
        <w:ind w:left="700" w:hanging="341"/>
        <w:rPr>
          <w:rFonts w:ascii="Calibri" w:eastAsia="Calibri" w:hAnsi="Calibri" w:cs="Calibri"/>
          <w:szCs w:val="24"/>
        </w:rPr>
      </w:pPr>
      <w:r>
        <w:rPr>
          <w:rFonts w:eastAsia="Times New Roman"/>
          <w:szCs w:val="24"/>
        </w:rPr>
        <w:t>zavolat lékařskou službu nebo zajistit doprovod dospělou osobou k</w:t>
      </w:r>
      <w:r w:rsidR="00993447">
        <w:rPr>
          <w:rFonts w:eastAsia="Times New Roman"/>
          <w:szCs w:val="24"/>
        </w:rPr>
        <w:t> </w:t>
      </w:r>
      <w:r>
        <w:rPr>
          <w:rFonts w:eastAsia="Times New Roman"/>
          <w:szCs w:val="24"/>
        </w:rPr>
        <w:t>lékaři</w:t>
      </w:r>
      <w:r w:rsidR="00993447">
        <w:rPr>
          <w:rFonts w:eastAsia="Times New Roman"/>
          <w:szCs w:val="24"/>
        </w:rPr>
        <w:t>, pokud je to nutné</w:t>
      </w:r>
    </w:p>
    <w:p w:rsidR="00885259" w:rsidRDefault="00885259" w:rsidP="00885259">
      <w:pPr>
        <w:spacing w:line="11" w:lineRule="exact"/>
        <w:rPr>
          <w:rFonts w:ascii="Calibri" w:eastAsia="Calibri" w:hAnsi="Calibri" w:cs="Calibri"/>
          <w:szCs w:val="24"/>
        </w:rPr>
      </w:pPr>
    </w:p>
    <w:p w:rsidR="00885259" w:rsidRDefault="00885259" w:rsidP="009F3393">
      <w:pPr>
        <w:numPr>
          <w:ilvl w:val="0"/>
          <w:numId w:val="18"/>
        </w:numPr>
        <w:tabs>
          <w:tab w:val="left" w:pos="700"/>
        </w:tabs>
        <w:spacing w:line="221" w:lineRule="auto"/>
        <w:ind w:left="700" w:hanging="341"/>
        <w:rPr>
          <w:rFonts w:ascii="Calibri" w:eastAsia="Calibri" w:hAnsi="Calibri" w:cs="Calibri"/>
          <w:szCs w:val="24"/>
        </w:rPr>
      </w:pPr>
      <w:r>
        <w:rPr>
          <w:rFonts w:eastAsia="Times New Roman"/>
          <w:szCs w:val="24"/>
        </w:rPr>
        <w:t xml:space="preserve">oznámit skutečnost zákonným zástupcům žáka, </w:t>
      </w:r>
      <w:r w:rsidR="00993447">
        <w:rPr>
          <w:rFonts w:eastAsia="Times New Roman"/>
          <w:szCs w:val="24"/>
        </w:rPr>
        <w:t>kurátorovi OSPOD</w:t>
      </w:r>
    </w:p>
    <w:p w:rsidR="00885259" w:rsidRDefault="00885259" w:rsidP="00885259">
      <w:pPr>
        <w:spacing w:line="11" w:lineRule="exact"/>
        <w:rPr>
          <w:rFonts w:ascii="Calibri" w:eastAsia="Calibri" w:hAnsi="Calibri" w:cs="Calibri"/>
          <w:szCs w:val="24"/>
        </w:rPr>
      </w:pPr>
    </w:p>
    <w:p w:rsidR="00885259" w:rsidRDefault="00885259" w:rsidP="009F3393">
      <w:pPr>
        <w:numPr>
          <w:ilvl w:val="0"/>
          <w:numId w:val="18"/>
        </w:numPr>
        <w:tabs>
          <w:tab w:val="left" w:pos="700"/>
        </w:tabs>
        <w:spacing w:line="221" w:lineRule="auto"/>
        <w:ind w:left="700" w:hanging="341"/>
        <w:rPr>
          <w:rFonts w:ascii="Calibri" w:eastAsia="Calibri" w:hAnsi="Calibri" w:cs="Calibri"/>
          <w:szCs w:val="24"/>
        </w:rPr>
      </w:pPr>
      <w:r>
        <w:rPr>
          <w:rFonts w:eastAsia="Times New Roman"/>
          <w:szCs w:val="24"/>
        </w:rPr>
        <w:t>provést zápis do knihy úrazů popř. vyplnit záznam o úrazu.</w:t>
      </w:r>
    </w:p>
    <w:p w:rsidR="00885259" w:rsidRDefault="00885259" w:rsidP="00885259">
      <w:pPr>
        <w:spacing w:line="11" w:lineRule="exact"/>
        <w:rPr>
          <w:rFonts w:ascii="Calibri" w:eastAsia="Calibri" w:hAnsi="Calibri" w:cs="Calibri"/>
          <w:szCs w:val="24"/>
        </w:rPr>
      </w:pPr>
    </w:p>
    <w:p w:rsidR="00885259" w:rsidRDefault="00885259" w:rsidP="00993447">
      <w:pPr>
        <w:tabs>
          <w:tab w:val="left" w:pos="700"/>
        </w:tabs>
        <w:spacing w:line="221" w:lineRule="auto"/>
        <w:rPr>
          <w:rFonts w:ascii="Calibri" w:eastAsia="Calibri" w:hAnsi="Calibri" w:cs="Calibri"/>
          <w:szCs w:val="24"/>
        </w:rPr>
      </w:pPr>
    </w:p>
    <w:p w:rsidR="00885259" w:rsidRDefault="00885259" w:rsidP="00885259">
      <w:pPr>
        <w:spacing w:line="278" w:lineRule="exact"/>
        <w:rPr>
          <w:sz w:val="20"/>
          <w:szCs w:val="20"/>
        </w:rPr>
      </w:pPr>
    </w:p>
    <w:p w:rsidR="00885259" w:rsidRDefault="00885259" w:rsidP="00885259">
      <w:pPr>
        <w:rPr>
          <w:rFonts w:eastAsia="Times New Roman"/>
          <w:szCs w:val="24"/>
          <w:u w:val="single"/>
        </w:rPr>
      </w:pPr>
      <w:r>
        <w:rPr>
          <w:rFonts w:eastAsia="Times New Roman"/>
          <w:szCs w:val="24"/>
          <w:u w:val="single"/>
        </w:rPr>
        <w:t xml:space="preserve">3.3 </w:t>
      </w:r>
      <w:r w:rsidR="00E17A06">
        <w:rPr>
          <w:rFonts w:eastAsia="Times New Roman"/>
          <w:szCs w:val="24"/>
          <w:u w:val="single"/>
        </w:rPr>
        <w:t>Systém prevence rizikového chování u žáků</w:t>
      </w:r>
    </w:p>
    <w:p w:rsidR="00E17A06" w:rsidRDefault="00E17A06" w:rsidP="00885259">
      <w:pPr>
        <w:rPr>
          <w:rFonts w:eastAsia="Times New Roman"/>
          <w:szCs w:val="24"/>
          <w:u w:val="single"/>
        </w:rPr>
      </w:pPr>
    </w:p>
    <w:p w:rsidR="00E17A06" w:rsidRDefault="00E17A06" w:rsidP="00E17A06">
      <w:pPr>
        <w:rPr>
          <w:bCs/>
        </w:rPr>
      </w:pPr>
      <w:r>
        <w:rPr>
          <w:bCs/>
        </w:rPr>
        <w:t>Systém prevence rizikového chování u žáků</w:t>
      </w:r>
      <w:r w:rsidRPr="004809C1">
        <w:rPr>
          <w:bCs/>
        </w:rPr>
        <w:t xml:space="preserve"> je v</w:t>
      </w:r>
      <w:r>
        <w:rPr>
          <w:bCs/>
        </w:rPr>
        <w:t>e škole i celém zařízení</w:t>
      </w:r>
      <w:r w:rsidRPr="004809C1">
        <w:rPr>
          <w:bCs/>
        </w:rPr>
        <w:t xml:space="preserve"> reali</w:t>
      </w:r>
      <w:r>
        <w:rPr>
          <w:bCs/>
        </w:rPr>
        <w:t xml:space="preserve">zován prostřednictvím tří základních dokumentů. Těmi jsou: </w:t>
      </w:r>
    </w:p>
    <w:p w:rsidR="00E17A06" w:rsidRDefault="00E17A06" w:rsidP="00E17A06">
      <w:pPr>
        <w:rPr>
          <w:bCs/>
        </w:rPr>
      </w:pPr>
      <w:r>
        <w:rPr>
          <w:bCs/>
        </w:rPr>
        <w:t xml:space="preserve">Školní preventivní strategie DDŠ, </w:t>
      </w:r>
      <w:r w:rsidRPr="004809C1">
        <w:rPr>
          <w:bCs/>
        </w:rPr>
        <w:t>Minimální preventivní program</w:t>
      </w:r>
      <w:r>
        <w:rPr>
          <w:bCs/>
        </w:rPr>
        <w:t xml:space="preserve"> a Program DDŠ proti šikaně.</w:t>
      </w:r>
    </w:p>
    <w:p w:rsidR="00E17A06" w:rsidRDefault="00E17A06" w:rsidP="00E17A06">
      <w:pPr>
        <w:rPr>
          <w:bCs/>
        </w:rPr>
      </w:pPr>
      <w:r>
        <w:rPr>
          <w:bCs/>
        </w:rPr>
        <w:t>Tyto</w:t>
      </w:r>
      <w:r w:rsidRPr="004809C1">
        <w:rPr>
          <w:bCs/>
        </w:rPr>
        <w:t xml:space="preserve"> program</w:t>
      </w:r>
      <w:r>
        <w:rPr>
          <w:bCs/>
        </w:rPr>
        <w:t xml:space="preserve">y jsou přizpůsobeny </w:t>
      </w:r>
      <w:r w:rsidRPr="004809C1">
        <w:rPr>
          <w:bCs/>
        </w:rPr>
        <w:t>speciálně potře</w:t>
      </w:r>
      <w:r>
        <w:rPr>
          <w:bCs/>
        </w:rPr>
        <w:t>bám našeho zařízení.</w:t>
      </w:r>
    </w:p>
    <w:p w:rsidR="00E17A06" w:rsidRPr="00C63FDC" w:rsidRDefault="00E17A06" w:rsidP="00755BD7">
      <w:pPr>
        <w:pStyle w:val="Nadpis2"/>
        <w:rPr>
          <w:b w:val="0"/>
          <w:bCs w:val="0"/>
          <w:sz w:val="24"/>
          <w:u w:val="none"/>
        </w:rPr>
      </w:pPr>
      <w:r w:rsidRPr="00C63FDC">
        <w:rPr>
          <w:b w:val="0"/>
          <w:bCs w:val="0"/>
          <w:sz w:val="24"/>
          <w:u w:val="none"/>
        </w:rPr>
        <w:t>Projevy šikanování mezi žáky, tj. fyzické násilí, omezování osobní svobody, ponižování, zneužívání informačních technologií k znevažování důstojnosti, apod., kterých by se dopouštěl kdokoli vůči komukol</w:t>
      </w:r>
      <w:r w:rsidR="00755BD7">
        <w:rPr>
          <w:b w:val="0"/>
          <w:bCs w:val="0"/>
          <w:sz w:val="24"/>
          <w:u w:val="none"/>
        </w:rPr>
        <w:t xml:space="preserve">iv, </w:t>
      </w:r>
      <w:r w:rsidRPr="00C63FDC">
        <w:rPr>
          <w:b w:val="0"/>
          <w:bCs w:val="0"/>
          <w:sz w:val="24"/>
          <w:u w:val="none"/>
        </w:rPr>
        <w:t xml:space="preserve">(žáci i dospělí), jsou </w:t>
      </w:r>
      <w:r w:rsidRPr="00C63FDC">
        <w:rPr>
          <w:b w:val="0"/>
          <w:bCs w:val="0"/>
          <w:sz w:val="24"/>
          <w:u w:val="none"/>
        </w:rPr>
        <w:br/>
        <w:t xml:space="preserve">v prostorách školy a při všech školních akcích a aktivitách přísně zakázány </w:t>
      </w:r>
      <w:r w:rsidRPr="00C63FDC">
        <w:rPr>
          <w:b w:val="0"/>
          <w:bCs w:val="0"/>
          <w:sz w:val="24"/>
          <w:u w:val="none"/>
        </w:rPr>
        <w:br/>
        <w:t>a jsou považovány za hrubý přestupek proti školnímu řádu.</w:t>
      </w:r>
    </w:p>
    <w:p w:rsidR="00E17A06" w:rsidRDefault="00E17A06" w:rsidP="00885259">
      <w:pPr>
        <w:rPr>
          <w:sz w:val="20"/>
          <w:szCs w:val="20"/>
        </w:rPr>
      </w:pPr>
    </w:p>
    <w:p w:rsidR="00885259" w:rsidRDefault="00885259" w:rsidP="00885259">
      <w:pPr>
        <w:spacing w:line="17" w:lineRule="exact"/>
        <w:rPr>
          <w:sz w:val="20"/>
          <w:szCs w:val="20"/>
        </w:rPr>
      </w:pPr>
    </w:p>
    <w:p w:rsidR="00E17A06" w:rsidRPr="000828EB" w:rsidRDefault="00E17A06" w:rsidP="005B73DB">
      <w:pPr>
        <w:jc w:val="both"/>
        <w:rPr>
          <w:szCs w:val="24"/>
        </w:rPr>
      </w:pPr>
      <w:r w:rsidRPr="000828EB">
        <w:rPr>
          <w:szCs w:val="24"/>
        </w:rPr>
        <w:lastRenderedPageBreak/>
        <w:t xml:space="preserve">- všem osobám je v prostorách školy zakázáno užívat návykové látky nebo s nimi manipulovat. To neplatí pro případy, kdy osoba užívá návykové látky v rámci léčebného procesu, který jí byl stanoven zdravotnickým zařízením. Požívání omamných a psychotropních látek (dále jen „OPL“) osobami mladšími 18 let je v České republice považováno za nebezpečné chování. </w:t>
      </w:r>
    </w:p>
    <w:p w:rsidR="00E17A06" w:rsidRPr="000828EB" w:rsidRDefault="00E17A06" w:rsidP="00E17A06">
      <w:pPr>
        <w:rPr>
          <w:szCs w:val="24"/>
        </w:rPr>
      </w:pPr>
      <w:r w:rsidRPr="000828EB">
        <w:rPr>
          <w:szCs w:val="24"/>
        </w:rPr>
        <w:t xml:space="preserve">-  v případě, kdy se vedení </w:t>
      </w:r>
      <w:r w:rsidR="00755BD7">
        <w:rPr>
          <w:szCs w:val="24"/>
        </w:rPr>
        <w:t>DD</w:t>
      </w:r>
      <w:r w:rsidRPr="000828EB">
        <w:rPr>
          <w:szCs w:val="24"/>
        </w:rPr>
        <w:t>Š o takovém chování dozví, bude tuto skutečnost hlásit zákonnému zástupci žáka, kurátorovi OSPOD a Policii ČR.</w:t>
      </w:r>
    </w:p>
    <w:p w:rsidR="005B73DB" w:rsidRPr="000828EB" w:rsidRDefault="00E17A06" w:rsidP="00E17A06">
      <w:pPr>
        <w:rPr>
          <w:szCs w:val="24"/>
        </w:rPr>
      </w:pPr>
      <w:r w:rsidRPr="000828EB">
        <w:rPr>
          <w:color w:val="000000"/>
          <w:szCs w:val="24"/>
        </w:rPr>
        <w:t xml:space="preserve">- </w:t>
      </w:r>
      <w:r w:rsidRPr="000828EB">
        <w:rPr>
          <w:szCs w:val="24"/>
        </w:rPr>
        <w:t xml:space="preserve"> distribuce dle § 187 trestního zákona a šíření OPL dle § 188 trestního zákona je v ČR zakázána a takové jednání je trestným činem nebo proviněním.  Vedení ZŠ je povinno v takovém případě tento trestný čin překazit a učiní tak v každém případě včasným oznámením věci Policii ČR.</w:t>
      </w:r>
    </w:p>
    <w:p w:rsidR="005B73DB" w:rsidRDefault="005B73DB" w:rsidP="005B73DB">
      <w:pPr>
        <w:tabs>
          <w:tab w:val="left" w:pos="709"/>
        </w:tabs>
        <w:spacing w:line="231" w:lineRule="auto"/>
        <w:jc w:val="both"/>
        <w:rPr>
          <w:rFonts w:ascii="Calibri" w:eastAsia="Calibri" w:hAnsi="Calibri" w:cs="Calibri"/>
          <w:szCs w:val="24"/>
        </w:rPr>
      </w:pPr>
      <w:r w:rsidRPr="000828EB">
        <w:rPr>
          <w:szCs w:val="24"/>
        </w:rPr>
        <w:t>-</w:t>
      </w:r>
      <w:r w:rsidRPr="000828EB">
        <w:rPr>
          <w:rFonts w:eastAsia="Times New Roman"/>
          <w:szCs w:val="24"/>
        </w:rPr>
        <w:t>pedagogičtí pracovníci dbají, aby etická a právní výchova, výchova ke zdravému životnímu stylu a preventivní výchova byla vyučována v souladu se školním vzdělávacím programem</w:t>
      </w:r>
    </w:p>
    <w:p w:rsidR="005B73DB" w:rsidRDefault="005B73DB" w:rsidP="005B73DB">
      <w:pPr>
        <w:spacing w:line="19" w:lineRule="exact"/>
        <w:rPr>
          <w:rFonts w:ascii="Calibri" w:eastAsia="Calibri" w:hAnsi="Calibri" w:cs="Calibri"/>
          <w:szCs w:val="24"/>
        </w:rPr>
      </w:pPr>
    </w:p>
    <w:p w:rsidR="006E1118" w:rsidRDefault="006E1118" w:rsidP="005B73DB">
      <w:pPr>
        <w:tabs>
          <w:tab w:val="left" w:pos="709"/>
        </w:tabs>
        <w:spacing w:line="233" w:lineRule="auto"/>
        <w:ind w:right="20"/>
        <w:jc w:val="both"/>
        <w:rPr>
          <w:rFonts w:eastAsia="Times New Roman"/>
          <w:szCs w:val="24"/>
        </w:rPr>
      </w:pPr>
    </w:p>
    <w:p w:rsidR="006E1118" w:rsidRDefault="006E1118" w:rsidP="005B73DB">
      <w:pPr>
        <w:tabs>
          <w:tab w:val="left" w:pos="709"/>
        </w:tabs>
        <w:spacing w:line="233" w:lineRule="auto"/>
        <w:ind w:right="20"/>
        <w:jc w:val="both"/>
        <w:rPr>
          <w:rFonts w:eastAsia="Times New Roman"/>
          <w:szCs w:val="24"/>
        </w:rPr>
      </w:pPr>
    </w:p>
    <w:p w:rsidR="006E1118" w:rsidRPr="000828EB" w:rsidRDefault="002E0DB4" w:rsidP="006E1118">
      <w:pPr>
        <w:tabs>
          <w:tab w:val="left" w:pos="241"/>
        </w:tabs>
        <w:rPr>
          <w:rFonts w:eastAsia="Times New Roman"/>
          <w:szCs w:val="24"/>
          <w:u w:val="single"/>
        </w:rPr>
      </w:pPr>
      <w:r w:rsidRPr="000828EB">
        <w:rPr>
          <w:rFonts w:eastAsia="Times New Roman"/>
          <w:szCs w:val="24"/>
          <w:u w:val="single"/>
        </w:rPr>
        <w:t xml:space="preserve">3. </w:t>
      </w:r>
      <w:r w:rsidR="00C63FDC" w:rsidRPr="000828EB">
        <w:rPr>
          <w:rFonts w:eastAsia="Times New Roman"/>
          <w:szCs w:val="24"/>
          <w:u w:val="single"/>
        </w:rPr>
        <w:t>4</w:t>
      </w:r>
      <w:r w:rsidRPr="000828EB">
        <w:rPr>
          <w:rFonts w:eastAsia="Times New Roman"/>
          <w:szCs w:val="24"/>
          <w:u w:val="single"/>
        </w:rPr>
        <w:t xml:space="preserve"> </w:t>
      </w:r>
      <w:r w:rsidR="006E1118" w:rsidRPr="000828EB">
        <w:rPr>
          <w:rFonts w:eastAsia="Times New Roman"/>
          <w:szCs w:val="24"/>
          <w:u w:val="single"/>
        </w:rPr>
        <w:t>Podmínky zacházení s majetkem školy ze strany žák</w:t>
      </w:r>
      <w:r w:rsidR="006C579E" w:rsidRPr="000828EB">
        <w:rPr>
          <w:rFonts w:eastAsia="Times New Roman"/>
          <w:szCs w:val="24"/>
          <w:u w:val="single"/>
        </w:rPr>
        <w:t>ů</w:t>
      </w:r>
    </w:p>
    <w:p w:rsidR="006E1118" w:rsidRPr="000828EB" w:rsidRDefault="006E1118" w:rsidP="006E1118">
      <w:pPr>
        <w:spacing w:line="259" w:lineRule="exact"/>
        <w:rPr>
          <w:rFonts w:eastAsia="Times New Roman"/>
          <w:b/>
          <w:bCs/>
          <w:szCs w:val="24"/>
          <w:u w:val="single"/>
        </w:rPr>
      </w:pPr>
    </w:p>
    <w:p w:rsidR="006E1118" w:rsidRPr="000828EB" w:rsidRDefault="006E1118" w:rsidP="009F3393">
      <w:pPr>
        <w:numPr>
          <w:ilvl w:val="1"/>
          <w:numId w:val="19"/>
        </w:numPr>
        <w:tabs>
          <w:tab w:val="left" w:pos="701"/>
        </w:tabs>
        <w:ind w:left="701" w:hanging="341"/>
        <w:rPr>
          <w:rFonts w:ascii="Calibri" w:eastAsia="Calibri" w:hAnsi="Calibri" w:cs="Calibri"/>
          <w:szCs w:val="24"/>
        </w:rPr>
      </w:pPr>
      <w:r w:rsidRPr="000828EB">
        <w:rPr>
          <w:rFonts w:eastAsia="Times New Roman"/>
          <w:szCs w:val="24"/>
        </w:rPr>
        <w:t>žák šetrně zachází se svěřenými učebnicemi, školními potřebami a školním majetkem</w:t>
      </w:r>
    </w:p>
    <w:p w:rsidR="006E1118" w:rsidRPr="000828EB" w:rsidRDefault="006E1118" w:rsidP="009F3393">
      <w:pPr>
        <w:numPr>
          <w:ilvl w:val="1"/>
          <w:numId w:val="19"/>
        </w:numPr>
        <w:tabs>
          <w:tab w:val="left" w:pos="701"/>
        </w:tabs>
        <w:ind w:left="701" w:hanging="341"/>
        <w:rPr>
          <w:rFonts w:ascii="Calibri" w:eastAsia="Calibri" w:hAnsi="Calibri" w:cs="Calibri"/>
          <w:szCs w:val="24"/>
        </w:rPr>
      </w:pPr>
      <w:r w:rsidRPr="000828EB">
        <w:rPr>
          <w:snapToGrid w:val="0"/>
          <w:szCs w:val="24"/>
        </w:rPr>
        <w:t>poškozování školního majetku (graffiti, ničení nábytku, učebnic a uč. pomůcek, osobních věcí jiných osob, zařízení toalet, sportovního zařízení, okrasných keřů apod.) je nepřijatelné. Takovéto porušení školního řádu bude co nejdříve projednáno s vedením školy a sjednána náprava</w:t>
      </w:r>
    </w:p>
    <w:p w:rsidR="006E1118" w:rsidRPr="000828EB" w:rsidRDefault="006E1118" w:rsidP="009F3393">
      <w:pPr>
        <w:numPr>
          <w:ilvl w:val="1"/>
          <w:numId w:val="19"/>
        </w:numPr>
        <w:tabs>
          <w:tab w:val="left" w:pos="701"/>
        </w:tabs>
        <w:ind w:left="701" w:hanging="341"/>
        <w:rPr>
          <w:rFonts w:ascii="Calibri" w:eastAsia="Calibri" w:hAnsi="Calibri" w:cs="Calibri"/>
          <w:szCs w:val="24"/>
        </w:rPr>
      </w:pPr>
      <w:r w:rsidRPr="000828EB">
        <w:rPr>
          <w:snapToGrid w:val="0"/>
          <w:szCs w:val="24"/>
        </w:rPr>
        <w:t>krádeže, poškozování majetku žáků i školy, úmyslné plýtvání energiemi a spotřebními materiály a jiné majetkové přestupky jsou považovány za velmi závažné porušení školního řádu</w:t>
      </w:r>
    </w:p>
    <w:p w:rsidR="006E1118" w:rsidRPr="000828EB" w:rsidRDefault="006E1118" w:rsidP="009F3393">
      <w:pPr>
        <w:numPr>
          <w:ilvl w:val="1"/>
          <w:numId w:val="19"/>
        </w:numPr>
        <w:tabs>
          <w:tab w:val="left" w:pos="701"/>
        </w:tabs>
        <w:ind w:left="701" w:hanging="341"/>
        <w:rPr>
          <w:rFonts w:ascii="Calibri" w:eastAsia="Calibri" w:hAnsi="Calibri" w:cs="Calibri"/>
          <w:szCs w:val="24"/>
        </w:rPr>
      </w:pPr>
      <w:r w:rsidRPr="000828EB">
        <w:rPr>
          <w:snapToGrid w:val="0"/>
          <w:szCs w:val="24"/>
        </w:rPr>
        <w:t>žák je povinen na jakýkoliv náznak vandalství, či jiného projevu asociálního chování ve svém okolí upozornit kteréhokoliv pedagogického pracovníka školy</w:t>
      </w:r>
    </w:p>
    <w:p w:rsidR="006E1118" w:rsidRPr="000828EB" w:rsidRDefault="006E1118" w:rsidP="009F3393">
      <w:pPr>
        <w:numPr>
          <w:ilvl w:val="1"/>
          <w:numId w:val="19"/>
        </w:numPr>
        <w:tabs>
          <w:tab w:val="left" w:pos="709"/>
        </w:tabs>
        <w:ind w:left="701" w:hanging="341"/>
        <w:rPr>
          <w:rFonts w:ascii="Calibri" w:eastAsia="Calibri" w:hAnsi="Calibri" w:cs="Calibri"/>
          <w:szCs w:val="24"/>
        </w:rPr>
      </w:pPr>
      <w:r w:rsidRPr="000828EB">
        <w:rPr>
          <w:rFonts w:eastAsia="Times New Roman"/>
          <w:szCs w:val="24"/>
        </w:rPr>
        <w:t>o podmínkách zacházení s majetkem školy a odpovědnosti za škodu je žák poučen na začátku školního roku</w:t>
      </w:r>
    </w:p>
    <w:p w:rsidR="006E1118" w:rsidRPr="000828EB" w:rsidRDefault="006E1118" w:rsidP="006E1118">
      <w:pPr>
        <w:spacing w:line="18" w:lineRule="exact"/>
        <w:rPr>
          <w:rFonts w:ascii="Calibri" w:eastAsia="Calibri" w:hAnsi="Calibri" w:cs="Calibri"/>
          <w:szCs w:val="24"/>
        </w:rPr>
      </w:pPr>
    </w:p>
    <w:p w:rsidR="006E1118" w:rsidRPr="000828EB" w:rsidRDefault="006E1118" w:rsidP="009F3393">
      <w:pPr>
        <w:numPr>
          <w:ilvl w:val="1"/>
          <w:numId w:val="19"/>
        </w:numPr>
        <w:tabs>
          <w:tab w:val="left" w:pos="709"/>
        </w:tabs>
        <w:spacing w:line="227" w:lineRule="auto"/>
        <w:ind w:left="721" w:right="20" w:hanging="361"/>
        <w:rPr>
          <w:rFonts w:ascii="Calibri" w:eastAsia="Calibri" w:hAnsi="Calibri" w:cs="Calibri"/>
          <w:szCs w:val="24"/>
        </w:rPr>
      </w:pPr>
      <w:r w:rsidRPr="000828EB">
        <w:rPr>
          <w:rFonts w:eastAsia="Times New Roman"/>
          <w:szCs w:val="24"/>
        </w:rPr>
        <w:t>na svévolném poškození nebo zničení majetku školy, žáků, učitelů či jiných osob se dle žákových možností a rozhodnutí ředitelky školy podílí žák, který poškození způsobil</w:t>
      </w:r>
    </w:p>
    <w:p w:rsidR="006E1118" w:rsidRPr="000828EB" w:rsidRDefault="006E1118" w:rsidP="006E1118">
      <w:pPr>
        <w:spacing w:line="1" w:lineRule="exact"/>
        <w:rPr>
          <w:rFonts w:ascii="Calibri" w:eastAsia="Calibri" w:hAnsi="Calibri" w:cs="Calibri"/>
          <w:szCs w:val="24"/>
        </w:rPr>
      </w:pPr>
    </w:p>
    <w:p w:rsidR="006E1118" w:rsidRPr="000828EB" w:rsidRDefault="006E1118" w:rsidP="009F3393">
      <w:pPr>
        <w:numPr>
          <w:ilvl w:val="1"/>
          <w:numId w:val="19"/>
        </w:numPr>
        <w:tabs>
          <w:tab w:val="left" w:pos="701"/>
        </w:tabs>
        <w:spacing w:line="230" w:lineRule="auto"/>
        <w:ind w:left="701" w:hanging="341"/>
        <w:rPr>
          <w:rFonts w:ascii="Calibri" w:eastAsia="Calibri" w:hAnsi="Calibri" w:cs="Calibri"/>
          <w:szCs w:val="24"/>
        </w:rPr>
      </w:pPr>
      <w:r w:rsidRPr="000828EB">
        <w:rPr>
          <w:rFonts w:eastAsia="Times New Roman"/>
          <w:szCs w:val="24"/>
        </w:rPr>
        <w:t>každé poškození nebo závadu v učebně hlásí žák vyučujícímu nebo třídnímu učiteli</w:t>
      </w:r>
    </w:p>
    <w:p w:rsidR="006E1118" w:rsidRPr="000828EB" w:rsidRDefault="006E1118" w:rsidP="006E1118">
      <w:pPr>
        <w:spacing w:line="10" w:lineRule="exact"/>
        <w:rPr>
          <w:rFonts w:ascii="Calibri" w:eastAsia="Calibri" w:hAnsi="Calibri" w:cs="Calibri"/>
          <w:szCs w:val="24"/>
        </w:rPr>
      </w:pPr>
    </w:p>
    <w:p w:rsidR="006E1118" w:rsidRPr="000828EB" w:rsidRDefault="006E1118" w:rsidP="009F3393">
      <w:pPr>
        <w:numPr>
          <w:ilvl w:val="1"/>
          <w:numId w:val="19"/>
        </w:numPr>
        <w:tabs>
          <w:tab w:val="left" w:pos="701"/>
        </w:tabs>
        <w:spacing w:line="221" w:lineRule="auto"/>
        <w:ind w:left="701" w:hanging="341"/>
        <w:rPr>
          <w:rFonts w:ascii="Calibri" w:eastAsia="Calibri" w:hAnsi="Calibri" w:cs="Calibri"/>
          <w:szCs w:val="24"/>
        </w:rPr>
      </w:pPr>
      <w:r w:rsidRPr="000828EB">
        <w:rPr>
          <w:rFonts w:eastAsia="Times New Roman"/>
          <w:szCs w:val="24"/>
        </w:rPr>
        <w:t>každý žák odpovídá za čistotu a pořádek svého pracovního místa a nejbližšího okolí</w:t>
      </w:r>
    </w:p>
    <w:p w:rsidR="006E1118" w:rsidRPr="000828EB" w:rsidRDefault="006E1118" w:rsidP="006E1118">
      <w:pPr>
        <w:spacing w:line="11" w:lineRule="exact"/>
        <w:rPr>
          <w:rFonts w:ascii="Calibri" w:eastAsia="Calibri" w:hAnsi="Calibri" w:cs="Calibri"/>
          <w:szCs w:val="24"/>
        </w:rPr>
      </w:pPr>
    </w:p>
    <w:p w:rsidR="006E1118" w:rsidRPr="000828EB" w:rsidRDefault="006E1118" w:rsidP="009F3393">
      <w:pPr>
        <w:numPr>
          <w:ilvl w:val="1"/>
          <w:numId w:val="19"/>
        </w:numPr>
        <w:tabs>
          <w:tab w:val="left" w:pos="701"/>
        </w:tabs>
        <w:spacing w:line="221" w:lineRule="auto"/>
        <w:ind w:left="701" w:hanging="341"/>
        <w:rPr>
          <w:rFonts w:ascii="Calibri" w:eastAsia="Calibri" w:hAnsi="Calibri" w:cs="Calibri"/>
          <w:szCs w:val="24"/>
        </w:rPr>
      </w:pPr>
      <w:r w:rsidRPr="000828EB">
        <w:rPr>
          <w:rFonts w:eastAsia="Times New Roman"/>
          <w:szCs w:val="24"/>
        </w:rPr>
        <w:t>před odchodem ze třídy každý žák uklidí své pracovní místo a jeho okolí</w:t>
      </w:r>
    </w:p>
    <w:p w:rsidR="006E1118" w:rsidRPr="000828EB" w:rsidRDefault="006E1118" w:rsidP="006E1118">
      <w:pPr>
        <w:spacing w:line="15" w:lineRule="exact"/>
        <w:rPr>
          <w:rFonts w:ascii="Calibri" w:eastAsia="Calibri" w:hAnsi="Calibri" w:cs="Calibri"/>
          <w:szCs w:val="24"/>
        </w:rPr>
      </w:pPr>
    </w:p>
    <w:p w:rsidR="006E1118" w:rsidRPr="000828EB" w:rsidRDefault="006E1118" w:rsidP="009F3393">
      <w:pPr>
        <w:numPr>
          <w:ilvl w:val="1"/>
          <w:numId w:val="19"/>
        </w:numPr>
        <w:tabs>
          <w:tab w:val="left" w:pos="709"/>
        </w:tabs>
        <w:spacing w:line="227" w:lineRule="auto"/>
        <w:ind w:left="721" w:right="20" w:hanging="361"/>
        <w:rPr>
          <w:rFonts w:ascii="Calibri" w:eastAsia="Calibri" w:hAnsi="Calibri" w:cs="Calibri"/>
          <w:szCs w:val="24"/>
        </w:rPr>
      </w:pPr>
      <w:r w:rsidRPr="000828EB">
        <w:rPr>
          <w:rFonts w:eastAsia="Times New Roman"/>
          <w:szCs w:val="24"/>
        </w:rPr>
        <w:t>služba ve třídě, určená třídním učitelem,  odpovídá za smazanou tabuli, čistotu prostoru kolem tabule a za pořádek v celé třídě</w:t>
      </w:r>
    </w:p>
    <w:p w:rsidR="006E1118" w:rsidRPr="000828EB" w:rsidRDefault="006E1118" w:rsidP="006E1118">
      <w:pPr>
        <w:spacing w:line="200" w:lineRule="exact"/>
        <w:rPr>
          <w:szCs w:val="24"/>
        </w:rPr>
      </w:pPr>
    </w:p>
    <w:p w:rsidR="006E1118" w:rsidRPr="000828EB" w:rsidRDefault="006E1118" w:rsidP="006E1118">
      <w:pPr>
        <w:spacing w:line="200" w:lineRule="exact"/>
        <w:rPr>
          <w:szCs w:val="24"/>
        </w:rPr>
      </w:pPr>
    </w:p>
    <w:p w:rsidR="00E834D4" w:rsidRDefault="00E834D4">
      <w:bookmarkStart w:id="4" w:name="page5"/>
      <w:bookmarkStart w:id="5" w:name="page6"/>
      <w:bookmarkEnd w:id="4"/>
      <w:bookmarkEnd w:id="5"/>
    </w:p>
    <w:p w:rsidR="00E834D4" w:rsidRPr="006C579E" w:rsidRDefault="00E834D4" w:rsidP="00E834D4">
      <w:pPr>
        <w:tabs>
          <w:tab w:val="left" w:pos="779"/>
        </w:tabs>
        <w:spacing w:line="234" w:lineRule="auto"/>
        <w:ind w:right="760"/>
        <w:rPr>
          <w:rFonts w:eastAsia="Times New Roman"/>
          <w:b/>
          <w:bCs/>
          <w:szCs w:val="24"/>
        </w:rPr>
      </w:pPr>
      <w:r w:rsidRPr="006C579E">
        <w:rPr>
          <w:rFonts w:eastAsia="Times New Roman"/>
          <w:b/>
          <w:bCs/>
          <w:szCs w:val="24"/>
          <w:u w:val="single"/>
        </w:rPr>
        <w:t xml:space="preserve">4. </w:t>
      </w:r>
      <w:r>
        <w:rPr>
          <w:rFonts w:eastAsia="Times New Roman"/>
          <w:b/>
          <w:bCs/>
          <w:szCs w:val="24"/>
          <w:u w:val="single"/>
        </w:rPr>
        <w:t>Pravidla pro hodnocení a výsledky vzdělávání žáků</w:t>
      </w:r>
    </w:p>
    <w:p w:rsidR="00E834D4" w:rsidRDefault="00E834D4" w:rsidP="00E834D4">
      <w:pPr>
        <w:spacing w:line="328" w:lineRule="exact"/>
        <w:rPr>
          <w:sz w:val="20"/>
          <w:szCs w:val="20"/>
        </w:rPr>
      </w:pPr>
    </w:p>
    <w:p w:rsidR="00E834D4" w:rsidRPr="000828EB" w:rsidRDefault="00E834D4" w:rsidP="00E834D4">
      <w:pPr>
        <w:spacing w:line="249" w:lineRule="auto"/>
        <w:ind w:left="1" w:right="340"/>
        <w:rPr>
          <w:szCs w:val="24"/>
        </w:rPr>
      </w:pPr>
      <w:r w:rsidRPr="000828EB">
        <w:rPr>
          <w:rFonts w:eastAsia="Times New Roman"/>
          <w:szCs w:val="24"/>
        </w:rPr>
        <w:t>Právní vymezení: zákon č. 561/2004 Sb., o předškolním, základním, středním…vzdělávání (školský zákon), vyhláška č. 48/2005 Sb., o základním vzdělávání v platném znění.</w:t>
      </w:r>
    </w:p>
    <w:p w:rsidR="00E834D4" w:rsidRPr="000828EB" w:rsidRDefault="00E834D4" w:rsidP="00E834D4">
      <w:pPr>
        <w:spacing w:line="284" w:lineRule="exact"/>
        <w:rPr>
          <w:szCs w:val="24"/>
        </w:rPr>
      </w:pPr>
    </w:p>
    <w:p w:rsidR="00E834D4" w:rsidRPr="000828EB" w:rsidRDefault="00E834D4" w:rsidP="00E834D4">
      <w:pPr>
        <w:tabs>
          <w:tab w:val="left" w:pos="241"/>
        </w:tabs>
        <w:spacing w:line="234" w:lineRule="auto"/>
        <w:ind w:left="1" w:right="620"/>
        <w:rPr>
          <w:rFonts w:eastAsia="Times New Roman"/>
          <w:szCs w:val="24"/>
          <w:u w:val="single"/>
        </w:rPr>
      </w:pPr>
      <w:r w:rsidRPr="000828EB">
        <w:rPr>
          <w:rFonts w:eastAsia="Times New Roman"/>
          <w:szCs w:val="24"/>
          <w:u w:val="single"/>
        </w:rPr>
        <w:t>4. 1 Zásady hodnocení průběhu a výsledků vzdělávání a chování ve škole a na akcích pořádaných školou</w:t>
      </w:r>
    </w:p>
    <w:p w:rsidR="00E834D4" w:rsidRPr="000828EB" w:rsidRDefault="00E834D4" w:rsidP="00E834D4">
      <w:pPr>
        <w:spacing w:line="273" w:lineRule="exact"/>
        <w:rPr>
          <w:szCs w:val="24"/>
        </w:rPr>
      </w:pPr>
    </w:p>
    <w:p w:rsidR="00E834D4" w:rsidRPr="000828EB" w:rsidRDefault="00E834D4" w:rsidP="00E834D4">
      <w:pPr>
        <w:ind w:left="1"/>
        <w:rPr>
          <w:rFonts w:eastAsia="Times New Roman"/>
          <w:szCs w:val="24"/>
          <w:u w:val="single"/>
        </w:rPr>
      </w:pPr>
      <w:r w:rsidRPr="000828EB">
        <w:rPr>
          <w:rFonts w:eastAsia="Times New Roman"/>
          <w:szCs w:val="24"/>
          <w:u w:val="single"/>
        </w:rPr>
        <w:t>Zásady hodnocení průběhu a výsledku vzdělávání</w:t>
      </w:r>
    </w:p>
    <w:p w:rsidR="00E834D4" w:rsidRPr="000828EB" w:rsidRDefault="00E834D4" w:rsidP="00E834D4">
      <w:pPr>
        <w:ind w:left="1"/>
        <w:rPr>
          <w:rFonts w:eastAsia="Times New Roman"/>
          <w:szCs w:val="24"/>
          <w:u w:val="single"/>
        </w:rPr>
      </w:pPr>
      <w:r w:rsidRPr="000828EB">
        <w:rPr>
          <w:rFonts w:eastAsia="Times New Roman"/>
          <w:szCs w:val="24"/>
          <w:u w:val="single"/>
        </w:rPr>
        <w:t xml:space="preserve"> </w:t>
      </w:r>
    </w:p>
    <w:p w:rsidR="00E834D4" w:rsidRPr="000828EB" w:rsidRDefault="00E834D4" w:rsidP="00E834D4">
      <w:pPr>
        <w:rPr>
          <w:szCs w:val="24"/>
        </w:rPr>
      </w:pPr>
      <w:r w:rsidRPr="000828EB">
        <w:rPr>
          <w:szCs w:val="24"/>
        </w:rPr>
        <w:t>Při hodnocení, průběžné i celkové klasifikaci učitel uplatňuje přiměřenou náročnost a pedagogický takt vůči žákovi:</w:t>
      </w:r>
    </w:p>
    <w:p w:rsidR="00E834D4" w:rsidRPr="00C63FDC" w:rsidRDefault="00E834D4" w:rsidP="009F3393">
      <w:pPr>
        <w:numPr>
          <w:ilvl w:val="0"/>
          <w:numId w:val="44"/>
        </w:numPr>
        <w:rPr>
          <w:szCs w:val="24"/>
        </w:rPr>
      </w:pPr>
      <w:r w:rsidRPr="00C63FDC">
        <w:rPr>
          <w:szCs w:val="24"/>
        </w:rPr>
        <w:t>při celkové klasifikaci přihlíží učitel k věkovým zvláštnostem žáků, k tomu, že žák mohl v průběhu klasifikačního období zakolísat v učebních výkonech pro určitou indispozici</w:t>
      </w:r>
    </w:p>
    <w:p w:rsidR="00E834D4" w:rsidRPr="00C63FDC" w:rsidRDefault="00E834D4" w:rsidP="009F3393">
      <w:pPr>
        <w:numPr>
          <w:ilvl w:val="0"/>
          <w:numId w:val="44"/>
        </w:numPr>
        <w:rPr>
          <w:szCs w:val="24"/>
        </w:rPr>
      </w:pPr>
      <w:r w:rsidRPr="00C63FDC">
        <w:rPr>
          <w:szCs w:val="24"/>
        </w:rPr>
        <w:t>podklady pro klasifikaci učitel získává:</w:t>
      </w:r>
    </w:p>
    <w:p w:rsidR="00E834D4" w:rsidRPr="00C63FDC" w:rsidRDefault="00E834D4" w:rsidP="009F3393">
      <w:pPr>
        <w:numPr>
          <w:ilvl w:val="0"/>
          <w:numId w:val="44"/>
        </w:numPr>
        <w:rPr>
          <w:szCs w:val="24"/>
        </w:rPr>
      </w:pPr>
      <w:r w:rsidRPr="00C63FDC">
        <w:rPr>
          <w:color w:val="000000"/>
          <w:szCs w:val="24"/>
        </w:rPr>
        <w:t xml:space="preserve"> soustavným diagnostickým pozorováním žáka</w:t>
      </w:r>
    </w:p>
    <w:p w:rsidR="00E834D4" w:rsidRPr="00C63FDC" w:rsidRDefault="00E834D4" w:rsidP="009F3393">
      <w:pPr>
        <w:numPr>
          <w:ilvl w:val="0"/>
          <w:numId w:val="44"/>
        </w:numPr>
        <w:rPr>
          <w:szCs w:val="24"/>
        </w:rPr>
      </w:pPr>
      <w:r w:rsidRPr="00C63FDC">
        <w:rPr>
          <w:color w:val="000000"/>
          <w:szCs w:val="24"/>
        </w:rPr>
        <w:t xml:space="preserve"> soustavným sledováním výkonů žáka a jeho připravenosti na vyučování</w:t>
      </w:r>
    </w:p>
    <w:p w:rsidR="00E834D4" w:rsidRPr="00C63FDC" w:rsidRDefault="00E834D4" w:rsidP="009F3393">
      <w:pPr>
        <w:numPr>
          <w:ilvl w:val="0"/>
          <w:numId w:val="44"/>
        </w:numPr>
        <w:rPr>
          <w:szCs w:val="24"/>
        </w:rPr>
      </w:pPr>
      <w:r w:rsidRPr="00C63FDC">
        <w:rPr>
          <w:color w:val="000000"/>
          <w:szCs w:val="24"/>
        </w:rPr>
        <w:t xml:space="preserve"> ústním zkoušením</w:t>
      </w:r>
    </w:p>
    <w:p w:rsidR="00E834D4" w:rsidRPr="00C63FDC" w:rsidRDefault="00E834D4" w:rsidP="009F3393">
      <w:pPr>
        <w:numPr>
          <w:ilvl w:val="0"/>
          <w:numId w:val="44"/>
        </w:numPr>
        <w:rPr>
          <w:szCs w:val="24"/>
        </w:rPr>
      </w:pPr>
      <w:r w:rsidRPr="00C63FDC">
        <w:rPr>
          <w:color w:val="000000"/>
          <w:szCs w:val="24"/>
        </w:rPr>
        <w:lastRenderedPageBreak/>
        <w:t xml:space="preserve"> písemným zkoušením</w:t>
      </w:r>
    </w:p>
    <w:p w:rsidR="00E834D4" w:rsidRPr="00C63FDC" w:rsidRDefault="00E834D4" w:rsidP="009F3393">
      <w:pPr>
        <w:numPr>
          <w:ilvl w:val="0"/>
          <w:numId w:val="44"/>
        </w:numPr>
        <w:rPr>
          <w:szCs w:val="24"/>
        </w:rPr>
      </w:pPr>
      <w:r w:rsidRPr="00C63FDC">
        <w:rPr>
          <w:color w:val="000000"/>
          <w:szCs w:val="24"/>
        </w:rPr>
        <w:t xml:space="preserve"> jiným druhem zkoušek /grafické, praktické/</w:t>
      </w:r>
    </w:p>
    <w:p w:rsidR="00E834D4" w:rsidRPr="00C63FDC" w:rsidRDefault="00E834D4" w:rsidP="009F3393">
      <w:pPr>
        <w:numPr>
          <w:ilvl w:val="0"/>
          <w:numId w:val="44"/>
        </w:numPr>
        <w:rPr>
          <w:szCs w:val="24"/>
        </w:rPr>
      </w:pPr>
      <w:r w:rsidRPr="00C63FDC">
        <w:rPr>
          <w:color w:val="000000"/>
          <w:szCs w:val="24"/>
        </w:rPr>
        <w:t xml:space="preserve"> kontrolními písemnými pracemi a praktickými zkouškami předepsanými učebními</w:t>
      </w:r>
      <w:r w:rsidRPr="00C63FDC">
        <w:rPr>
          <w:szCs w:val="24"/>
        </w:rPr>
        <w:t xml:space="preserve"> </w:t>
      </w:r>
      <w:r w:rsidRPr="00C63FDC">
        <w:rPr>
          <w:color w:val="000000"/>
          <w:szCs w:val="24"/>
        </w:rPr>
        <w:t>osnovami</w:t>
      </w:r>
    </w:p>
    <w:p w:rsidR="00E834D4" w:rsidRPr="00C63FDC" w:rsidRDefault="00E834D4" w:rsidP="009F3393">
      <w:pPr>
        <w:numPr>
          <w:ilvl w:val="0"/>
          <w:numId w:val="44"/>
        </w:numPr>
        <w:rPr>
          <w:szCs w:val="24"/>
        </w:rPr>
      </w:pPr>
      <w:r w:rsidRPr="00C63FDC">
        <w:rPr>
          <w:szCs w:val="24"/>
        </w:rPr>
        <w:t xml:space="preserve"> písemnou práci z učiva za delší období (čtvrtletní práce) přesahující 30 minut mohou </w:t>
      </w:r>
    </w:p>
    <w:p w:rsidR="00E834D4" w:rsidRPr="00C63FDC" w:rsidRDefault="00E834D4" w:rsidP="009F3393">
      <w:pPr>
        <w:pStyle w:val="Odstavecseseznamem"/>
        <w:numPr>
          <w:ilvl w:val="1"/>
          <w:numId w:val="44"/>
        </w:numPr>
        <w:rPr>
          <w:szCs w:val="24"/>
        </w:rPr>
      </w:pPr>
      <w:r w:rsidRPr="00C63FDC">
        <w:rPr>
          <w:szCs w:val="24"/>
        </w:rPr>
        <w:t xml:space="preserve">žáci psát v jednom dni pouze jednu – takové práce oznámí vyučující žákům předem  </w:t>
      </w:r>
    </w:p>
    <w:p w:rsidR="00E834D4" w:rsidRPr="00C63FDC" w:rsidRDefault="00E834D4" w:rsidP="009F3393">
      <w:pPr>
        <w:pStyle w:val="Odstavecseseznamem"/>
        <w:numPr>
          <w:ilvl w:val="1"/>
          <w:numId w:val="44"/>
        </w:numPr>
        <w:rPr>
          <w:szCs w:val="24"/>
        </w:rPr>
      </w:pPr>
      <w:r w:rsidRPr="00C63FDC">
        <w:rPr>
          <w:szCs w:val="24"/>
        </w:rPr>
        <w:t>(nejméně jeden týden) a ostatní vyučující informuje zápisem termínu do třídní knihy</w:t>
      </w:r>
    </w:p>
    <w:p w:rsidR="00E834D4" w:rsidRPr="00C63FDC" w:rsidRDefault="00E834D4" w:rsidP="009F3393">
      <w:pPr>
        <w:numPr>
          <w:ilvl w:val="0"/>
          <w:numId w:val="44"/>
        </w:numPr>
        <w:rPr>
          <w:color w:val="000000"/>
          <w:szCs w:val="24"/>
        </w:rPr>
      </w:pPr>
      <w:r w:rsidRPr="00C63FDC">
        <w:rPr>
          <w:color w:val="000000"/>
          <w:szCs w:val="24"/>
        </w:rPr>
        <w:t>analýzou výsledků různých činností žáka</w:t>
      </w:r>
    </w:p>
    <w:p w:rsidR="00E834D4" w:rsidRPr="00C63FDC" w:rsidRDefault="00E834D4" w:rsidP="009F3393">
      <w:pPr>
        <w:numPr>
          <w:ilvl w:val="0"/>
          <w:numId w:val="44"/>
        </w:numPr>
        <w:rPr>
          <w:color w:val="000000"/>
          <w:szCs w:val="24"/>
        </w:rPr>
      </w:pPr>
      <w:r w:rsidRPr="00C63FDC">
        <w:rPr>
          <w:color w:val="000000"/>
          <w:szCs w:val="24"/>
        </w:rPr>
        <w:t xml:space="preserve">konzultacemi s ostatními učiteli a podle potřeby i s </w:t>
      </w:r>
    </w:p>
    <w:p w:rsidR="00E834D4" w:rsidRPr="00C63FDC" w:rsidRDefault="00E834D4" w:rsidP="009F3393">
      <w:pPr>
        <w:pStyle w:val="Odstavecseseznamem"/>
        <w:numPr>
          <w:ilvl w:val="0"/>
          <w:numId w:val="44"/>
        </w:numPr>
        <w:rPr>
          <w:color w:val="000000"/>
          <w:szCs w:val="24"/>
        </w:rPr>
      </w:pPr>
      <w:r w:rsidRPr="00C63FDC">
        <w:rPr>
          <w:color w:val="000000"/>
          <w:szCs w:val="24"/>
        </w:rPr>
        <w:t xml:space="preserve">pracovníky pedagogicko-psychologických poraden a zdravotnických služeb, zvláště u </w:t>
      </w:r>
    </w:p>
    <w:p w:rsidR="00E834D4" w:rsidRPr="00C63FDC" w:rsidRDefault="00E834D4" w:rsidP="009F3393">
      <w:pPr>
        <w:pStyle w:val="Odstavecseseznamem"/>
        <w:numPr>
          <w:ilvl w:val="0"/>
          <w:numId w:val="44"/>
        </w:numPr>
        <w:rPr>
          <w:color w:val="000000"/>
          <w:szCs w:val="24"/>
        </w:rPr>
      </w:pPr>
      <w:r w:rsidRPr="00C63FDC">
        <w:rPr>
          <w:color w:val="000000"/>
          <w:szCs w:val="24"/>
        </w:rPr>
        <w:t>žáka s trvalejšími psychickými a zdravotními potížemi a poruchami</w:t>
      </w:r>
    </w:p>
    <w:p w:rsidR="00E834D4" w:rsidRPr="00C63FDC" w:rsidRDefault="00C63FDC" w:rsidP="009F3393">
      <w:pPr>
        <w:numPr>
          <w:ilvl w:val="0"/>
          <w:numId w:val="44"/>
        </w:numPr>
        <w:rPr>
          <w:szCs w:val="24"/>
        </w:rPr>
      </w:pPr>
      <w:r>
        <w:rPr>
          <w:szCs w:val="24"/>
        </w:rPr>
        <w:t>n</w:t>
      </w:r>
      <w:r w:rsidR="00E834D4" w:rsidRPr="00C63FDC">
        <w:rPr>
          <w:szCs w:val="24"/>
        </w:rPr>
        <w:t>a konci klasifikačního období se hodnotí kvalita práce a učební výsledky, jichž žák dosáhl za celé klasifikační období – přihlíží se k systematičnosti v práci žáka, stupeň prospěchu se neurčuje pouze na základě průměru z klasifikace za příslušné období</w:t>
      </w:r>
    </w:p>
    <w:p w:rsidR="00E834D4" w:rsidRDefault="00C63FDC" w:rsidP="009F3393">
      <w:pPr>
        <w:numPr>
          <w:ilvl w:val="0"/>
          <w:numId w:val="44"/>
        </w:numPr>
        <w:rPr>
          <w:szCs w:val="24"/>
        </w:rPr>
      </w:pPr>
      <w:r>
        <w:rPr>
          <w:szCs w:val="24"/>
        </w:rPr>
        <w:t>v</w:t>
      </w:r>
      <w:r w:rsidR="00E834D4" w:rsidRPr="00C63FDC">
        <w:rPr>
          <w:szCs w:val="24"/>
        </w:rPr>
        <w:t> předmětu, ve kterém vyučuje více učitelů, určí výsledný stupeň za klasifikační období příslušní učitelé po vzájemné dohodě</w:t>
      </w:r>
    </w:p>
    <w:p w:rsidR="000828EB" w:rsidRDefault="000828EB" w:rsidP="000828EB">
      <w:pPr>
        <w:rPr>
          <w:szCs w:val="24"/>
        </w:rPr>
      </w:pPr>
    </w:p>
    <w:p w:rsidR="000828EB" w:rsidRPr="002E0DB4" w:rsidRDefault="000828EB" w:rsidP="000828EB">
      <w:pPr>
        <w:tabs>
          <w:tab w:val="left" w:pos="378"/>
        </w:tabs>
        <w:spacing w:line="236" w:lineRule="auto"/>
        <w:jc w:val="both"/>
        <w:rPr>
          <w:rFonts w:eastAsia="Times New Roman"/>
          <w:szCs w:val="24"/>
        </w:rPr>
      </w:pPr>
      <w:r>
        <w:rPr>
          <w:rFonts w:eastAsia="Times New Roman"/>
          <w:szCs w:val="24"/>
        </w:rPr>
        <w:t xml:space="preserve">Žáci školy, kteří po dobu nemoci či jiné indispozice,  nejméně </w:t>
      </w:r>
      <w:r w:rsidRPr="00C63FDC">
        <w:rPr>
          <w:rFonts w:eastAsia="Times New Roman"/>
          <w:b/>
          <w:bCs/>
          <w:szCs w:val="24"/>
        </w:rPr>
        <w:t>dva měsíce</w:t>
      </w:r>
      <w:r>
        <w:rPr>
          <w:rFonts w:eastAsia="Times New Roman"/>
          <w:szCs w:val="24"/>
        </w:rPr>
        <w:t xml:space="preserve"> před koncem klasifikačního období navštěvovali školu při zdravotnickém zařízení a byli tam klasifikováni za pololetí ze všech, popřípadě jen z některých předmětů, se po návratu do kmenové školy znovu nezkoušejí </w:t>
      </w:r>
      <w:r w:rsidRPr="002E0DB4">
        <w:rPr>
          <w:rFonts w:eastAsia="Times New Roman"/>
          <w:szCs w:val="24"/>
        </w:rPr>
        <w:t>a neklasifikují. Jejich klasifikace ze školy při zdravotnickém zařízení v předmětech, ve kterých byli klasifikováni, je závazná. V předmětech, ve kterých nebyli vyučováni, se neklasifikují.</w:t>
      </w:r>
    </w:p>
    <w:p w:rsidR="000828EB" w:rsidRDefault="000828EB" w:rsidP="000828EB">
      <w:pPr>
        <w:spacing w:line="11" w:lineRule="exact"/>
        <w:rPr>
          <w:sz w:val="20"/>
          <w:szCs w:val="20"/>
        </w:rPr>
      </w:pPr>
    </w:p>
    <w:p w:rsidR="000828EB" w:rsidRDefault="000828EB" w:rsidP="000828EB">
      <w:pPr>
        <w:tabs>
          <w:tab w:val="left" w:pos="421"/>
        </w:tabs>
        <w:spacing w:line="237" w:lineRule="auto"/>
        <w:ind w:right="20"/>
        <w:jc w:val="both"/>
        <w:rPr>
          <w:rFonts w:eastAsia="Times New Roman"/>
          <w:szCs w:val="24"/>
        </w:rPr>
      </w:pPr>
      <w:r>
        <w:rPr>
          <w:rFonts w:eastAsia="Times New Roman"/>
          <w:szCs w:val="24"/>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w:t>
      </w:r>
    </w:p>
    <w:p w:rsidR="000828EB" w:rsidRDefault="000828EB" w:rsidP="000828EB">
      <w:pPr>
        <w:spacing w:line="14" w:lineRule="exact"/>
        <w:rPr>
          <w:sz w:val="20"/>
          <w:szCs w:val="20"/>
        </w:rPr>
      </w:pPr>
    </w:p>
    <w:p w:rsidR="000828EB" w:rsidRDefault="000828EB" w:rsidP="000828EB">
      <w:pPr>
        <w:spacing w:line="234" w:lineRule="auto"/>
        <w:ind w:left="1" w:right="20"/>
        <w:rPr>
          <w:sz w:val="20"/>
          <w:szCs w:val="20"/>
        </w:rPr>
      </w:pPr>
      <w:r>
        <w:rPr>
          <w:rFonts w:eastAsia="Times New Roman"/>
          <w:szCs w:val="24"/>
        </w:rPr>
        <w:t>v rámci prvního stupně opakoval ročník, a žák druhého stupně základní školy, který již v rámci druhého stupně opakoval ročník, a to bez ohledu na prospěch tohoto žáka.</w:t>
      </w:r>
    </w:p>
    <w:p w:rsidR="000828EB" w:rsidRDefault="000828EB" w:rsidP="000828EB">
      <w:pPr>
        <w:spacing w:line="14" w:lineRule="exact"/>
        <w:rPr>
          <w:sz w:val="20"/>
          <w:szCs w:val="20"/>
        </w:rPr>
      </w:pPr>
    </w:p>
    <w:p w:rsidR="000828EB" w:rsidRDefault="000828EB" w:rsidP="000828EB">
      <w:pPr>
        <w:tabs>
          <w:tab w:val="left" w:pos="395"/>
        </w:tabs>
        <w:spacing w:line="237" w:lineRule="auto"/>
        <w:ind w:left="1" w:right="20"/>
        <w:jc w:val="both"/>
        <w:rPr>
          <w:rFonts w:eastAsia="Times New Roman"/>
          <w:szCs w:val="24"/>
        </w:rPr>
      </w:pPr>
      <w:r>
        <w:rPr>
          <w:rFonts w:eastAsia="Times New Roman"/>
          <w:szCs w:val="24"/>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0828EB" w:rsidRDefault="000828EB" w:rsidP="000828EB">
      <w:pPr>
        <w:spacing w:line="13" w:lineRule="exact"/>
        <w:rPr>
          <w:rFonts w:eastAsia="Times New Roman"/>
          <w:szCs w:val="24"/>
        </w:rPr>
      </w:pPr>
    </w:p>
    <w:p w:rsidR="000828EB" w:rsidRDefault="000828EB" w:rsidP="000828EB">
      <w:pPr>
        <w:tabs>
          <w:tab w:val="left" w:pos="392"/>
        </w:tabs>
        <w:spacing w:line="237" w:lineRule="auto"/>
        <w:ind w:left="1" w:right="20"/>
        <w:jc w:val="both"/>
        <w:rPr>
          <w:rFonts w:eastAsia="Times New Roman"/>
          <w:szCs w:val="24"/>
        </w:rPr>
      </w:pPr>
      <w:r>
        <w:rPr>
          <w:rFonts w:eastAsia="Times New Roman"/>
          <w:szCs w:val="24"/>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0828EB" w:rsidRDefault="000828EB" w:rsidP="000828EB">
      <w:pPr>
        <w:spacing w:line="13" w:lineRule="exact"/>
        <w:rPr>
          <w:rFonts w:eastAsia="Times New Roman"/>
          <w:szCs w:val="24"/>
        </w:rPr>
      </w:pPr>
    </w:p>
    <w:p w:rsidR="000828EB" w:rsidRDefault="000828EB" w:rsidP="000828EB">
      <w:pPr>
        <w:tabs>
          <w:tab w:val="left" w:pos="375"/>
        </w:tabs>
        <w:spacing w:line="238" w:lineRule="auto"/>
        <w:ind w:left="1"/>
        <w:jc w:val="both"/>
        <w:rPr>
          <w:rFonts w:eastAsia="Times New Roman"/>
          <w:szCs w:val="24"/>
        </w:rPr>
      </w:pPr>
      <w:r>
        <w:rPr>
          <w:rFonts w:eastAsia="Times New Roman"/>
          <w:szCs w:val="24"/>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požádá krajský úřad. Komisionální přezkoušení se koná nejpozději do 14 dnů od doručení žádosti nebo v termínu dohodnutém se zákonným zástupcem žáka.</w:t>
      </w:r>
    </w:p>
    <w:p w:rsidR="000828EB" w:rsidRDefault="000828EB" w:rsidP="000828EB">
      <w:pPr>
        <w:spacing w:line="14" w:lineRule="exact"/>
        <w:rPr>
          <w:rFonts w:eastAsia="Times New Roman"/>
          <w:szCs w:val="24"/>
        </w:rPr>
      </w:pPr>
    </w:p>
    <w:p w:rsidR="000828EB" w:rsidRDefault="000828EB" w:rsidP="000828EB">
      <w:pPr>
        <w:tabs>
          <w:tab w:val="left" w:pos="419"/>
        </w:tabs>
        <w:spacing w:line="237" w:lineRule="auto"/>
        <w:ind w:left="1" w:right="20"/>
        <w:jc w:val="both"/>
        <w:rPr>
          <w:rFonts w:eastAsia="Times New Roman"/>
          <w:szCs w:val="24"/>
        </w:rPr>
      </w:pPr>
      <w:r>
        <w:rPr>
          <w:rFonts w:eastAsia="Times New Roman"/>
          <w:szCs w:val="24"/>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0828EB" w:rsidRDefault="000828EB" w:rsidP="000828EB">
      <w:pPr>
        <w:spacing w:line="13" w:lineRule="exact"/>
        <w:rPr>
          <w:rFonts w:eastAsia="Times New Roman"/>
          <w:szCs w:val="24"/>
        </w:rPr>
      </w:pPr>
    </w:p>
    <w:p w:rsidR="000828EB" w:rsidRDefault="000828EB" w:rsidP="000828EB">
      <w:pPr>
        <w:tabs>
          <w:tab w:val="left" w:pos="397"/>
        </w:tabs>
        <w:spacing w:line="237" w:lineRule="auto"/>
        <w:ind w:left="1"/>
        <w:jc w:val="both"/>
        <w:rPr>
          <w:rFonts w:eastAsia="Times New Roman"/>
          <w:szCs w:val="24"/>
        </w:rPr>
      </w:pPr>
      <w:r>
        <w:rPr>
          <w:rFonts w:eastAsia="Times New Roman"/>
          <w:szCs w:val="24"/>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0828EB" w:rsidRPr="00C63FDC" w:rsidRDefault="000828EB" w:rsidP="000828EB">
      <w:pPr>
        <w:tabs>
          <w:tab w:val="left" w:pos="397"/>
        </w:tabs>
        <w:spacing w:line="237" w:lineRule="auto"/>
        <w:ind w:left="1"/>
        <w:jc w:val="both"/>
        <w:rPr>
          <w:rFonts w:eastAsia="Times New Roman"/>
          <w:szCs w:val="24"/>
        </w:rPr>
      </w:pPr>
      <w:r w:rsidRPr="00C63FDC">
        <w:rPr>
          <w:rFonts w:eastAsia="Times New Roman"/>
          <w:szCs w:val="24"/>
        </w:rPr>
        <w:t xml:space="preserve">Zákonné zástupce žáka (nebo pověřeného pracovníka OSPOD) informuje o prospěchu a chování žáka vhodným způsobem třídní učitel nebo učitelé jednotlivých předmětů:  </w:t>
      </w:r>
    </w:p>
    <w:p w:rsidR="000828EB" w:rsidRPr="00C63FDC" w:rsidRDefault="000828EB" w:rsidP="000828EB">
      <w:pPr>
        <w:tabs>
          <w:tab w:val="left" w:pos="397"/>
        </w:tabs>
        <w:spacing w:line="237" w:lineRule="auto"/>
        <w:ind w:left="1"/>
        <w:jc w:val="both"/>
        <w:rPr>
          <w:rFonts w:eastAsia="Times New Roman"/>
          <w:szCs w:val="24"/>
        </w:rPr>
      </w:pPr>
      <w:r w:rsidRPr="00C63FDC">
        <w:rPr>
          <w:rFonts w:eastAsia="Times New Roman"/>
          <w:szCs w:val="24"/>
        </w:rPr>
        <w:t xml:space="preserve">a/ jestliže o to zákonní zástupci nebo pracovníci OSPOD požádají, </w:t>
      </w:r>
    </w:p>
    <w:p w:rsidR="000828EB" w:rsidRDefault="000828EB" w:rsidP="000828EB">
      <w:pPr>
        <w:tabs>
          <w:tab w:val="left" w:pos="397"/>
        </w:tabs>
        <w:spacing w:line="237" w:lineRule="auto"/>
        <w:ind w:left="1"/>
        <w:jc w:val="both"/>
        <w:rPr>
          <w:rFonts w:eastAsia="Times New Roman"/>
          <w:szCs w:val="24"/>
        </w:rPr>
      </w:pPr>
      <w:r w:rsidRPr="00C63FDC">
        <w:rPr>
          <w:rFonts w:eastAsia="Times New Roman"/>
          <w:szCs w:val="24"/>
        </w:rPr>
        <w:t>b/ v případě mimořádného zhoršení nebo zlepšení prospěchu nebo chování, bezprostředně a prokazatelným způsobem</w:t>
      </w:r>
    </w:p>
    <w:p w:rsidR="000828EB" w:rsidRPr="00C63FDC" w:rsidRDefault="000828EB" w:rsidP="000828EB">
      <w:pPr>
        <w:rPr>
          <w:szCs w:val="24"/>
        </w:rPr>
      </w:pPr>
    </w:p>
    <w:p w:rsidR="00E834D4" w:rsidRPr="00C63FDC" w:rsidRDefault="00E834D4" w:rsidP="00E834D4">
      <w:pPr>
        <w:rPr>
          <w:szCs w:val="24"/>
        </w:rPr>
      </w:pPr>
      <w:r w:rsidRPr="00C63FDC">
        <w:rPr>
          <w:szCs w:val="24"/>
        </w:rPr>
        <w:t> </w:t>
      </w:r>
    </w:p>
    <w:p w:rsidR="00E834D4" w:rsidRPr="00673716" w:rsidRDefault="00E834D4" w:rsidP="00E834D4"/>
    <w:p w:rsidR="00E834D4" w:rsidRPr="00E834D4" w:rsidRDefault="00E834D4" w:rsidP="00E834D4">
      <w:pPr>
        <w:rPr>
          <w:bCs/>
          <w:color w:val="000000"/>
          <w:szCs w:val="24"/>
          <w:u w:val="single"/>
        </w:rPr>
      </w:pPr>
      <w:r w:rsidRPr="00E834D4">
        <w:rPr>
          <w:bCs/>
          <w:color w:val="000000"/>
          <w:szCs w:val="24"/>
          <w:u w:val="single"/>
        </w:rPr>
        <w:t xml:space="preserve">Kritéria hodnocení a klasifikace </w:t>
      </w:r>
    </w:p>
    <w:p w:rsidR="00E834D4" w:rsidRDefault="00E834D4" w:rsidP="00E834D4">
      <w:pPr>
        <w:rPr>
          <w:b/>
          <w:color w:val="000000"/>
        </w:rPr>
      </w:pPr>
    </w:p>
    <w:p w:rsidR="00E834D4" w:rsidRPr="00F60A79" w:rsidRDefault="00E834D4" w:rsidP="00E834D4">
      <w:pPr>
        <w:rPr>
          <w:color w:val="000000"/>
          <w:szCs w:val="24"/>
        </w:rPr>
      </w:pPr>
      <w:r w:rsidRPr="00F60A79">
        <w:rPr>
          <w:color w:val="000000"/>
          <w:szCs w:val="24"/>
        </w:rPr>
        <w:t xml:space="preserve">Výsledky </w:t>
      </w:r>
      <w:r w:rsidR="00C63FDC" w:rsidRPr="00F60A79">
        <w:rPr>
          <w:color w:val="000000"/>
          <w:szCs w:val="24"/>
        </w:rPr>
        <w:t>vzdělávací</w:t>
      </w:r>
      <w:r w:rsidRPr="00F60A79">
        <w:rPr>
          <w:color w:val="000000"/>
          <w:szCs w:val="24"/>
        </w:rPr>
        <w:t xml:space="preserve"> činnosti žáka v jednotlivých předmětech se klasifikují pěti stupni: </w:t>
      </w:r>
      <w:r w:rsidRPr="00F60A79">
        <w:rPr>
          <w:color w:val="000000"/>
          <w:szCs w:val="24"/>
        </w:rPr>
        <w:br/>
      </w:r>
      <w:r w:rsidRPr="00F60A79">
        <w:rPr>
          <w:b/>
          <w:color w:val="000000"/>
          <w:szCs w:val="24"/>
        </w:rPr>
        <w:t xml:space="preserve">1 - výborný    2 – chvalitebný    3 – dobrý    4 – dostatečný    5 - nedostatečný </w:t>
      </w:r>
    </w:p>
    <w:p w:rsidR="00E834D4" w:rsidRPr="00F60A79" w:rsidRDefault="00E834D4" w:rsidP="00E834D4">
      <w:pPr>
        <w:rPr>
          <w:color w:val="000000"/>
          <w:szCs w:val="24"/>
        </w:rPr>
      </w:pPr>
    </w:p>
    <w:p w:rsidR="00E834D4" w:rsidRPr="00F60A79" w:rsidRDefault="00E834D4" w:rsidP="00E834D4">
      <w:pPr>
        <w:rPr>
          <w:b/>
          <w:color w:val="000000"/>
          <w:szCs w:val="24"/>
        </w:rPr>
      </w:pPr>
      <w:r w:rsidRPr="00F60A79">
        <w:rPr>
          <w:color w:val="000000"/>
          <w:szCs w:val="24"/>
        </w:rPr>
        <w:t xml:space="preserve">Chování žáka se klasifikuje třemi stupni: </w:t>
      </w:r>
      <w:r w:rsidRPr="00F60A79">
        <w:rPr>
          <w:color w:val="000000"/>
          <w:szCs w:val="24"/>
        </w:rPr>
        <w:br/>
      </w:r>
      <w:r w:rsidRPr="00F60A79">
        <w:rPr>
          <w:b/>
          <w:color w:val="000000"/>
          <w:szCs w:val="24"/>
        </w:rPr>
        <w:t xml:space="preserve">1 - velmi dobré    2 - uspokojivé    3 - neuspokojivé </w:t>
      </w:r>
    </w:p>
    <w:p w:rsidR="00E834D4" w:rsidRPr="00F60A79" w:rsidRDefault="00E834D4" w:rsidP="00E834D4">
      <w:pPr>
        <w:rPr>
          <w:color w:val="000000"/>
          <w:szCs w:val="24"/>
        </w:rPr>
      </w:pPr>
      <w:r w:rsidRPr="00F60A79">
        <w:rPr>
          <w:b/>
          <w:color w:val="000000"/>
          <w:szCs w:val="24"/>
        </w:rPr>
        <w:br/>
      </w:r>
      <w:r w:rsidRPr="00F60A79">
        <w:rPr>
          <w:color w:val="000000"/>
          <w:szCs w:val="24"/>
        </w:rPr>
        <w:t xml:space="preserve">Účast a práce v zájmových kroužcích se hodnotí dvěma stupni: </w:t>
      </w:r>
      <w:r w:rsidRPr="00F60A79">
        <w:rPr>
          <w:color w:val="000000"/>
          <w:szCs w:val="24"/>
        </w:rPr>
        <w:br/>
      </w:r>
      <w:r w:rsidRPr="00F60A79">
        <w:rPr>
          <w:b/>
          <w:color w:val="000000"/>
          <w:szCs w:val="24"/>
        </w:rPr>
        <w:t>1 - pracoval/a/ úspěšně    2 – pracoval(a)</w:t>
      </w:r>
      <w:r w:rsidRPr="00F60A79">
        <w:rPr>
          <w:color w:val="000000"/>
          <w:szCs w:val="24"/>
        </w:rPr>
        <w:t xml:space="preserve"> </w:t>
      </w:r>
    </w:p>
    <w:p w:rsidR="00E834D4" w:rsidRPr="00F60A79" w:rsidRDefault="00E834D4" w:rsidP="00E834D4">
      <w:pPr>
        <w:rPr>
          <w:color w:val="000000"/>
          <w:szCs w:val="24"/>
        </w:rPr>
      </w:pPr>
      <w:r w:rsidRPr="00F60A79">
        <w:rPr>
          <w:color w:val="000000"/>
          <w:szCs w:val="24"/>
        </w:rPr>
        <w:br/>
        <w:t xml:space="preserve"> Celkový prospěch žáka na konci prvního a druhého pololetí se hodnotí:</w:t>
      </w:r>
      <w:r w:rsidRPr="00F60A79">
        <w:rPr>
          <w:color w:val="000000"/>
          <w:szCs w:val="24"/>
        </w:rPr>
        <w:br/>
        <w:t xml:space="preserve">a/ na l. stupni základní školy dvěma stupni: </w:t>
      </w:r>
      <w:r w:rsidRPr="00F60A79">
        <w:rPr>
          <w:b/>
          <w:color w:val="000000"/>
          <w:szCs w:val="24"/>
        </w:rPr>
        <w:t>prospěl(a) – neprospěl(a)</w:t>
      </w:r>
      <w:r w:rsidRPr="00F60A79">
        <w:rPr>
          <w:color w:val="000000"/>
          <w:szCs w:val="24"/>
        </w:rPr>
        <w:t xml:space="preserve"> </w:t>
      </w:r>
    </w:p>
    <w:p w:rsidR="00E834D4" w:rsidRPr="00F60A79" w:rsidRDefault="00E834D4" w:rsidP="00E834D4">
      <w:pPr>
        <w:rPr>
          <w:b/>
          <w:color w:val="000000"/>
          <w:szCs w:val="24"/>
        </w:rPr>
      </w:pPr>
      <w:r w:rsidRPr="00F60A79">
        <w:rPr>
          <w:color w:val="000000"/>
          <w:szCs w:val="24"/>
        </w:rPr>
        <w:br/>
        <w:t>b/ na 2. stupni základní školy stupni</w:t>
      </w:r>
      <w:r w:rsidRPr="00F60A79">
        <w:rPr>
          <w:b/>
          <w:color w:val="000000"/>
          <w:szCs w:val="24"/>
        </w:rPr>
        <w:t>:  prospěl s vyznamenáním - prospěl(a)  – neprospěl(a)  - nehodnocen(a)</w:t>
      </w:r>
    </w:p>
    <w:p w:rsidR="00E834D4" w:rsidRPr="00F60A79" w:rsidRDefault="00E834D4" w:rsidP="00E834D4">
      <w:pPr>
        <w:rPr>
          <w:b/>
          <w:color w:val="000000"/>
          <w:szCs w:val="24"/>
        </w:rPr>
      </w:pPr>
    </w:p>
    <w:p w:rsidR="00E834D4" w:rsidRDefault="00E834D4"/>
    <w:p w:rsidR="00E834D4" w:rsidRDefault="00E834D4">
      <w:pPr>
        <w:sectPr w:rsidR="00E834D4" w:rsidSect="004F1523">
          <w:pgSz w:w="11900" w:h="16838" w:code="9"/>
          <w:pgMar w:top="851" w:right="907" w:bottom="851" w:left="907" w:header="0" w:footer="0" w:gutter="0"/>
          <w:cols w:space="708" w:equalWidth="0">
            <w:col w:w="9559"/>
          </w:cols>
        </w:sectPr>
      </w:pPr>
    </w:p>
    <w:p w:rsidR="00030CFE" w:rsidRDefault="00030CFE">
      <w:pPr>
        <w:spacing w:line="295" w:lineRule="exact"/>
        <w:rPr>
          <w:rFonts w:ascii="Calibri" w:eastAsia="Calibri" w:hAnsi="Calibri" w:cs="Calibri"/>
          <w:szCs w:val="24"/>
        </w:rPr>
      </w:pPr>
      <w:bookmarkStart w:id="6" w:name="page7"/>
      <w:bookmarkStart w:id="7" w:name="page8"/>
      <w:bookmarkEnd w:id="6"/>
      <w:bookmarkEnd w:id="7"/>
    </w:p>
    <w:p w:rsidR="00030CFE" w:rsidRDefault="00030CFE">
      <w:pPr>
        <w:spacing w:line="200" w:lineRule="exact"/>
        <w:rPr>
          <w:rFonts w:ascii="Calibri" w:eastAsia="Calibri" w:hAnsi="Calibri" w:cs="Calibri"/>
          <w:szCs w:val="24"/>
        </w:rPr>
      </w:pPr>
      <w:bookmarkStart w:id="8" w:name="_Hlk16152539"/>
    </w:p>
    <w:bookmarkEnd w:id="8"/>
    <w:p w:rsidR="00E834D4" w:rsidRPr="006C579E" w:rsidRDefault="00E834D4" w:rsidP="00E834D4">
      <w:pPr>
        <w:pStyle w:val="Nadpis3"/>
        <w:rPr>
          <w:rFonts w:ascii="Times New Roman" w:hAnsi="Times New Roman" w:cs="Times New Roman"/>
          <w:b/>
          <w:bCs/>
          <w:u w:val="single"/>
        </w:rPr>
      </w:pPr>
      <w:r w:rsidRPr="006C579E">
        <w:rPr>
          <w:rFonts w:ascii="Times New Roman" w:hAnsi="Times New Roman" w:cs="Times New Roman"/>
          <w:b/>
          <w:bCs/>
          <w:u w:val="single"/>
        </w:rPr>
        <w:t>A. Hodnocení a klasifikace v předmětech s převahou naukového zaměření:</w:t>
      </w:r>
    </w:p>
    <w:p w:rsidR="00E834D4" w:rsidRPr="00E530FB" w:rsidRDefault="00E834D4" w:rsidP="00E834D4"/>
    <w:p w:rsidR="00E834D4" w:rsidRDefault="00E834D4" w:rsidP="00E834D4">
      <w:pPr>
        <w:rPr>
          <w:color w:val="000000"/>
        </w:rPr>
      </w:pPr>
      <w:r>
        <w:rPr>
          <w:color w:val="000000"/>
        </w:rPr>
        <w:t xml:space="preserve">Žáci se hodnotí ve všech předmětech níže uvedenými stupni. Na prvním stupni se na vysvědčení uvede číslice, na stupni druhém se uvede slovní ekvivalent.  </w:t>
      </w:r>
    </w:p>
    <w:p w:rsidR="00E834D4" w:rsidRPr="00E530FB" w:rsidRDefault="00E834D4" w:rsidP="00E834D4">
      <w:pPr>
        <w:rPr>
          <w:color w:val="000000"/>
        </w:rPr>
      </w:pPr>
    </w:p>
    <w:p w:rsidR="00E834D4" w:rsidRDefault="00E834D4" w:rsidP="00E834D4">
      <w:pPr>
        <w:rPr>
          <w:b/>
          <w:color w:val="000000"/>
        </w:rPr>
      </w:pPr>
      <w:r>
        <w:rPr>
          <w:b/>
          <w:color w:val="000000"/>
        </w:rPr>
        <w:t>stupeň 1 (výborný)</w:t>
      </w:r>
      <w:r w:rsidRPr="00C04E16">
        <w:rPr>
          <w:b/>
          <w:color w:val="000000"/>
        </w:rPr>
        <w:t xml:space="preserve"> </w:t>
      </w:r>
    </w:p>
    <w:p w:rsidR="00E834D4" w:rsidRDefault="00E834D4" w:rsidP="00E834D4">
      <w:pPr>
        <w:rPr>
          <w:szCs w:val="24"/>
        </w:rPr>
      </w:pPr>
      <w:r w:rsidRPr="004F1523">
        <w:rPr>
          <w:szCs w:val="24"/>
        </w:rPr>
        <w:t>Žák samostatně a tvořivě uplatňuje osvojené poznatky a dovednosti. Myslí logicky správně. Ovládá požadované poznatky, fakta, pojmy, definice a zákonitosti uceleně a přesně, chápe vztahy mezi nimi a smysluplně propojuje do širších celků poznatky z různých vzdělávacích oblastí. Jeho ústní a písemný projev je správný, přesný, výstižný, účinně se zapojuje do diskuze. Je schopen samostatně studovat vhodné texty, řešit problémy a obhajovat svá rozhodnutí. Plně respektuje demokratické principy, uvědoměle a aktivně pracuje v týmu, jeho působení je velmi přínosné. Je téměř vždy schopen sebehodnocení a hodnocení ostatních členů.</w:t>
      </w:r>
    </w:p>
    <w:p w:rsidR="00C63FDC" w:rsidRDefault="00C63FDC" w:rsidP="00E834D4">
      <w:pPr>
        <w:rPr>
          <w:szCs w:val="24"/>
        </w:rPr>
      </w:pPr>
    </w:p>
    <w:p w:rsidR="00C63FDC" w:rsidRPr="004F1523" w:rsidRDefault="00C63FDC" w:rsidP="00E834D4">
      <w:pPr>
        <w:rPr>
          <w:color w:val="000000"/>
          <w:szCs w:val="24"/>
        </w:rPr>
      </w:pPr>
    </w:p>
    <w:p w:rsidR="00E834D4" w:rsidRPr="004F1523" w:rsidRDefault="00E834D4" w:rsidP="00E834D4">
      <w:pPr>
        <w:rPr>
          <w:color w:val="000000"/>
          <w:szCs w:val="24"/>
        </w:rPr>
      </w:pPr>
    </w:p>
    <w:p w:rsidR="00B303A7" w:rsidRPr="004F1523" w:rsidRDefault="00E834D4" w:rsidP="00B303A7">
      <w:pPr>
        <w:rPr>
          <w:b/>
          <w:color w:val="000000"/>
          <w:szCs w:val="24"/>
        </w:rPr>
      </w:pPr>
      <w:r w:rsidRPr="004F1523">
        <w:rPr>
          <w:b/>
          <w:color w:val="000000"/>
          <w:szCs w:val="24"/>
        </w:rPr>
        <w:t>stupeň 2 (chvalitebný)</w:t>
      </w:r>
    </w:p>
    <w:p w:rsidR="00E834D4" w:rsidRPr="000828EB" w:rsidRDefault="00E834D4" w:rsidP="00B303A7">
      <w:pPr>
        <w:rPr>
          <w:szCs w:val="24"/>
        </w:rPr>
      </w:pPr>
      <w:r w:rsidRPr="004F1523">
        <w:rPr>
          <w:szCs w:val="24"/>
        </w:rPr>
        <w:t xml:space="preserve">Žák s menšími podněty učitele uplatňuje osvojené poznatky a dovednosti. Myslí správně, v jeho myšlení se projevuje logika a tvořivost. Ovládá požadované poznatky, fakta, pojmy, definice a zákonitosti v podstatě uceleně, přesně a úplně, chápe vztahy mezi nimi a s menšími chybami propojuje do širších celků poznatky z různých vzdělávacích oblastí. Ústní a písemný projev mívá menší nedostatky ve správnosti, přesnosti a výstižnosti. Kvalita výsledků je zpravidla bez podstatných nedostatků. Zapojuje se do diskuze. Je schopen s menší pomocí studovat vhodné texty, řešit problémy a obhajovat svá rozhodnutí. Respektuje demokratické principy, v podstatě </w:t>
      </w:r>
      <w:r w:rsidRPr="000828EB">
        <w:rPr>
          <w:szCs w:val="24"/>
        </w:rPr>
        <w:t xml:space="preserve">uvědoměle a aktivně pracuje pro tým, jeho působení je přínosné. Je většinou schopen sebehodnocení a hodnocení ostatních členů. </w:t>
      </w:r>
    </w:p>
    <w:p w:rsidR="00B303A7" w:rsidRPr="000828EB" w:rsidRDefault="00B303A7" w:rsidP="00B303A7">
      <w:pPr>
        <w:rPr>
          <w:b/>
          <w:color w:val="000000"/>
          <w:szCs w:val="24"/>
        </w:rPr>
      </w:pPr>
    </w:p>
    <w:p w:rsidR="00B303A7" w:rsidRPr="000828EB" w:rsidRDefault="00E834D4" w:rsidP="00B303A7">
      <w:pPr>
        <w:rPr>
          <w:szCs w:val="24"/>
        </w:rPr>
      </w:pPr>
      <w:r w:rsidRPr="000828EB">
        <w:rPr>
          <w:b/>
          <w:color w:val="000000"/>
          <w:szCs w:val="24"/>
        </w:rPr>
        <w:t xml:space="preserve">stupeň 3 </w:t>
      </w:r>
      <w:r w:rsidR="00B303A7" w:rsidRPr="000828EB">
        <w:rPr>
          <w:b/>
          <w:color w:val="000000"/>
          <w:szCs w:val="24"/>
        </w:rPr>
        <w:t>(</w:t>
      </w:r>
      <w:r w:rsidRPr="000828EB">
        <w:rPr>
          <w:b/>
          <w:color w:val="000000"/>
          <w:szCs w:val="24"/>
        </w:rPr>
        <w:t>dobrý</w:t>
      </w:r>
      <w:r w:rsidR="00B303A7" w:rsidRPr="000828EB">
        <w:rPr>
          <w:b/>
          <w:color w:val="000000"/>
          <w:szCs w:val="24"/>
        </w:rPr>
        <w:t>)</w:t>
      </w:r>
      <w:r w:rsidR="00B303A7" w:rsidRPr="000828EB">
        <w:rPr>
          <w:szCs w:val="24"/>
        </w:rPr>
        <w:t xml:space="preserve"> </w:t>
      </w:r>
    </w:p>
    <w:p w:rsidR="00E834D4" w:rsidRPr="000828EB" w:rsidRDefault="00E834D4" w:rsidP="00B303A7">
      <w:pPr>
        <w:rPr>
          <w:szCs w:val="24"/>
        </w:rPr>
      </w:pPr>
      <w:r w:rsidRPr="000828EB">
        <w:rPr>
          <w:szCs w:val="24"/>
        </w:rPr>
        <w:t xml:space="preserve">Žák se v uplatňování osvojovaných poznatků a dovedností  dopouští chyb. Uplatňuje poznatky a provádí hodnocení jevů podle podnětů učitele. Má nepodstatné mezery v ucelenosti, přesnosti a úplnosti osvojení požadovaných poznatků, faktů, pojmů, definic a zákonitostí, s většími chybami </w:t>
      </w:r>
      <w:r w:rsidRPr="000828EB">
        <w:rPr>
          <w:szCs w:val="24"/>
        </w:rPr>
        <w:lastRenderedPageBreak/>
        <w:t xml:space="preserve">propojuje do širších celků poznatky z různých vzdělávacích oblastí. Podstatnější nepřesnosti a chyby dovede za pomoci učitele korigovat. Jeho myšlení je vcelku správné, ale málo tvořivé, v jeho logice se vyskytují chyby. Částečně  se zapojuje do diskuze. Je schopen studovat podle návodu učitele. Občas nerespektuje demokratické principy, v týmu pracuje ne příliš aktivně, jeho působení je přínosné v menší míře. Je schopen sebehodnocení a hodnocení ostatních členů. </w:t>
      </w:r>
    </w:p>
    <w:p w:rsidR="00B303A7" w:rsidRPr="000828EB" w:rsidRDefault="00B303A7" w:rsidP="00B303A7">
      <w:pPr>
        <w:rPr>
          <w:szCs w:val="24"/>
        </w:rPr>
      </w:pPr>
    </w:p>
    <w:p w:rsidR="00B303A7" w:rsidRPr="000828EB" w:rsidRDefault="00E834D4" w:rsidP="00B303A7">
      <w:pPr>
        <w:rPr>
          <w:szCs w:val="24"/>
        </w:rPr>
      </w:pPr>
      <w:r w:rsidRPr="000828EB">
        <w:rPr>
          <w:b/>
          <w:color w:val="000000"/>
          <w:szCs w:val="24"/>
        </w:rPr>
        <w:t xml:space="preserve">stupeň 4 </w:t>
      </w:r>
      <w:r w:rsidR="00B303A7" w:rsidRPr="000828EB">
        <w:rPr>
          <w:b/>
          <w:color w:val="000000"/>
          <w:szCs w:val="24"/>
        </w:rPr>
        <w:t>(</w:t>
      </w:r>
      <w:r w:rsidRPr="000828EB">
        <w:rPr>
          <w:b/>
          <w:color w:val="000000"/>
          <w:szCs w:val="24"/>
        </w:rPr>
        <w:t>dostatečný</w:t>
      </w:r>
      <w:r w:rsidR="00B303A7" w:rsidRPr="000828EB">
        <w:rPr>
          <w:color w:val="000000"/>
          <w:szCs w:val="24"/>
        </w:rPr>
        <w:t>)</w:t>
      </w:r>
    </w:p>
    <w:p w:rsidR="00E834D4" w:rsidRPr="000828EB" w:rsidRDefault="00E834D4" w:rsidP="00B303A7">
      <w:pPr>
        <w:rPr>
          <w:szCs w:val="24"/>
        </w:rPr>
      </w:pPr>
      <w:r w:rsidRPr="000828EB">
        <w:rPr>
          <w:szCs w:val="24"/>
        </w:rPr>
        <w:t>U žáka se v uplatňování osvojených poznatků a dovedností  vyskytují závažné chyby. Při využívání poznatků pro výklad a hodnocení jevů je nesamostatný. Žák má v ucelenosti, přesnosti a úplnosti osvojení požadovaných poznatků závažné mezery, chybně propojuje do širších celků poznatky z různých vzdělávacích oblastí. V logice myšlení se vyskytují závažné chyby, myšlení není tvořivé. Jeho ústní a písemný projev má vážné nedostatky ve správnosti, přesnosti a výstižnosti, málo se zapojuje do diskuze. Závažné chyby dovede žák s pomocí učitele opravit. Při samostatném studiu má velké těžkosti. Demokratické principy respektuje jen občas, práce v týmu se pouze účastní. Jeho působení není příliš přínosné. Sebehodnocení a hodnocení ostatních členů je schopen málokdy.</w:t>
      </w:r>
    </w:p>
    <w:p w:rsidR="00B303A7" w:rsidRPr="000828EB" w:rsidRDefault="00B303A7" w:rsidP="00B303A7">
      <w:pPr>
        <w:rPr>
          <w:szCs w:val="24"/>
        </w:rPr>
      </w:pPr>
    </w:p>
    <w:p w:rsidR="00E834D4" w:rsidRPr="000828EB" w:rsidRDefault="00E834D4" w:rsidP="00B303A7">
      <w:pPr>
        <w:rPr>
          <w:color w:val="000000"/>
          <w:szCs w:val="24"/>
        </w:rPr>
      </w:pPr>
      <w:r w:rsidRPr="000828EB">
        <w:rPr>
          <w:b/>
          <w:color w:val="000000"/>
          <w:szCs w:val="24"/>
        </w:rPr>
        <w:t>stupeň 5 /nedostatečný</w:t>
      </w:r>
      <w:r w:rsidRPr="000828EB">
        <w:rPr>
          <w:color w:val="000000"/>
          <w:szCs w:val="24"/>
        </w:rPr>
        <w:t xml:space="preserve">/ </w:t>
      </w:r>
    </w:p>
    <w:p w:rsidR="004F1523" w:rsidRPr="000828EB" w:rsidRDefault="00E834D4" w:rsidP="004F1523">
      <w:pPr>
        <w:spacing w:before="100" w:beforeAutospacing="1" w:after="100" w:afterAutospacing="1"/>
        <w:rPr>
          <w:color w:val="000000"/>
          <w:szCs w:val="24"/>
        </w:rPr>
      </w:pPr>
      <w:r w:rsidRPr="000828EB">
        <w:rPr>
          <w:szCs w:val="24"/>
        </w:rPr>
        <w:t>U žáka se v uplatňování osvojených vědomostí a dovedností  vyskytují velmi závažné chyby. Při výkladu a hodnocení jevů a zákonitostí nedovede své vědomosti uplatnit ani s podněty učitele. Žák si požadované poznatky neosvojil, nesmyslně propojuje do širších celků poznatky z</w:t>
      </w:r>
      <w:r w:rsidR="004F1523" w:rsidRPr="000828EB">
        <w:rPr>
          <w:szCs w:val="24"/>
        </w:rPr>
        <w:t> </w:t>
      </w:r>
      <w:r w:rsidRPr="000828EB">
        <w:rPr>
          <w:szCs w:val="24"/>
        </w:rPr>
        <w:t>různých</w:t>
      </w:r>
      <w:r w:rsidR="004F1523" w:rsidRPr="000828EB">
        <w:rPr>
          <w:szCs w:val="24"/>
        </w:rPr>
        <w:t xml:space="preserve"> vzdělávacích oblastí.  Neprojevuje samostatnost v myšlení. V ústním a písemném projevu má závažné nedostatky ve správnosti, přesnosti, i výstižnosti, nezapojuje se do diskuze. Chyby nedovede opravit ani s pomocí učitele. Vůbec nerespektuje demokratické principy, nepracuje pro tým. Svou činností narušuje spolupráci, jeho působení není pro tým přínosné. Správného sebehodnocení a hodnocení ostatních členů není schopen.</w:t>
      </w:r>
    </w:p>
    <w:p w:rsidR="00030CFE" w:rsidRPr="000828EB" w:rsidRDefault="004F1523" w:rsidP="004F1523">
      <w:pPr>
        <w:spacing w:line="200" w:lineRule="exact"/>
        <w:rPr>
          <w:szCs w:val="24"/>
        </w:rPr>
        <w:sectPr w:rsidR="00030CFE" w:rsidRPr="000828EB" w:rsidSect="004F1523">
          <w:type w:val="continuous"/>
          <w:pgSz w:w="11900" w:h="16838" w:code="9"/>
          <w:pgMar w:top="851" w:right="907" w:bottom="851" w:left="907" w:header="0" w:footer="0" w:gutter="0"/>
          <w:cols w:space="708" w:equalWidth="0">
            <w:col w:w="9580"/>
          </w:cols>
        </w:sectPr>
      </w:pPr>
      <w:r w:rsidRPr="000828EB">
        <w:rPr>
          <w:szCs w:val="24"/>
        </w:rPr>
        <w:t xml:space="preserve">  </w:t>
      </w:r>
    </w:p>
    <w:p w:rsidR="002E0DB4" w:rsidRPr="006C579E" w:rsidRDefault="002E0DB4" w:rsidP="002E0DB4">
      <w:pPr>
        <w:pStyle w:val="Nadpis3"/>
        <w:rPr>
          <w:rFonts w:ascii="Times New Roman" w:hAnsi="Times New Roman" w:cs="Times New Roman"/>
          <w:b/>
          <w:bCs/>
          <w:u w:val="single"/>
        </w:rPr>
      </w:pPr>
      <w:bookmarkStart w:id="9" w:name="page10"/>
      <w:bookmarkEnd w:id="9"/>
      <w:r w:rsidRPr="006C579E">
        <w:rPr>
          <w:rFonts w:ascii="Times New Roman" w:hAnsi="Times New Roman" w:cs="Times New Roman"/>
          <w:b/>
          <w:bCs/>
          <w:u w:val="single"/>
        </w:rPr>
        <w:lastRenderedPageBreak/>
        <w:t>B. Hodnocení a klasifikace ve vyučovacích předmětech s převahou výchovného zaměření:</w:t>
      </w:r>
    </w:p>
    <w:p w:rsidR="002E0DB4" w:rsidRPr="00E530FB" w:rsidRDefault="002E0DB4" w:rsidP="002E0DB4"/>
    <w:p w:rsidR="002E0DB4" w:rsidRPr="000828EB" w:rsidRDefault="002E0DB4" w:rsidP="002E0DB4">
      <w:pPr>
        <w:rPr>
          <w:color w:val="000000"/>
          <w:szCs w:val="24"/>
        </w:rPr>
      </w:pPr>
      <w:r w:rsidRPr="000828EB">
        <w:rPr>
          <w:color w:val="000000"/>
          <w:szCs w:val="24"/>
        </w:rPr>
        <w:t xml:space="preserve">Žáci se hodnotí ve všech předmětech níže uvedenými stupni. Na prvním stupni se na vysvědčení uvede číslice, na stupni druhém se uvede slovní ekvivalent.  </w:t>
      </w:r>
    </w:p>
    <w:p w:rsidR="002E0DB4" w:rsidRPr="000828EB" w:rsidRDefault="002E0DB4" w:rsidP="002E0DB4">
      <w:pPr>
        <w:rPr>
          <w:color w:val="000000"/>
          <w:szCs w:val="24"/>
        </w:rPr>
      </w:pPr>
    </w:p>
    <w:p w:rsidR="002E0DB4" w:rsidRPr="000828EB" w:rsidRDefault="002E0DB4" w:rsidP="002E0DB4">
      <w:pPr>
        <w:spacing w:before="100" w:beforeAutospacing="1" w:after="100" w:afterAutospacing="1"/>
        <w:rPr>
          <w:b/>
          <w:szCs w:val="24"/>
        </w:rPr>
      </w:pPr>
      <w:r w:rsidRPr="000828EB">
        <w:rPr>
          <w:b/>
          <w:szCs w:val="24"/>
        </w:rPr>
        <w:t>Stupeň 1 (výborný)</w:t>
      </w:r>
    </w:p>
    <w:p w:rsidR="002E0DB4" w:rsidRPr="000828EB" w:rsidRDefault="002E0DB4" w:rsidP="002E0DB4">
      <w:pPr>
        <w:spacing w:before="100" w:beforeAutospacing="1" w:after="100" w:afterAutospacing="1"/>
        <w:rPr>
          <w:szCs w:val="24"/>
        </w:rPr>
      </w:pPr>
      <w:r w:rsidRPr="000828EB">
        <w:rPr>
          <w:szCs w:val="24"/>
        </w:rPr>
        <w:t>Žák je v činnostech velmi aktivní. Pracuje tvořivě, samostatně, plně využívá své osobní předpoklady a velmi úspěšně je rozvíjí. Vždy používá bezpečně a účinně materiály</w:t>
      </w:r>
      <w:r w:rsidR="006C579E" w:rsidRPr="000828EB">
        <w:rPr>
          <w:szCs w:val="24"/>
        </w:rPr>
        <w:t xml:space="preserve">, </w:t>
      </w:r>
      <w:r w:rsidRPr="000828EB">
        <w:rPr>
          <w:szCs w:val="24"/>
        </w:rPr>
        <w:t>nástroje a vybavení. Jeho projev je esteticky působivý, originální, procítěný a přesný. Osvojené vědomosti, dovednosti a návyky aplikuje tvořivě. Aktivně se zajímá o umění a estetiku. Jeho tělesná zdatnost má vysokou úroveň.</w:t>
      </w:r>
    </w:p>
    <w:p w:rsidR="002E0DB4" w:rsidRPr="000828EB" w:rsidRDefault="002E0DB4" w:rsidP="002E0DB4">
      <w:pPr>
        <w:spacing w:before="100" w:beforeAutospacing="1" w:after="100" w:afterAutospacing="1"/>
        <w:rPr>
          <w:szCs w:val="24"/>
        </w:rPr>
      </w:pPr>
      <w:r w:rsidRPr="000828EB">
        <w:rPr>
          <w:b/>
          <w:szCs w:val="24"/>
        </w:rPr>
        <w:t>Stupeň 2 (chvalitebný</w:t>
      </w:r>
      <w:r w:rsidRPr="000828EB">
        <w:rPr>
          <w:szCs w:val="24"/>
        </w:rPr>
        <w:t>)</w:t>
      </w:r>
    </w:p>
    <w:p w:rsidR="002E0DB4" w:rsidRPr="000828EB" w:rsidRDefault="002E0DB4" w:rsidP="002E0DB4">
      <w:pPr>
        <w:spacing w:before="100" w:beforeAutospacing="1" w:after="100" w:afterAutospacing="1"/>
        <w:rPr>
          <w:szCs w:val="24"/>
        </w:rPr>
      </w:pPr>
      <w:r w:rsidRPr="000828EB">
        <w:rPr>
          <w:szCs w:val="24"/>
        </w:rPr>
        <w:t>Žák je v činnostech aktivní, převážně samostatný, využívá své osobní předpoklady, které úspěšně rozvíjí. Používá bezpečně a účinně materiály, nástroje a vybavení. Jeho projev je esteticky působivý, originální a má jen menší nedostatky. Osvojené vědomosti, dovednosti a návyky aplikuje méně tvořivě. Má zájem o umění a estetiku. Je tělesně zdatný.</w:t>
      </w:r>
    </w:p>
    <w:p w:rsidR="002E0DB4" w:rsidRPr="000828EB" w:rsidRDefault="002E0DB4" w:rsidP="002E0DB4">
      <w:pPr>
        <w:spacing w:before="100" w:beforeAutospacing="1" w:after="100" w:afterAutospacing="1"/>
        <w:rPr>
          <w:b/>
          <w:szCs w:val="24"/>
        </w:rPr>
      </w:pPr>
      <w:r w:rsidRPr="000828EB">
        <w:rPr>
          <w:b/>
          <w:szCs w:val="24"/>
        </w:rPr>
        <w:t>Stupeň 3 (dobrý)</w:t>
      </w:r>
    </w:p>
    <w:p w:rsidR="002E0DB4" w:rsidRPr="000828EB" w:rsidRDefault="002E0DB4" w:rsidP="002E0DB4">
      <w:pPr>
        <w:spacing w:before="100" w:beforeAutospacing="1" w:after="100" w:afterAutospacing="1"/>
        <w:rPr>
          <w:szCs w:val="24"/>
        </w:rPr>
      </w:pPr>
      <w:r w:rsidRPr="000828EB">
        <w:rPr>
          <w:szCs w:val="24"/>
        </w:rPr>
        <w:t>Žák je v činnostech méně aktivní, samostatný a pohotový. Nevyužívá dostatečně své schopnosti v individuálním a kolektivním projevu. Materiály, nástroje a vybavení používá bezpečně a účinně pouze někdy. Jeho projev je málo působivý, dopouští se v něm chyb. Jeho vědomosti a dovednosti mají četnější mezery a při jejich aplikaci potřebuje pomoc učitele. Nemá aktivní zájem o umění, estetiku a tělesnou kulturu.</w:t>
      </w:r>
    </w:p>
    <w:p w:rsidR="002E0DB4" w:rsidRPr="000828EB" w:rsidRDefault="002E0DB4" w:rsidP="002E0DB4">
      <w:pPr>
        <w:spacing w:before="100" w:beforeAutospacing="1" w:after="100" w:afterAutospacing="1"/>
        <w:rPr>
          <w:b/>
          <w:szCs w:val="24"/>
        </w:rPr>
      </w:pPr>
      <w:r w:rsidRPr="000828EB">
        <w:rPr>
          <w:b/>
          <w:szCs w:val="24"/>
        </w:rPr>
        <w:t>Stupeň 4 (dostatečný)</w:t>
      </w:r>
    </w:p>
    <w:p w:rsidR="002E0DB4" w:rsidRPr="000828EB" w:rsidRDefault="002E0DB4" w:rsidP="002E0DB4">
      <w:pPr>
        <w:spacing w:before="100" w:beforeAutospacing="1" w:after="100" w:afterAutospacing="1"/>
        <w:rPr>
          <w:szCs w:val="24"/>
        </w:rPr>
      </w:pPr>
      <w:r w:rsidRPr="000828EB">
        <w:rPr>
          <w:szCs w:val="24"/>
        </w:rPr>
        <w:t>Žák je v činnostech málo aktivní i tvořivý. Rozvoj jeho schopností a jeho projev jsou málo uspokojivé. Materiály, nástroje a vybavení většinou nepoužívá bezpečně a účinně. Úkoly řeší s častými chybami. Vědomosti a dovednosti aplikuje jen se značnou pomocí učitele. Projevuje velmi malý zájem a snahu.</w:t>
      </w:r>
    </w:p>
    <w:p w:rsidR="002E0DB4" w:rsidRPr="000828EB" w:rsidRDefault="002E0DB4" w:rsidP="002E0DB4">
      <w:pPr>
        <w:spacing w:before="100" w:beforeAutospacing="1" w:after="100" w:afterAutospacing="1"/>
        <w:rPr>
          <w:b/>
          <w:szCs w:val="24"/>
        </w:rPr>
      </w:pPr>
      <w:r w:rsidRPr="000828EB">
        <w:rPr>
          <w:b/>
          <w:szCs w:val="24"/>
        </w:rPr>
        <w:t>Stupeň 5 (nedostatečný)</w:t>
      </w:r>
    </w:p>
    <w:p w:rsidR="002E0DB4" w:rsidRPr="000828EB" w:rsidRDefault="002E0DB4" w:rsidP="004F1523">
      <w:pPr>
        <w:spacing w:before="100" w:beforeAutospacing="1" w:after="100" w:afterAutospacing="1"/>
        <w:rPr>
          <w:szCs w:val="24"/>
        </w:rPr>
      </w:pPr>
      <w:r w:rsidRPr="000828EB">
        <w:rPr>
          <w:szCs w:val="24"/>
        </w:rPr>
        <w:t>Žák je v činnostech převážně pasivní. Rozvoj jeho schopností je neuspokojivý. Materiály, nástroje a vybavení nepoužívá téměř nikdy bezpečně a účinně. Jeho projev je většinou chybný a nemá estetickou hodnotu. Minimální osvojené vědomosti a dovednosti nedovede aplikovat. Neprojevuje zájem o prác</w:t>
      </w:r>
      <w:r w:rsidR="004F1523" w:rsidRPr="000828EB">
        <w:rPr>
          <w:szCs w:val="24"/>
        </w:rPr>
        <w:t>i.</w:t>
      </w:r>
    </w:p>
    <w:p w:rsidR="002E0DB4" w:rsidRDefault="002E0DB4" w:rsidP="002E0DB4">
      <w:pPr>
        <w:rPr>
          <w:b/>
          <w:color w:val="000000"/>
        </w:rPr>
      </w:pPr>
    </w:p>
    <w:p w:rsidR="00030CFE" w:rsidRDefault="00030CFE">
      <w:pPr>
        <w:spacing w:line="276" w:lineRule="exact"/>
        <w:rPr>
          <w:sz w:val="20"/>
          <w:szCs w:val="20"/>
        </w:rPr>
      </w:pPr>
    </w:p>
    <w:p w:rsidR="00D406E3" w:rsidRDefault="00D406E3">
      <w:pPr>
        <w:spacing w:line="276" w:lineRule="exact"/>
        <w:rPr>
          <w:sz w:val="20"/>
          <w:szCs w:val="20"/>
        </w:rPr>
      </w:pPr>
    </w:p>
    <w:p w:rsidR="00D406E3" w:rsidRDefault="00D406E3">
      <w:pPr>
        <w:spacing w:line="276" w:lineRule="exact"/>
        <w:rPr>
          <w:sz w:val="20"/>
          <w:szCs w:val="20"/>
        </w:rPr>
      </w:pPr>
    </w:p>
    <w:p w:rsidR="00D406E3" w:rsidRDefault="00D406E3">
      <w:pPr>
        <w:spacing w:line="276" w:lineRule="exact"/>
        <w:rPr>
          <w:sz w:val="20"/>
          <w:szCs w:val="20"/>
        </w:rPr>
      </w:pPr>
    </w:p>
    <w:p w:rsidR="00D406E3" w:rsidRDefault="00D406E3">
      <w:pPr>
        <w:spacing w:line="276" w:lineRule="exact"/>
        <w:rPr>
          <w:sz w:val="20"/>
          <w:szCs w:val="20"/>
        </w:rPr>
      </w:pPr>
    </w:p>
    <w:p w:rsidR="00D406E3" w:rsidRDefault="00D406E3">
      <w:pPr>
        <w:spacing w:line="276" w:lineRule="exact"/>
        <w:rPr>
          <w:sz w:val="20"/>
          <w:szCs w:val="20"/>
        </w:rPr>
      </w:pPr>
    </w:p>
    <w:p w:rsidR="00D406E3" w:rsidRDefault="00D406E3">
      <w:pPr>
        <w:spacing w:line="276" w:lineRule="exact"/>
        <w:rPr>
          <w:sz w:val="20"/>
          <w:szCs w:val="20"/>
        </w:rPr>
      </w:pPr>
    </w:p>
    <w:p w:rsidR="00D406E3" w:rsidRDefault="00D406E3">
      <w:pPr>
        <w:spacing w:line="276" w:lineRule="exact"/>
        <w:rPr>
          <w:sz w:val="20"/>
          <w:szCs w:val="20"/>
        </w:rPr>
      </w:pPr>
    </w:p>
    <w:p w:rsidR="00D406E3" w:rsidRDefault="00D406E3">
      <w:pPr>
        <w:spacing w:line="276" w:lineRule="exact"/>
        <w:rPr>
          <w:sz w:val="20"/>
          <w:szCs w:val="20"/>
        </w:rPr>
      </w:pPr>
    </w:p>
    <w:p w:rsidR="00030CFE" w:rsidRDefault="00030CFE">
      <w:pPr>
        <w:spacing w:line="14" w:lineRule="exact"/>
        <w:rPr>
          <w:sz w:val="20"/>
          <w:szCs w:val="20"/>
        </w:rPr>
      </w:pPr>
      <w:bookmarkStart w:id="10" w:name="page11"/>
      <w:bookmarkEnd w:id="10"/>
    </w:p>
    <w:p w:rsidR="00521F40" w:rsidRDefault="00521F40">
      <w:pPr>
        <w:spacing w:line="278" w:lineRule="exact"/>
        <w:rPr>
          <w:sz w:val="20"/>
          <w:szCs w:val="20"/>
        </w:rPr>
      </w:pPr>
    </w:p>
    <w:p w:rsidR="00030CFE" w:rsidRPr="000828EB" w:rsidRDefault="00D1462E">
      <w:pPr>
        <w:ind w:left="1"/>
        <w:rPr>
          <w:szCs w:val="24"/>
        </w:rPr>
      </w:pPr>
      <w:r w:rsidRPr="000828EB">
        <w:rPr>
          <w:rFonts w:eastAsia="Times New Roman"/>
          <w:szCs w:val="24"/>
          <w:u w:val="single"/>
        </w:rPr>
        <w:lastRenderedPageBreak/>
        <w:t>Zásady hodnocení chování ve škole</w:t>
      </w:r>
    </w:p>
    <w:p w:rsidR="00030CFE" w:rsidRPr="000828EB" w:rsidRDefault="00030CFE">
      <w:pPr>
        <w:spacing w:line="289" w:lineRule="exact"/>
        <w:rPr>
          <w:szCs w:val="24"/>
        </w:rPr>
      </w:pPr>
    </w:p>
    <w:p w:rsidR="00030CFE" w:rsidRPr="000828EB" w:rsidRDefault="00521F40" w:rsidP="009F3393">
      <w:pPr>
        <w:numPr>
          <w:ilvl w:val="0"/>
          <w:numId w:val="39"/>
        </w:numPr>
        <w:tabs>
          <w:tab w:val="left" w:pos="303"/>
        </w:tabs>
        <w:spacing w:line="234" w:lineRule="auto"/>
        <w:ind w:right="20"/>
        <w:rPr>
          <w:rFonts w:eastAsia="Times New Roman"/>
          <w:szCs w:val="24"/>
        </w:rPr>
      </w:pPr>
      <w:r w:rsidRPr="000828EB">
        <w:rPr>
          <w:rFonts w:eastAsia="Times New Roman"/>
          <w:szCs w:val="24"/>
        </w:rPr>
        <w:t>k</w:t>
      </w:r>
      <w:r w:rsidR="00D1462E" w:rsidRPr="000828EB">
        <w:rPr>
          <w:rFonts w:eastAsia="Times New Roman"/>
          <w:szCs w:val="24"/>
        </w:rPr>
        <w:t>lasifikaci chování žáků navrhuje třídní učitel po projednání s učiteli, kteří ve třídě vyučují, a s ostatními učiteli a rozhoduje o ní ředitel</w:t>
      </w:r>
      <w:r w:rsidR="00BF29D0" w:rsidRPr="000828EB">
        <w:rPr>
          <w:rFonts w:eastAsia="Times New Roman"/>
          <w:szCs w:val="24"/>
        </w:rPr>
        <w:t>ka</w:t>
      </w:r>
      <w:r w:rsidR="00D1462E" w:rsidRPr="000828EB">
        <w:rPr>
          <w:rFonts w:eastAsia="Times New Roman"/>
          <w:szCs w:val="24"/>
        </w:rPr>
        <w:t xml:space="preserve"> po projednání v pedagogické radě</w:t>
      </w:r>
    </w:p>
    <w:p w:rsidR="00030CFE" w:rsidRPr="000828EB" w:rsidRDefault="00030CFE">
      <w:pPr>
        <w:spacing w:line="13" w:lineRule="exact"/>
        <w:rPr>
          <w:rFonts w:eastAsia="Times New Roman"/>
          <w:szCs w:val="24"/>
        </w:rPr>
      </w:pPr>
    </w:p>
    <w:p w:rsidR="00030CFE" w:rsidRPr="000828EB" w:rsidRDefault="00521F40" w:rsidP="009F3393">
      <w:pPr>
        <w:numPr>
          <w:ilvl w:val="0"/>
          <w:numId w:val="39"/>
        </w:numPr>
        <w:tabs>
          <w:tab w:val="left" w:pos="277"/>
        </w:tabs>
        <w:spacing w:line="234" w:lineRule="auto"/>
        <w:ind w:right="20"/>
        <w:rPr>
          <w:rFonts w:eastAsia="Times New Roman"/>
          <w:szCs w:val="24"/>
        </w:rPr>
      </w:pPr>
      <w:r w:rsidRPr="000828EB">
        <w:rPr>
          <w:rFonts w:eastAsia="Times New Roman"/>
          <w:szCs w:val="24"/>
        </w:rPr>
        <w:t>k</w:t>
      </w:r>
      <w:r w:rsidR="00D1462E" w:rsidRPr="000828EB">
        <w:rPr>
          <w:rFonts w:eastAsia="Times New Roman"/>
          <w:szCs w:val="24"/>
        </w:rPr>
        <w:t xml:space="preserve">ritériem pro klasifikaci chování je dodržování pravidel slušného chování a dodržování vnitřního řádu </w:t>
      </w:r>
      <w:r w:rsidR="00BF29D0" w:rsidRPr="000828EB">
        <w:rPr>
          <w:rFonts w:eastAsia="Times New Roman"/>
          <w:szCs w:val="24"/>
        </w:rPr>
        <w:t>DDŠ</w:t>
      </w:r>
      <w:r w:rsidR="00D1462E" w:rsidRPr="000828EB">
        <w:rPr>
          <w:rFonts w:eastAsia="Times New Roman"/>
          <w:szCs w:val="24"/>
        </w:rPr>
        <w:t xml:space="preserve"> během klasifikačního období</w:t>
      </w:r>
    </w:p>
    <w:p w:rsidR="00030CFE" w:rsidRPr="000828EB" w:rsidRDefault="00030CFE">
      <w:pPr>
        <w:spacing w:line="13" w:lineRule="exact"/>
        <w:rPr>
          <w:rFonts w:eastAsia="Times New Roman"/>
          <w:szCs w:val="24"/>
        </w:rPr>
      </w:pPr>
    </w:p>
    <w:p w:rsidR="00030CFE" w:rsidRPr="000828EB" w:rsidRDefault="00521F40" w:rsidP="009F3393">
      <w:pPr>
        <w:numPr>
          <w:ilvl w:val="0"/>
          <w:numId w:val="39"/>
        </w:numPr>
        <w:tabs>
          <w:tab w:val="left" w:pos="248"/>
        </w:tabs>
        <w:spacing w:line="234" w:lineRule="auto"/>
        <w:ind w:right="20"/>
        <w:rPr>
          <w:rFonts w:eastAsia="Times New Roman"/>
          <w:szCs w:val="24"/>
        </w:rPr>
      </w:pPr>
      <w:r w:rsidRPr="000828EB">
        <w:rPr>
          <w:rFonts w:eastAsia="Times New Roman"/>
          <w:szCs w:val="24"/>
        </w:rPr>
        <w:t>p</w:t>
      </w:r>
      <w:r w:rsidR="00D1462E" w:rsidRPr="000828EB">
        <w:rPr>
          <w:rFonts w:eastAsia="Times New Roman"/>
          <w:szCs w:val="24"/>
        </w:rPr>
        <w:t>ři klasifikaci chování se přihlíží k věku, morální a rozumové vyspělosti žáka; k uděleným opatřením k posílení kázně se přihlíží pouze tehdy, jestliže tato opatření</w:t>
      </w:r>
      <w:r w:rsidRPr="000828EB">
        <w:rPr>
          <w:rFonts w:eastAsia="Times New Roman"/>
          <w:szCs w:val="24"/>
        </w:rPr>
        <w:t xml:space="preserve"> </w:t>
      </w:r>
      <w:r w:rsidR="00D1462E" w:rsidRPr="000828EB">
        <w:rPr>
          <w:rFonts w:eastAsia="Times New Roman"/>
          <w:szCs w:val="24"/>
        </w:rPr>
        <w:t>byla neúčinná</w:t>
      </w:r>
    </w:p>
    <w:p w:rsidR="00030CFE" w:rsidRPr="000828EB" w:rsidRDefault="00030CFE">
      <w:pPr>
        <w:spacing w:line="13" w:lineRule="exact"/>
        <w:rPr>
          <w:rFonts w:eastAsia="Times New Roman"/>
          <w:szCs w:val="24"/>
        </w:rPr>
      </w:pPr>
    </w:p>
    <w:p w:rsidR="00030CFE" w:rsidRPr="000828EB" w:rsidRDefault="00521F40" w:rsidP="009F3393">
      <w:pPr>
        <w:numPr>
          <w:ilvl w:val="0"/>
          <w:numId w:val="39"/>
        </w:numPr>
        <w:tabs>
          <w:tab w:val="left" w:pos="272"/>
        </w:tabs>
        <w:spacing w:line="234" w:lineRule="auto"/>
        <w:ind w:right="20"/>
        <w:rPr>
          <w:rFonts w:eastAsia="Times New Roman"/>
          <w:szCs w:val="24"/>
        </w:rPr>
      </w:pPr>
      <w:r w:rsidRPr="000828EB">
        <w:rPr>
          <w:rFonts w:eastAsia="Times New Roman"/>
          <w:szCs w:val="24"/>
        </w:rPr>
        <w:t>š</w:t>
      </w:r>
      <w:r w:rsidR="00D1462E" w:rsidRPr="000828EB">
        <w:rPr>
          <w:rFonts w:eastAsia="Times New Roman"/>
          <w:szCs w:val="24"/>
        </w:rPr>
        <w:t>kola hodnotí a klasifikuje žáky za jejich chování ve škole a při akcích organizovaných školou</w:t>
      </w:r>
    </w:p>
    <w:p w:rsidR="00030CFE" w:rsidRPr="000828EB" w:rsidRDefault="00030CFE">
      <w:pPr>
        <w:spacing w:line="13" w:lineRule="exact"/>
        <w:rPr>
          <w:rFonts w:eastAsia="Times New Roman"/>
          <w:szCs w:val="24"/>
        </w:rPr>
      </w:pPr>
    </w:p>
    <w:p w:rsidR="00C63FDC" w:rsidRPr="00F60A79" w:rsidRDefault="00521F40" w:rsidP="00F60A79">
      <w:pPr>
        <w:pStyle w:val="Odstavecseseznamem"/>
        <w:numPr>
          <w:ilvl w:val="0"/>
          <w:numId w:val="45"/>
        </w:numPr>
        <w:spacing w:line="236" w:lineRule="auto"/>
        <w:ind w:right="20"/>
        <w:jc w:val="both"/>
        <w:rPr>
          <w:rFonts w:eastAsia="Times New Roman"/>
          <w:szCs w:val="24"/>
        </w:rPr>
        <w:sectPr w:rsidR="00C63FDC" w:rsidRPr="00F60A79" w:rsidSect="004F1523">
          <w:pgSz w:w="11900" w:h="16838" w:code="9"/>
          <w:pgMar w:top="851" w:right="907" w:bottom="851" w:left="907" w:header="0" w:footer="0" w:gutter="0"/>
          <w:cols w:space="708" w:equalWidth="0">
            <w:col w:w="9580"/>
          </w:cols>
        </w:sectPr>
      </w:pPr>
      <w:r w:rsidRPr="000828EB">
        <w:rPr>
          <w:rFonts w:eastAsia="Times New Roman"/>
          <w:szCs w:val="24"/>
        </w:rPr>
        <w:t>p</w:t>
      </w:r>
      <w:r w:rsidR="00D1462E" w:rsidRPr="000828EB">
        <w:rPr>
          <w:rFonts w:eastAsia="Times New Roman"/>
          <w:szCs w:val="24"/>
        </w:rPr>
        <w:t>orušil-li žák mimo vyučování zásadním způsobem pravidla společenského a lidského chování, zaujmou učitelé vůči takovému chování etický postoj a využijí žákova pochybení k pedagogickému působení na žáka, případně na další ž</w:t>
      </w:r>
      <w:r w:rsidR="00C63FDC" w:rsidRPr="000828EB">
        <w:rPr>
          <w:rFonts w:eastAsia="Times New Roman"/>
          <w:szCs w:val="24"/>
        </w:rPr>
        <w:t>á</w:t>
      </w:r>
      <w:r w:rsidR="00F60A79">
        <w:rPr>
          <w:rFonts w:eastAsia="Times New Roman"/>
          <w:szCs w:val="24"/>
        </w:rPr>
        <w:t>ky</w:t>
      </w:r>
    </w:p>
    <w:p w:rsidR="00F60A79" w:rsidRDefault="00F60A79" w:rsidP="00F60A79">
      <w:pPr>
        <w:tabs>
          <w:tab w:val="left" w:pos="1380"/>
        </w:tabs>
        <w:rPr>
          <w:szCs w:val="24"/>
        </w:rPr>
      </w:pPr>
      <w:r>
        <w:rPr>
          <w:szCs w:val="24"/>
        </w:rPr>
        <w:tab/>
      </w:r>
    </w:p>
    <w:p w:rsidR="00F60A79" w:rsidRPr="00F60A79" w:rsidRDefault="00F60A79" w:rsidP="00F60A79">
      <w:pPr>
        <w:tabs>
          <w:tab w:val="left" w:pos="1380"/>
        </w:tabs>
        <w:rPr>
          <w:szCs w:val="24"/>
        </w:rPr>
        <w:sectPr w:rsidR="00F60A79" w:rsidRPr="00F60A79" w:rsidSect="004F1523">
          <w:type w:val="continuous"/>
          <w:pgSz w:w="11900" w:h="16838" w:code="9"/>
          <w:pgMar w:top="851" w:right="907" w:bottom="851" w:left="907" w:header="0" w:footer="0" w:gutter="0"/>
          <w:cols w:space="708" w:equalWidth="0">
            <w:col w:w="9580"/>
          </w:cols>
        </w:sectPr>
      </w:pPr>
    </w:p>
    <w:p w:rsidR="00521F40" w:rsidRPr="000828EB" w:rsidRDefault="00521F40" w:rsidP="009F3393">
      <w:pPr>
        <w:pStyle w:val="Odstavecseseznamem"/>
        <w:numPr>
          <w:ilvl w:val="0"/>
          <w:numId w:val="45"/>
        </w:numPr>
        <w:tabs>
          <w:tab w:val="left" w:pos="241"/>
        </w:tabs>
        <w:rPr>
          <w:rFonts w:eastAsia="Times New Roman"/>
          <w:szCs w:val="24"/>
        </w:rPr>
      </w:pPr>
      <w:bookmarkStart w:id="11" w:name="page12"/>
      <w:bookmarkEnd w:id="11"/>
      <w:r w:rsidRPr="000828EB">
        <w:rPr>
          <w:rFonts w:eastAsia="Times New Roman"/>
          <w:szCs w:val="24"/>
        </w:rPr>
        <w:t>n</w:t>
      </w:r>
      <w:r w:rsidR="00D1462E" w:rsidRPr="000828EB">
        <w:rPr>
          <w:rFonts w:eastAsia="Times New Roman"/>
          <w:szCs w:val="24"/>
        </w:rPr>
        <w:t>edostatky v chování žáků se projednávají v pedagogické radě.</w:t>
      </w:r>
    </w:p>
    <w:p w:rsidR="00521F40" w:rsidRPr="000828EB" w:rsidRDefault="00521F40" w:rsidP="009F3393">
      <w:pPr>
        <w:pStyle w:val="Odstavecseseznamem"/>
        <w:numPr>
          <w:ilvl w:val="0"/>
          <w:numId w:val="45"/>
        </w:numPr>
        <w:rPr>
          <w:color w:val="000000"/>
          <w:szCs w:val="24"/>
        </w:rPr>
      </w:pPr>
      <w:r w:rsidRPr="000828EB">
        <w:rPr>
          <w:color w:val="000000"/>
          <w:szCs w:val="24"/>
        </w:rPr>
        <w:t xml:space="preserve">udělení </w:t>
      </w:r>
      <w:smartTag w:uri="urn:schemas-microsoft-com:office:smarttags" w:element="metricconverter">
        <w:smartTagPr>
          <w:attr w:name="ProductID" w:val="2. a"/>
        </w:smartTagPr>
        <w:r w:rsidRPr="000828EB">
          <w:rPr>
            <w:color w:val="000000"/>
            <w:szCs w:val="24"/>
          </w:rPr>
          <w:t>2. a</w:t>
        </w:r>
      </w:smartTag>
      <w:r w:rsidRPr="000828EB">
        <w:rPr>
          <w:color w:val="000000"/>
          <w:szCs w:val="24"/>
        </w:rPr>
        <w:t xml:space="preserve"> 3. stupně z chování se zapíše do katalogového listu žáka. </w:t>
      </w:r>
    </w:p>
    <w:p w:rsidR="00030CFE" w:rsidRPr="000828EB" w:rsidRDefault="00521F40" w:rsidP="009F3393">
      <w:pPr>
        <w:pStyle w:val="Odstavecseseznamem"/>
        <w:numPr>
          <w:ilvl w:val="0"/>
          <w:numId w:val="45"/>
        </w:numPr>
        <w:rPr>
          <w:color w:val="000000"/>
          <w:szCs w:val="24"/>
        </w:rPr>
      </w:pPr>
      <w:r w:rsidRPr="000828EB">
        <w:rPr>
          <w:rFonts w:eastAsia="Times New Roman"/>
          <w:szCs w:val="24"/>
        </w:rPr>
        <w:t>z</w:t>
      </w:r>
      <w:r w:rsidR="00D1462E" w:rsidRPr="000828EB">
        <w:rPr>
          <w:rFonts w:eastAsia="Times New Roman"/>
          <w:szCs w:val="24"/>
        </w:rPr>
        <w:t xml:space="preserve">ákonní zástupci žáka </w:t>
      </w:r>
      <w:r w:rsidR="00F032AD" w:rsidRPr="000828EB">
        <w:rPr>
          <w:rFonts w:eastAsia="Times New Roman"/>
          <w:szCs w:val="24"/>
        </w:rPr>
        <w:t xml:space="preserve">a kurátoři OSPOD </w:t>
      </w:r>
      <w:r w:rsidR="00D1462E" w:rsidRPr="000828EB">
        <w:rPr>
          <w:rFonts w:eastAsia="Times New Roman"/>
          <w:szCs w:val="24"/>
        </w:rPr>
        <w:t>jsou o chování žáka informován</w:t>
      </w:r>
      <w:r w:rsidR="00F40E84">
        <w:rPr>
          <w:rFonts w:eastAsia="Times New Roman"/>
          <w:szCs w:val="24"/>
        </w:rPr>
        <w:t>i</w:t>
      </w:r>
      <w:r w:rsidR="00D1462E" w:rsidRPr="000828EB">
        <w:rPr>
          <w:rFonts w:eastAsia="Times New Roman"/>
          <w:szCs w:val="24"/>
        </w:rPr>
        <w:t xml:space="preserve"> před koncem každého čtvrtletí (klasifikační období)</w:t>
      </w:r>
      <w:r w:rsidR="00F60A79">
        <w:rPr>
          <w:rFonts w:eastAsia="Times New Roman"/>
          <w:szCs w:val="24"/>
        </w:rPr>
        <w:t>, pokud o to požádají</w:t>
      </w:r>
    </w:p>
    <w:p w:rsidR="00B303A7" w:rsidRPr="000828EB" w:rsidRDefault="00B303A7" w:rsidP="009F3393">
      <w:pPr>
        <w:pStyle w:val="Odstavecseseznamem"/>
        <w:numPr>
          <w:ilvl w:val="0"/>
          <w:numId w:val="45"/>
        </w:numPr>
        <w:rPr>
          <w:color w:val="000000"/>
          <w:szCs w:val="24"/>
        </w:rPr>
      </w:pPr>
      <w:r w:rsidRPr="000828EB">
        <w:rPr>
          <w:szCs w:val="24"/>
        </w:rPr>
        <w:t>jakákoliv známka z chování (případně slovní hodnocení chování) není výchovným opatřením, ale vyjadřuje hodnocení chování žáka v průběhu pololetí školního roku.</w:t>
      </w:r>
    </w:p>
    <w:p w:rsidR="00F032AD" w:rsidRPr="000828EB" w:rsidRDefault="00F032AD" w:rsidP="00B303A7">
      <w:pPr>
        <w:pStyle w:val="Odstavecseseznamem"/>
        <w:rPr>
          <w:color w:val="000000"/>
          <w:szCs w:val="24"/>
        </w:rPr>
      </w:pPr>
    </w:p>
    <w:p w:rsidR="00030CFE" w:rsidRPr="000828EB" w:rsidRDefault="00030CFE" w:rsidP="00521F40">
      <w:pPr>
        <w:ind w:left="1"/>
        <w:rPr>
          <w:rFonts w:eastAsia="Times New Roman"/>
          <w:szCs w:val="24"/>
        </w:rPr>
      </w:pPr>
    </w:p>
    <w:p w:rsidR="00030CFE" w:rsidRPr="00C03A67" w:rsidRDefault="00D1462E" w:rsidP="00F032AD">
      <w:pPr>
        <w:tabs>
          <w:tab w:val="left" w:pos="301"/>
        </w:tabs>
        <w:rPr>
          <w:rFonts w:eastAsia="Times New Roman"/>
          <w:szCs w:val="24"/>
          <w:u w:val="single"/>
        </w:rPr>
      </w:pPr>
      <w:r w:rsidRPr="00C03A67">
        <w:rPr>
          <w:rFonts w:eastAsia="Times New Roman"/>
          <w:szCs w:val="24"/>
          <w:u w:val="single"/>
        </w:rPr>
        <w:t>Zásady a pravidla pro sebehodnocení žáků</w:t>
      </w:r>
    </w:p>
    <w:p w:rsidR="00030CFE" w:rsidRPr="00C03A67" w:rsidRDefault="00030CFE">
      <w:pPr>
        <w:spacing w:line="20" w:lineRule="exact"/>
        <w:rPr>
          <w:sz w:val="20"/>
          <w:szCs w:val="20"/>
        </w:rPr>
      </w:pPr>
    </w:p>
    <w:p w:rsidR="00030CFE" w:rsidRDefault="00030CFE">
      <w:pPr>
        <w:spacing w:line="249" w:lineRule="exact"/>
        <w:rPr>
          <w:sz w:val="20"/>
          <w:szCs w:val="20"/>
        </w:rPr>
      </w:pPr>
    </w:p>
    <w:p w:rsidR="00F032AD" w:rsidRDefault="00F032AD" w:rsidP="009F3393">
      <w:pPr>
        <w:pStyle w:val="Odstavecseseznamem"/>
        <w:numPr>
          <w:ilvl w:val="0"/>
          <w:numId w:val="39"/>
        </w:numPr>
        <w:tabs>
          <w:tab w:val="left" w:pos="241"/>
        </w:tabs>
        <w:rPr>
          <w:rFonts w:eastAsia="Times New Roman"/>
          <w:szCs w:val="24"/>
        </w:rPr>
      </w:pPr>
      <w:r>
        <w:rPr>
          <w:rFonts w:eastAsia="Times New Roman"/>
          <w:szCs w:val="24"/>
        </w:rPr>
        <w:t>ž</w:t>
      </w:r>
      <w:r w:rsidRPr="00F032AD">
        <w:rPr>
          <w:rFonts w:eastAsia="Times New Roman"/>
          <w:szCs w:val="24"/>
        </w:rPr>
        <w:t>ák se prostřednictvím učitelova hodnocení postupně učí, jaké jsou meze a perspektivy jeho výkonu, sféry jeho úspěchů a úspěšného uplatnění. Vyučující vytváří vhodné prostředí a příležitosti, aby žák mohl poučeně a objektivně hodnotit sebe a svoji práci. Oba názory jsou průběžně konfrontovány. Učitel a žák na konci klasifikačního období společně hodnotí průběh výkonů žáka tak, aby se shodli na výsledné známce. Autonomní hodnocení se nesmí stát prostředkem nátlaku na učitele. Cílem je ideální shoda obou hodnocení tak, aby byla pro žáka motivační do dalšího období.</w:t>
      </w:r>
    </w:p>
    <w:p w:rsidR="00030CFE" w:rsidRDefault="00F032AD" w:rsidP="009F3393">
      <w:pPr>
        <w:pStyle w:val="Odstavecseseznamem"/>
        <w:numPr>
          <w:ilvl w:val="0"/>
          <w:numId w:val="39"/>
        </w:numPr>
        <w:tabs>
          <w:tab w:val="left" w:pos="241"/>
        </w:tabs>
        <w:rPr>
          <w:rFonts w:eastAsia="Times New Roman"/>
          <w:szCs w:val="24"/>
        </w:rPr>
      </w:pPr>
      <w:r>
        <w:rPr>
          <w:rFonts w:eastAsia="Times New Roman"/>
          <w:szCs w:val="24"/>
        </w:rPr>
        <w:t>s</w:t>
      </w:r>
      <w:r w:rsidR="00D1462E" w:rsidRPr="00F032AD">
        <w:rPr>
          <w:rFonts w:eastAsia="Times New Roman"/>
          <w:szCs w:val="24"/>
        </w:rPr>
        <w:t>ebehodnocení je důležitou součástí hodnocení žáků</w:t>
      </w:r>
    </w:p>
    <w:p w:rsidR="00030CFE" w:rsidRDefault="00F032AD" w:rsidP="009F3393">
      <w:pPr>
        <w:pStyle w:val="Odstavecseseznamem"/>
        <w:numPr>
          <w:ilvl w:val="0"/>
          <w:numId w:val="39"/>
        </w:numPr>
        <w:tabs>
          <w:tab w:val="left" w:pos="241"/>
        </w:tabs>
        <w:rPr>
          <w:rFonts w:eastAsia="Times New Roman"/>
          <w:szCs w:val="24"/>
        </w:rPr>
      </w:pPr>
      <w:r>
        <w:rPr>
          <w:rFonts w:eastAsia="Times New Roman"/>
          <w:szCs w:val="24"/>
        </w:rPr>
        <w:t>s</w:t>
      </w:r>
      <w:r w:rsidR="00D1462E" w:rsidRPr="00F032AD">
        <w:rPr>
          <w:rFonts w:eastAsia="Times New Roman"/>
          <w:szCs w:val="24"/>
        </w:rPr>
        <w:t>ebehodnocením se posiluje sebeúcta a sebevědomí žáků</w:t>
      </w:r>
    </w:p>
    <w:p w:rsidR="00030CFE" w:rsidRDefault="00F032AD" w:rsidP="009F3393">
      <w:pPr>
        <w:pStyle w:val="Odstavecseseznamem"/>
        <w:numPr>
          <w:ilvl w:val="0"/>
          <w:numId w:val="39"/>
        </w:numPr>
        <w:tabs>
          <w:tab w:val="left" w:pos="241"/>
        </w:tabs>
        <w:rPr>
          <w:rFonts w:eastAsia="Times New Roman"/>
          <w:szCs w:val="24"/>
        </w:rPr>
      </w:pPr>
      <w:r>
        <w:rPr>
          <w:rFonts w:eastAsia="Times New Roman"/>
          <w:szCs w:val="24"/>
        </w:rPr>
        <w:t>c</w:t>
      </w:r>
      <w:r w:rsidR="00D1462E" w:rsidRPr="00F032AD">
        <w:rPr>
          <w:rFonts w:eastAsia="Times New Roman"/>
          <w:szCs w:val="24"/>
        </w:rPr>
        <w:t>hybu je potřeba chápat jako přirozenou věc v procesu učení. Pedagogičtí pracovníci se o chybě se žáky baví, žáci mohou některé práce sami opravovat. Chyba je důležitý prostředek učení</w:t>
      </w:r>
    </w:p>
    <w:p w:rsidR="00030CFE" w:rsidRDefault="00F032AD" w:rsidP="009F3393">
      <w:pPr>
        <w:pStyle w:val="Odstavecseseznamem"/>
        <w:numPr>
          <w:ilvl w:val="0"/>
          <w:numId w:val="39"/>
        </w:numPr>
        <w:tabs>
          <w:tab w:val="left" w:pos="241"/>
        </w:tabs>
        <w:rPr>
          <w:rFonts w:eastAsia="Times New Roman"/>
          <w:szCs w:val="24"/>
        </w:rPr>
      </w:pPr>
      <w:r>
        <w:rPr>
          <w:rFonts w:eastAsia="Times New Roman"/>
          <w:szCs w:val="24"/>
        </w:rPr>
        <w:t>p</w:t>
      </w:r>
      <w:r w:rsidR="00D1462E" w:rsidRPr="00F032AD">
        <w:rPr>
          <w:rFonts w:eastAsia="Times New Roman"/>
          <w:szCs w:val="24"/>
        </w:rPr>
        <w:t>ři sebehodnocení se žák snaží popsat:</w:t>
      </w:r>
      <w:r>
        <w:rPr>
          <w:rFonts w:eastAsia="Times New Roman"/>
          <w:szCs w:val="24"/>
        </w:rPr>
        <w:t xml:space="preserve"> </w:t>
      </w:r>
      <w:r w:rsidR="00D1462E" w:rsidRPr="00F032AD">
        <w:rPr>
          <w:rFonts w:eastAsia="Times New Roman"/>
          <w:szCs w:val="24"/>
        </w:rPr>
        <w:t>co se mu daří</w:t>
      </w:r>
      <w:r>
        <w:rPr>
          <w:rFonts w:eastAsia="Times New Roman"/>
          <w:szCs w:val="24"/>
        </w:rPr>
        <w:t xml:space="preserve">, </w:t>
      </w:r>
      <w:r w:rsidR="00D1462E" w:rsidRPr="00F032AD">
        <w:rPr>
          <w:rFonts w:eastAsia="Times New Roman"/>
          <w:szCs w:val="24"/>
        </w:rPr>
        <w:t>co mu ještě nejde</w:t>
      </w:r>
      <w:r>
        <w:rPr>
          <w:rFonts w:eastAsia="Times New Roman"/>
          <w:szCs w:val="24"/>
        </w:rPr>
        <w:t xml:space="preserve"> a </w:t>
      </w:r>
      <w:r w:rsidR="00D1462E" w:rsidRPr="00F032AD">
        <w:rPr>
          <w:rFonts w:eastAsia="Times New Roman"/>
          <w:szCs w:val="24"/>
        </w:rPr>
        <w:t>jak bude pokračovat dál</w:t>
      </w:r>
    </w:p>
    <w:p w:rsidR="00030CFE" w:rsidRDefault="00F032AD" w:rsidP="009F3393">
      <w:pPr>
        <w:pStyle w:val="Odstavecseseznamem"/>
        <w:numPr>
          <w:ilvl w:val="0"/>
          <w:numId w:val="39"/>
        </w:numPr>
        <w:tabs>
          <w:tab w:val="left" w:pos="241"/>
        </w:tabs>
        <w:rPr>
          <w:rFonts w:eastAsia="Times New Roman"/>
          <w:szCs w:val="24"/>
        </w:rPr>
      </w:pPr>
      <w:r>
        <w:rPr>
          <w:rFonts w:eastAsia="Times New Roman"/>
          <w:szCs w:val="24"/>
        </w:rPr>
        <w:t>p</w:t>
      </w:r>
      <w:r w:rsidR="00D1462E" w:rsidRPr="00F032AD">
        <w:rPr>
          <w:rFonts w:eastAsia="Times New Roman"/>
          <w:szCs w:val="24"/>
        </w:rPr>
        <w:t>ři školní práci vedeme žáka, aby komentoval svoje výkony a výsledky</w:t>
      </w:r>
    </w:p>
    <w:p w:rsidR="00030CFE" w:rsidRDefault="00F032AD" w:rsidP="009F3393">
      <w:pPr>
        <w:pStyle w:val="Odstavecseseznamem"/>
        <w:numPr>
          <w:ilvl w:val="0"/>
          <w:numId w:val="39"/>
        </w:numPr>
        <w:tabs>
          <w:tab w:val="left" w:pos="241"/>
        </w:tabs>
        <w:rPr>
          <w:rFonts w:eastAsia="Times New Roman"/>
          <w:szCs w:val="24"/>
        </w:rPr>
      </w:pPr>
      <w:r>
        <w:rPr>
          <w:rFonts w:eastAsia="Times New Roman"/>
          <w:szCs w:val="24"/>
        </w:rPr>
        <w:t>z</w:t>
      </w:r>
      <w:r w:rsidR="00D1462E" w:rsidRPr="00F032AD">
        <w:rPr>
          <w:rFonts w:eastAsia="Times New Roman"/>
          <w:szCs w:val="24"/>
        </w:rPr>
        <w:t>námky nejsou jediným zdrojem motivace</w:t>
      </w:r>
    </w:p>
    <w:p w:rsidR="00C03A67" w:rsidRDefault="00C03A67" w:rsidP="00C03A67">
      <w:pPr>
        <w:tabs>
          <w:tab w:val="left" w:pos="241"/>
        </w:tabs>
        <w:rPr>
          <w:rFonts w:eastAsia="Times New Roman"/>
          <w:szCs w:val="24"/>
        </w:rPr>
      </w:pPr>
    </w:p>
    <w:p w:rsidR="00C03A67" w:rsidRDefault="00C03A67" w:rsidP="00C03A67">
      <w:pPr>
        <w:tabs>
          <w:tab w:val="left" w:pos="241"/>
        </w:tabs>
        <w:rPr>
          <w:rFonts w:eastAsia="Times New Roman"/>
          <w:szCs w:val="24"/>
        </w:rPr>
      </w:pPr>
    </w:p>
    <w:p w:rsidR="00C03A67" w:rsidRDefault="00C03A67" w:rsidP="00C03A67">
      <w:pPr>
        <w:tabs>
          <w:tab w:val="left" w:pos="241"/>
        </w:tabs>
        <w:rPr>
          <w:rFonts w:eastAsia="Times New Roman"/>
          <w:szCs w:val="24"/>
        </w:rPr>
      </w:pPr>
    </w:p>
    <w:p w:rsidR="00C03A67" w:rsidRDefault="00C03A67" w:rsidP="00C03A67">
      <w:pPr>
        <w:rPr>
          <w:sz w:val="20"/>
          <w:szCs w:val="20"/>
        </w:rPr>
      </w:pPr>
      <w:r>
        <w:rPr>
          <w:rFonts w:eastAsia="Times New Roman"/>
          <w:szCs w:val="24"/>
          <w:u w:val="single"/>
        </w:rPr>
        <w:t>Stupně hodnocení chování</w:t>
      </w:r>
    </w:p>
    <w:p w:rsidR="00C03A67" w:rsidRDefault="00C03A67" w:rsidP="00C03A67">
      <w:pPr>
        <w:spacing w:line="288" w:lineRule="exact"/>
        <w:rPr>
          <w:sz w:val="20"/>
          <w:szCs w:val="20"/>
        </w:rPr>
      </w:pPr>
    </w:p>
    <w:p w:rsidR="00C03A67" w:rsidRDefault="00C03A67" w:rsidP="00C03A67">
      <w:pPr>
        <w:tabs>
          <w:tab w:val="left" w:pos="378"/>
        </w:tabs>
        <w:spacing w:line="234" w:lineRule="auto"/>
        <w:ind w:right="20"/>
        <w:rPr>
          <w:rFonts w:eastAsia="Times New Roman"/>
          <w:szCs w:val="24"/>
        </w:rPr>
      </w:pPr>
      <w:r>
        <w:rPr>
          <w:rFonts w:eastAsia="Times New Roman"/>
          <w:szCs w:val="24"/>
        </w:rPr>
        <w:t>Chování žáka ve škole a na akcích pořádaných školou se v případě použití klasifikace hodnotí na vysvědčení stupni:</w:t>
      </w:r>
    </w:p>
    <w:p w:rsidR="00C03A67" w:rsidRDefault="00C03A67" w:rsidP="00C03A67">
      <w:pPr>
        <w:tabs>
          <w:tab w:val="left" w:pos="378"/>
        </w:tabs>
        <w:spacing w:line="234" w:lineRule="auto"/>
        <w:ind w:right="20"/>
        <w:rPr>
          <w:rFonts w:eastAsia="Times New Roman"/>
          <w:szCs w:val="24"/>
        </w:rPr>
      </w:pPr>
    </w:p>
    <w:p w:rsidR="00C03A67" w:rsidRDefault="00C03A67" w:rsidP="00C03A67">
      <w:pPr>
        <w:spacing w:line="13" w:lineRule="exact"/>
        <w:rPr>
          <w:rFonts w:eastAsia="Times New Roman"/>
          <w:szCs w:val="24"/>
        </w:rPr>
      </w:pPr>
    </w:p>
    <w:p w:rsidR="00C03A67" w:rsidRPr="00C03A67" w:rsidRDefault="00C03A67" w:rsidP="00C03A67">
      <w:pPr>
        <w:spacing w:line="236" w:lineRule="auto"/>
        <w:ind w:left="1" w:right="7140"/>
        <w:rPr>
          <w:rFonts w:eastAsia="Times New Roman"/>
          <w:b/>
          <w:bCs/>
          <w:szCs w:val="24"/>
        </w:rPr>
      </w:pPr>
      <w:r>
        <w:rPr>
          <w:rFonts w:eastAsia="Times New Roman"/>
          <w:szCs w:val="24"/>
        </w:rPr>
        <w:t xml:space="preserve"> </w:t>
      </w:r>
      <w:r w:rsidRPr="00C03A67">
        <w:rPr>
          <w:rFonts w:eastAsia="Times New Roman"/>
          <w:b/>
          <w:bCs/>
          <w:szCs w:val="24"/>
        </w:rPr>
        <w:t xml:space="preserve">1 – velmi dobré </w:t>
      </w:r>
    </w:p>
    <w:p w:rsidR="00C03A67" w:rsidRPr="00C03A67" w:rsidRDefault="00C03A67" w:rsidP="00C03A67">
      <w:pPr>
        <w:spacing w:line="236" w:lineRule="auto"/>
        <w:ind w:left="1" w:right="7140"/>
        <w:rPr>
          <w:rFonts w:eastAsia="Times New Roman"/>
          <w:b/>
          <w:bCs/>
          <w:szCs w:val="24"/>
        </w:rPr>
      </w:pPr>
      <w:r w:rsidRPr="00C03A67">
        <w:rPr>
          <w:rFonts w:eastAsia="Times New Roman"/>
          <w:b/>
          <w:bCs/>
          <w:szCs w:val="24"/>
        </w:rPr>
        <w:t xml:space="preserve"> 2 – uspokojivé </w:t>
      </w:r>
    </w:p>
    <w:p w:rsidR="009E4EEF" w:rsidRDefault="00C03A67" w:rsidP="009E4EEF">
      <w:pPr>
        <w:spacing w:line="236" w:lineRule="auto"/>
        <w:ind w:left="1" w:right="7140"/>
        <w:rPr>
          <w:rFonts w:eastAsia="Times New Roman"/>
          <w:b/>
          <w:bCs/>
          <w:szCs w:val="24"/>
        </w:rPr>
      </w:pPr>
      <w:r w:rsidRPr="00C03A67">
        <w:rPr>
          <w:rFonts w:eastAsia="Times New Roman"/>
          <w:b/>
          <w:bCs/>
          <w:szCs w:val="24"/>
        </w:rPr>
        <w:t xml:space="preserve"> 3 – neuspokojivé.</w:t>
      </w:r>
    </w:p>
    <w:p w:rsidR="009E4EEF" w:rsidRDefault="009E4EEF" w:rsidP="009E4EEF">
      <w:pPr>
        <w:spacing w:line="236" w:lineRule="auto"/>
        <w:ind w:left="1" w:right="7140"/>
        <w:rPr>
          <w:rFonts w:eastAsia="Times New Roman"/>
          <w:b/>
          <w:bCs/>
          <w:szCs w:val="24"/>
        </w:rPr>
      </w:pPr>
    </w:p>
    <w:p w:rsidR="00D406E3" w:rsidRDefault="00D406E3" w:rsidP="009E4EEF">
      <w:pPr>
        <w:spacing w:line="236" w:lineRule="auto"/>
        <w:ind w:left="1" w:right="7140"/>
        <w:rPr>
          <w:rFonts w:eastAsia="Times New Roman"/>
          <w:b/>
          <w:bCs/>
          <w:szCs w:val="24"/>
        </w:rPr>
      </w:pPr>
    </w:p>
    <w:p w:rsidR="009F6554" w:rsidRPr="009E4EEF" w:rsidRDefault="009F6554" w:rsidP="009E4EEF">
      <w:pPr>
        <w:spacing w:line="236" w:lineRule="auto"/>
        <w:ind w:left="1" w:right="7140"/>
        <w:rPr>
          <w:rFonts w:eastAsia="Times New Roman"/>
          <w:b/>
          <w:bCs/>
          <w:szCs w:val="24"/>
        </w:rPr>
      </w:pPr>
    </w:p>
    <w:p w:rsidR="00C03A67" w:rsidRPr="009F6554" w:rsidRDefault="00C03A67" w:rsidP="00C03A67">
      <w:pPr>
        <w:ind w:left="1"/>
        <w:rPr>
          <w:b/>
          <w:bCs/>
          <w:sz w:val="20"/>
          <w:szCs w:val="20"/>
        </w:rPr>
      </w:pPr>
      <w:r w:rsidRPr="009F6554">
        <w:rPr>
          <w:rFonts w:eastAsia="Times New Roman"/>
          <w:b/>
          <w:bCs/>
          <w:szCs w:val="24"/>
        </w:rPr>
        <w:lastRenderedPageBreak/>
        <w:t>Kritéria pro jednotlivé stupně klasifikace chování jsou následující:</w:t>
      </w:r>
    </w:p>
    <w:p w:rsidR="00C03A67" w:rsidRDefault="00C03A67" w:rsidP="00C03A67">
      <w:pPr>
        <w:spacing w:line="277" w:lineRule="exact"/>
        <w:rPr>
          <w:b/>
          <w:bCs/>
          <w:sz w:val="20"/>
          <w:szCs w:val="20"/>
        </w:rPr>
      </w:pPr>
    </w:p>
    <w:p w:rsidR="009F6554" w:rsidRPr="009F6554" w:rsidRDefault="009F6554" w:rsidP="00C03A67">
      <w:pPr>
        <w:spacing w:line="277" w:lineRule="exact"/>
        <w:rPr>
          <w:b/>
          <w:bCs/>
          <w:sz w:val="20"/>
          <w:szCs w:val="20"/>
        </w:rPr>
      </w:pPr>
    </w:p>
    <w:p w:rsidR="00C03A67" w:rsidRPr="009F6554" w:rsidRDefault="00C03A67" w:rsidP="00C03A67">
      <w:pPr>
        <w:ind w:left="1"/>
        <w:rPr>
          <w:b/>
          <w:bCs/>
          <w:sz w:val="20"/>
          <w:szCs w:val="20"/>
          <w:u w:val="single"/>
        </w:rPr>
      </w:pPr>
      <w:r w:rsidRPr="009F6554">
        <w:rPr>
          <w:rFonts w:eastAsia="Times New Roman"/>
          <w:b/>
          <w:bCs/>
          <w:szCs w:val="24"/>
          <w:u w:val="single"/>
        </w:rPr>
        <w:t>Stupeň 1 (velmi dobré)</w:t>
      </w:r>
    </w:p>
    <w:p w:rsidR="00C03A67" w:rsidRDefault="00C03A67" w:rsidP="00C03A67">
      <w:pPr>
        <w:ind w:left="1"/>
        <w:rPr>
          <w:sz w:val="20"/>
          <w:szCs w:val="20"/>
        </w:rPr>
      </w:pPr>
      <w:r>
        <w:rPr>
          <w:rFonts w:eastAsia="Times New Roman"/>
          <w:szCs w:val="24"/>
        </w:rPr>
        <w:t>Žák:</w:t>
      </w:r>
    </w:p>
    <w:p w:rsidR="00C03A67" w:rsidRDefault="00C03A67" w:rsidP="009F3393">
      <w:pPr>
        <w:numPr>
          <w:ilvl w:val="0"/>
          <w:numId w:val="20"/>
        </w:numPr>
        <w:tabs>
          <w:tab w:val="left" w:pos="701"/>
        </w:tabs>
        <w:spacing w:line="230" w:lineRule="auto"/>
        <w:ind w:left="701" w:hanging="341"/>
        <w:rPr>
          <w:rFonts w:ascii="Calibri" w:eastAsia="Calibri" w:hAnsi="Calibri" w:cs="Calibri"/>
          <w:szCs w:val="24"/>
        </w:rPr>
      </w:pPr>
      <w:r>
        <w:rPr>
          <w:rFonts w:eastAsia="Times New Roman"/>
          <w:szCs w:val="24"/>
        </w:rPr>
        <w:t>dodržuje pravidla chování a ustanovení školního řádu</w:t>
      </w:r>
    </w:p>
    <w:p w:rsidR="00C03A67" w:rsidRDefault="00C03A67" w:rsidP="00C03A67">
      <w:pPr>
        <w:spacing w:line="17" w:lineRule="exact"/>
        <w:rPr>
          <w:rFonts w:ascii="Calibri" w:eastAsia="Calibri" w:hAnsi="Calibri" w:cs="Calibri"/>
          <w:szCs w:val="24"/>
        </w:rPr>
      </w:pPr>
    </w:p>
    <w:p w:rsidR="00C03A67" w:rsidRDefault="00C03A67" w:rsidP="009F3393">
      <w:pPr>
        <w:numPr>
          <w:ilvl w:val="0"/>
          <w:numId w:val="20"/>
        </w:numPr>
        <w:tabs>
          <w:tab w:val="left" w:pos="709"/>
        </w:tabs>
        <w:spacing w:line="227" w:lineRule="auto"/>
        <w:ind w:left="721" w:right="20" w:hanging="361"/>
        <w:rPr>
          <w:rFonts w:ascii="Calibri" w:eastAsia="Calibri" w:hAnsi="Calibri" w:cs="Calibri"/>
          <w:szCs w:val="24"/>
        </w:rPr>
      </w:pPr>
      <w:r>
        <w:rPr>
          <w:rFonts w:eastAsia="Times New Roman"/>
          <w:szCs w:val="24"/>
        </w:rPr>
        <w:t>v jeho chování je zřetelná slušnost, respektování ostatních, takt, zdvořilost, ohleduplnost</w:t>
      </w:r>
    </w:p>
    <w:p w:rsidR="00C03A67" w:rsidRDefault="00C03A67" w:rsidP="00C03A67">
      <w:pPr>
        <w:spacing w:line="1" w:lineRule="exact"/>
        <w:rPr>
          <w:rFonts w:ascii="Calibri" w:eastAsia="Calibri" w:hAnsi="Calibri" w:cs="Calibri"/>
          <w:szCs w:val="24"/>
        </w:rPr>
      </w:pPr>
    </w:p>
    <w:p w:rsidR="009F6554" w:rsidRPr="00DC1D20" w:rsidRDefault="00C03A67" w:rsidP="009F3393">
      <w:pPr>
        <w:numPr>
          <w:ilvl w:val="0"/>
          <w:numId w:val="20"/>
        </w:numPr>
        <w:tabs>
          <w:tab w:val="left" w:pos="701"/>
        </w:tabs>
        <w:spacing w:line="230" w:lineRule="auto"/>
        <w:ind w:left="701" w:hanging="341"/>
        <w:rPr>
          <w:rFonts w:ascii="Calibri" w:eastAsia="Calibri" w:hAnsi="Calibri" w:cs="Calibri"/>
          <w:szCs w:val="24"/>
        </w:rPr>
      </w:pPr>
      <w:r>
        <w:rPr>
          <w:rFonts w:eastAsia="Times New Roman"/>
          <w:szCs w:val="24"/>
        </w:rPr>
        <w:t>méně závažných přestupků se dopouští ojediněle</w:t>
      </w:r>
    </w:p>
    <w:p w:rsidR="009F6554" w:rsidRDefault="009F6554" w:rsidP="00C03A67">
      <w:pPr>
        <w:spacing w:line="276" w:lineRule="exact"/>
        <w:rPr>
          <w:sz w:val="20"/>
          <w:szCs w:val="20"/>
        </w:rPr>
      </w:pPr>
    </w:p>
    <w:p w:rsidR="009F6554" w:rsidRDefault="009F6554" w:rsidP="00C03A67">
      <w:pPr>
        <w:spacing w:line="276" w:lineRule="exact"/>
        <w:rPr>
          <w:sz w:val="20"/>
          <w:szCs w:val="20"/>
        </w:rPr>
      </w:pPr>
    </w:p>
    <w:p w:rsidR="00C03A67" w:rsidRPr="009F6554" w:rsidRDefault="00C03A67" w:rsidP="00C03A67">
      <w:pPr>
        <w:ind w:left="1"/>
        <w:rPr>
          <w:b/>
          <w:bCs/>
          <w:sz w:val="20"/>
          <w:szCs w:val="20"/>
          <w:u w:val="single"/>
        </w:rPr>
      </w:pPr>
      <w:r w:rsidRPr="009F6554">
        <w:rPr>
          <w:rFonts w:eastAsia="Times New Roman"/>
          <w:b/>
          <w:bCs/>
          <w:szCs w:val="24"/>
          <w:u w:val="single"/>
        </w:rPr>
        <w:t>Stupeň 2 (uspokojivé)</w:t>
      </w:r>
    </w:p>
    <w:p w:rsidR="00C03A67" w:rsidRDefault="00C03A67" w:rsidP="00C03A67">
      <w:pPr>
        <w:spacing w:line="237" w:lineRule="auto"/>
        <w:ind w:left="1"/>
        <w:rPr>
          <w:sz w:val="20"/>
          <w:szCs w:val="20"/>
        </w:rPr>
      </w:pPr>
      <w:r>
        <w:rPr>
          <w:rFonts w:eastAsia="Times New Roman"/>
          <w:szCs w:val="24"/>
        </w:rPr>
        <w:t>Žák:</w:t>
      </w:r>
    </w:p>
    <w:p w:rsidR="00C03A67" w:rsidRDefault="00C03A67" w:rsidP="00C03A67">
      <w:pPr>
        <w:spacing w:line="18" w:lineRule="exact"/>
        <w:rPr>
          <w:sz w:val="20"/>
          <w:szCs w:val="20"/>
        </w:rPr>
      </w:pPr>
    </w:p>
    <w:p w:rsidR="00C03A67" w:rsidRDefault="00C03A67" w:rsidP="009F3393">
      <w:pPr>
        <w:numPr>
          <w:ilvl w:val="0"/>
          <w:numId w:val="21"/>
        </w:numPr>
        <w:tabs>
          <w:tab w:val="left" w:pos="709"/>
        </w:tabs>
        <w:spacing w:line="227" w:lineRule="auto"/>
        <w:ind w:left="721" w:right="1060" w:hanging="361"/>
        <w:rPr>
          <w:rFonts w:ascii="Calibri" w:eastAsia="Calibri" w:hAnsi="Calibri" w:cs="Calibri"/>
          <w:szCs w:val="24"/>
        </w:rPr>
      </w:pPr>
      <w:r>
        <w:rPr>
          <w:rFonts w:eastAsia="Times New Roman"/>
          <w:szCs w:val="24"/>
        </w:rPr>
        <w:t>opakovaně se dopouští méně závažných přestupků proti školnímu řádu nebo pravidlům chování</w:t>
      </w:r>
    </w:p>
    <w:p w:rsidR="00C03A67" w:rsidRDefault="00C03A67" w:rsidP="00C03A67">
      <w:pPr>
        <w:spacing w:line="1" w:lineRule="exact"/>
        <w:rPr>
          <w:rFonts w:ascii="Calibri" w:eastAsia="Calibri" w:hAnsi="Calibri" w:cs="Calibri"/>
          <w:szCs w:val="24"/>
        </w:rPr>
      </w:pPr>
    </w:p>
    <w:p w:rsidR="00C03A67" w:rsidRDefault="009F6554" w:rsidP="009F3393">
      <w:pPr>
        <w:numPr>
          <w:ilvl w:val="0"/>
          <w:numId w:val="21"/>
        </w:numPr>
        <w:tabs>
          <w:tab w:val="left" w:pos="701"/>
        </w:tabs>
        <w:spacing w:line="230" w:lineRule="auto"/>
        <w:ind w:left="701" w:hanging="341"/>
        <w:rPr>
          <w:rFonts w:ascii="Calibri" w:eastAsia="Calibri" w:hAnsi="Calibri" w:cs="Calibri"/>
          <w:szCs w:val="24"/>
        </w:rPr>
      </w:pPr>
      <w:r>
        <w:rPr>
          <w:rFonts w:eastAsia="Times New Roman"/>
          <w:szCs w:val="24"/>
        </w:rPr>
        <w:t xml:space="preserve">ojediněle </w:t>
      </w:r>
      <w:r w:rsidR="00C03A67">
        <w:rPr>
          <w:rFonts w:eastAsia="Times New Roman"/>
          <w:szCs w:val="24"/>
        </w:rPr>
        <w:t>se dopustí závažnějšího přestupku</w:t>
      </w:r>
    </w:p>
    <w:p w:rsidR="00C03A67" w:rsidRDefault="00C03A67" w:rsidP="00C03A67">
      <w:pPr>
        <w:spacing w:line="17" w:lineRule="exact"/>
        <w:rPr>
          <w:rFonts w:ascii="Calibri" w:eastAsia="Calibri" w:hAnsi="Calibri" w:cs="Calibri"/>
          <w:szCs w:val="24"/>
        </w:rPr>
      </w:pPr>
    </w:p>
    <w:p w:rsidR="009F6554" w:rsidRPr="009F6554" w:rsidRDefault="00C03A67" w:rsidP="009F3393">
      <w:pPr>
        <w:numPr>
          <w:ilvl w:val="0"/>
          <w:numId w:val="21"/>
        </w:numPr>
        <w:tabs>
          <w:tab w:val="left" w:pos="709"/>
        </w:tabs>
        <w:spacing w:line="227" w:lineRule="auto"/>
        <w:ind w:left="721" w:hanging="361"/>
        <w:rPr>
          <w:rFonts w:ascii="Calibri" w:eastAsia="Calibri" w:hAnsi="Calibri" w:cs="Calibri"/>
          <w:szCs w:val="24"/>
        </w:rPr>
      </w:pPr>
      <w:r>
        <w:rPr>
          <w:rFonts w:eastAsia="Times New Roman"/>
          <w:szCs w:val="24"/>
        </w:rPr>
        <w:t>je však přístupný výchovnému působení ze strany školy a snaží se své chyby napravit</w:t>
      </w:r>
    </w:p>
    <w:p w:rsidR="009E4EEF" w:rsidRPr="009F6554" w:rsidRDefault="009E4EEF" w:rsidP="009F3393">
      <w:pPr>
        <w:numPr>
          <w:ilvl w:val="0"/>
          <w:numId w:val="21"/>
        </w:numPr>
        <w:tabs>
          <w:tab w:val="left" w:pos="709"/>
        </w:tabs>
        <w:spacing w:line="227" w:lineRule="auto"/>
        <w:ind w:left="721" w:hanging="361"/>
        <w:rPr>
          <w:rFonts w:ascii="Calibri" w:eastAsia="Calibri" w:hAnsi="Calibri" w:cs="Calibri"/>
          <w:szCs w:val="24"/>
        </w:rPr>
      </w:pPr>
      <w:r>
        <w:t>za klasifikační období má žák více než 1</w:t>
      </w:r>
      <w:r w:rsidR="00F40E84">
        <w:t>3</w:t>
      </w:r>
      <w:r>
        <w:t xml:space="preserve"> hodin </w:t>
      </w:r>
      <w:r w:rsidR="009F6554">
        <w:t xml:space="preserve"> a méně než </w:t>
      </w:r>
      <w:r w:rsidR="00F40E84">
        <w:t>18</w:t>
      </w:r>
      <w:r w:rsidR="009F6554">
        <w:t xml:space="preserve"> hodin </w:t>
      </w:r>
      <w:r>
        <w:t>neomluvené absence</w:t>
      </w:r>
      <w:r w:rsidR="009F6554">
        <w:t xml:space="preserve"> včetně</w:t>
      </w:r>
      <w:r>
        <w:t xml:space="preserve"> </w:t>
      </w:r>
    </w:p>
    <w:p w:rsidR="009E4EEF" w:rsidRDefault="009E4EEF" w:rsidP="009E4EEF">
      <w:pPr>
        <w:tabs>
          <w:tab w:val="left" w:pos="709"/>
        </w:tabs>
        <w:spacing w:line="227" w:lineRule="auto"/>
        <w:ind w:left="721"/>
        <w:rPr>
          <w:rFonts w:ascii="Calibri" w:eastAsia="Calibri" w:hAnsi="Calibri" w:cs="Calibri"/>
          <w:szCs w:val="24"/>
        </w:rPr>
      </w:pPr>
    </w:p>
    <w:p w:rsidR="00C03A67" w:rsidRDefault="00C03A67" w:rsidP="00C03A67">
      <w:pPr>
        <w:spacing w:line="278" w:lineRule="exact"/>
        <w:rPr>
          <w:sz w:val="20"/>
          <w:szCs w:val="20"/>
        </w:rPr>
      </w:pPr>
    </w:p>
    <w:p w:rsidR="00C03A67" w:rsidRPr="009F6554" w:rsidRDefault="00C03A67" w:rsidP="00C03A67">
      <w:pPr>
        <w:ind w:left="1"/>
        <w:rPr>
          <w:b/>
          <w:bCs/>
          <w:sz w:val="20"/>
          <w:szCs w:val="20"/>
          <w:u w:val="single"/>
        </w:rPr>
      </w:pPr>
      <w:r w:rsidRPr="009F6554">
        <w:rPr>
          <w:rFonts w:eastAsia="Times New Roman"/>
          <w:b/>
          <w:bCs/>
          <w:szCs w:val="24"/>
          <w:u w:val="single"/>
        </w:rPr>
        <w:t>Stupeň 3 (neuspokojivé)</w:t>
      </w:r>
    </w:p>
    <w:p w:rsidR="00C03A67" w:rsidRDefault="00C03A67" w:rsidP="00C03A67">
      <w:pPr>
        <w:ind w:left="1"/>
        <w:rPr>
          <w:sz w:val="20"/>
          <w:szCs w:val="20"/>
        </w:rPr>
      </w:pPr>
      <w:r>
        <w:rPr>
          <w:rFonts w:eastAsia="Times New Roman"/>
          <w:szCs w:val="24"/>
        </w:rPr>
        <w:t>Žák:</w:t>
      </w:r>
    </w:p>
    <w:p w:rsidR="00C03A67" w:rsidRDefault="00C03A67" w:rsidP="009F3393">
      <w:pPr>
        <w:numPr>
          <w:ilvl w:val="0"/>
          <w:numId w:val="22"/>
        </w:numPr>
        <w:tabs>
          <w:tab w:val="left" w:pos="701"/>
        </w:tabs>
        <w:spacing w:line="230" w:lineRule="auto"/>
        <w:ind w:left="701" w:hanging="341"/>
        <w:rPr>
          <w:rFonts w:ascii="Calibri" w:eastAsia="Calibri" w:hAnsi="Calibri" w:cs="Calibri"/>
          <w:szCs w:val="24"/>
        </w:rPr>
      </w:pPr>
      <w:r>
        <w:rPr>
          <w:rFonts w:eastAsia="Times New Roman"/>
          <w:szCs w:val="24"/>
        </w:rPr>
        <w:t>dopustí se závažného přestupku proti školnímu řádu nebo pravidlům chování</w:t>
      </w:r>
    </w:p>
    <w:p w:rsidR="00C03A67" w:rsidRDefault="00C03A67" w:rsidP="00C03A67">
      <w:pPr>
        <w:spacing w:line="10" w:lineRule="exact"/>
        <w:rPr>
          <w:rFonts w:ascii="Calibri" w:eastAsia="Calibri" w:hAnsi="Calibri" w:cs="Calibri"/>
          <w:szCs w:val="24"/>
        </w:rPr>
      </w:pPr>
    </w:p>
    <w:p w:rsidR="00C03A67" w:rsidRDefault="00C03A67" w:rsidP="009F3393">
      <w:pPr>
        <w:numPr>
          <w:ilvl w:val="0"/>
          <w:numId w:val="22"/>
        </w:numPr>
        <w:tabs>
          <w:tab w:val="left" w:pos="701"/>
        </w:tabs>
        <w:spacing w:line="221" w:lineRule="auto"/>
        <w:ind w:left="701" w:hanging="341"/>
        <w:rPr>
          <w:rFonts w:ascii="Calibri" w:eastAsia="Calibri" w:hAnsi="Calibri" w:cs="Calibri"/>
          <w:szCs w:val="24"/>
        </w:rPr>
      </w:pPr>
      <w:r>
        <w:rPr>
          <w:rFonts w:eastAsia="Times New Roman"/>
          <w:szCs w:val="24"/>
        </w:rPr>
        <w:t>svým jednáním a chováním negativně ovlivňuje soužití ve třídě nebo škole</w:t>
      </w:r>
    </w:p>
    <w:p w:rsidR="00C03A67" w:rsidRDefault="00C03A67" w:rsidP="00C03A67">
      <w:pPr>
        <w:spacing w:line="11" w:lineRule="exact"/>
        <w:rPr>
          <w:rFonts w:ascii="Calibri" w:eastAsia="Calibri" w:hAnsi="Calibri" w:cs="Calibri"/>
          <w:szCs w:val="24"/>
        </w:rPr>
      </w:pPr>
    </w:p>
    <w:p w:rsidR="009F6554" w:rsidRPr="009F6554" w:rsidRDefault="00C03A67" w:rsidP="009F3393">
      <w:pPr>
        <w:numPr>
          <w:ilvl w:val="0"/>
          <w:numId w:val="22"/>
        </w:numPr>
        <w:tabs>
          <w:tab w:val="left" w:pos="701"/>
        </w:tabs>
        <w:spacing w:line="221" w:lineRule="auto"/>
        <w:ind w:left="701" w:hanging="341"/>
        <w:rPr>
          <w:rFonts w:ascii="Calibri" w:eastAsia="Calibri" w:hAnsi="Calibri" w:cs="Calibri"/>
          <w:szCs w:val="24"/>
        </w:rPr>
      </w:pPr>
      <w:r>
        <w:rPr>
          <w:rFonts w:eastAsia="Times New Roman"/>
          <w:szCs w:val="24"/>
        </w:rPr>
        <w:t>záměrně narušuje hrubým způsobem výchovně vzdělávací činnost školy</w:t>
      </w:r>
    </w:p>
    <w:p w:rsidR="009F6554" w:rsidRPr="009F6554" w:rsidRDefault="009F6554" w:rsidP="009F3393">
      <w:pPr>
        <w:numPr>
          <w:ilvl w:val="0"/>
          <w:numId w:val="22"/>
        </w:numPr>
        <w:tabs>
          <w:tab w:val="left" w:pos="701"/>
        </w:tabs>
        <w:spacing w:line="221" w:lineRule="auto"/>
        <w:ind w:left="701" w:hanging="341"/>
        <w:rPr>
          <w:rFonts w:ascii="Calibri" w:eastAsia="Calibri" w:hAnsi="Calibri" w:cs="Calibri"/>
          <w:szCs w:val="24"/>
        </w:rPr>
      </w:pPr>
      <w:r>
        <w:rPr>
          <w:rFonts w:ascii="Calibri" w:eastAsia="Calibri" w:hAnsi="Calibri" w:cs="Calibri"/>
          <w:szCs w:val="24"/>
        </w:rPr>
        <w:t>z</w:t>
      </w:r>
      <w:r>
        <w:t xml:space="preserve">a klasifikační období má žák  více než </w:t>
      </w:r>
      <w:r w:rsidR="00F40E84">
        <w:t>19</w:t>
      </w:r>
      <w:r>
        <w:t xml:space="preserve"> hodin neomluvené absence. </w:t>
      </w:r>
    </w:p>
    <w:p w:rsidR="00F61C63" w:rsidRDefault="00F61C63">
      <w:pPr>
        <w:rPr>
          <w:rFonts w:ascii="Calibri" w:eastAsia="Calibri" w:hAnsi="Calibri" w:cs="Calibri"/>
          <w:szCs w:val="24"/>
        </w:rPr>
      </w:pPr>
      <w:bookmarkStart w:id="12" w:name="page13"/>
      <w:bookmarkEnd w:id="12"/>
    </w:p>
    <w:p w:rsidR="00F61C63" w:rsidRDefault="00F61C63">
      <w:pPr>
        <w:rPr>
          <w:rFonts w:ascii="Calibri" w:eastAsia="Calibri" w:hAnsi="Calibri" w:cs="Calibri"/>
          <w:szCs w:val="24"/>
        </w:rPr>
      </w:pPr>
    </w:p>
    <w:p w:rsidR="00F61C63" w:rsidRPr="00DC1D20" w:rsidRDefault="00F61C63" w:rsidP="00F61C63">
      <w:pPr>
        <w:ind w:left="1"/>
        <w:rPr>
          <w:rFonts w:eastAsia="Times New Roman"/>
          <w:szCs w:val="24"/>
          <w:u w:val="single"/>
        </w:rPr>
      </w:pPr>
      <w:r w:rsidRPr="00DC1D20">
        <w:rPr>
          <w:rFonts w:eastAsia="Times New Roman"/>
          <w:szCs w:val="24"/>
          <w:u w:val="single"/>
        </w:rPr>
        <w:t>4. 2 Výchovná opatření</w:t>
      </w:r>
    </w:p>
    <w:p w:rsidR="00F61C63" w:rsidRPr="009F6554" w:rsidRDefault="00F61C63" w:rsidP="00F61C63">
      <w:pPr>
        <w:ind w:left="1"/>
        <w:rPr>
          <w:rFonts w:eastAsia="Times New Roman"/>
          <w:szCs w:val="24"/>
          <w:u w:val="single"/>
        </w:rPr>
      </w:pPr>
    </w:p>
    <w:p w:rsidR="00F61C63" w:rsidRDefault="00F61C63" w:rsidP="00F61C63">
      <w:pPr>
        <w:ind w:left="1"/>
        <w:rPr>
          <w:b/>
          <w:bCs/>
          <w:szCs w:val="24"/>
        </w:rPr>
      </w:pPr>
      <w:r w:rsidRPr="009F6554">
        <w:rPr>
          <w:b/>
          <w:bCs/>
          <w:szCs w:val="24"/>
        </w:rPr>
        <w:t>A. Pochvaly a jiná ocenění</w:t>
      </w:r>
    </w:p>
    <w:p w:rsidR="00F61C63" w:rsidRPr="009F6554" w:rsidRDefault="00F61C63" w:rsidP="00F61C63">
      <w:pPr>
        <w:ind w:left="1"/>
        <w:rPr>
          <w:b/>
          <w:bCs/>
          <w:szCs w:val="24"/>
        </w:rPr>
      </w:pPr>
    </w:p>
    <w:p w:rsidR="00F61C63" w:rsidRPr="009F6554" w:rsidRDefault="00F61C63" w:rsidP="00F61C63">
      <w:pPr>
        <w:ind w:left="1"/>
        <w:rPr>
          <w:szCs w:val="24"/>
        </w:rPr>
      </w:pPr>
      <w:r w:rsidRPr="009F6554">
        <w:rPr>
          <w:szCs w:val="24"/>
        </w:rPr>
        <w:t xml:space="preserve">Žák naší školy má právo, aby jeho aktivní přístup k životu ve škole byl oceněn. Za příkladné chování, za statečný čin nebo jiné mimořádné skutky může být žák oceněn následujícími způsoby: </w:t>
      </w:r>
    </w:p>
    <w:p w:rsidR="00F61C63" w:rsidRPr="009F6554" w:rsidRDefault="00F61C63" w:rsidP="00F61C63">
      <w:pPr>
        <w:ind w:left="1"/>
        <w:rPr>
          <w:szCs w:val="24"/>
        </w:rPr>
      </w:pPr>
    </w:p>
    <w:p w:rsidR="00F61C63" w:rsidRPr="009F6554" w:rsidRDefault="00F61C63" w:rsidP="000828EB">
      <w:pPr>
        <w:ind w:left="1"/>
        <w:rPr>
          <w:szCs w:val="24"/>
        </w:rPr>
      </w:pPr>
      <w:r w:rsidRPr="009F6554">
        <w:rPr>
          <w:szCs w:val="24"/>
        </w:rPr>
        <w:t xml:space="preserve">- ústní pochvalou </w:t>
      </w:r>
      <w:r>
        <w:rPr>
          <w:szCs w:val="24"/>
        </w:rPr>
        <w:t>pedagogického pracovníka či vedení školy</w:t>
      </w:r>
    </w:p>
    <w:p w:rsidR="00F61C63" w:rsidRPr="009F6554" w:rsidRDefault="00F61C63" w:rsidP="00F40E84">
      <w:pPr>
        <w:ind w:left="1"/>
        <w:rPr>
          <w:szCs w:val="24"/>
        </w:rPr>
      </w:pPr>
      <w:r w:rsidRPr="009F6554">
        <w:rPr>
          <w:szCs w:val="24"/>
        </w:rPr>
        <w:t>- písemnou pochvalou třídního učitele nebo ředite</w:t>
      </w:r>
      <w:r>
        <w:rPr>
          <w:szCs w:val="24"/>
        </w:rPr>
        <w:t>lky</w:t>
      </w:r>
      <w:r w:rsidRPr="009F6554">
        <w:rPr>
          <w:szCs w:val="24"/>
        </w:rPr>
        <w:t xml:space="preserve"> školy, která je vždy současně zaslána rodičům (zákonným zástupcům)</w:t>
      </w:r>
    </w:p>
    <w:p w:rsidR="00F40E84" w:rsidRDefault="00F61C63" w:rsidP="00F61C63">
      <w:pPr>
        <w:ind w:left="1"/>
        <w:rPr>
          <w:szCs w:val="24"/>
        </w:rPr>
      </w:pPr>
      <w:r w:rsidRPr="009F6554">
        <w:rPr>
          <w:szCs w:val="24"/>
        </w:rPr>
        <w:t>- jiným oceněním, například věcnou odměnou udělenou ředitelkou školy</w:t>
      </w:r>
    </w:p>
    <w:p w:rsidR="00F40E84" w:rsidRDefault="00F40E84" w:rsidP="00F61C63">
      <w:pPr>
        <w:ind w:left="1"/>
        <w:rPr>
          <w:szCs w:val="24"/>
        </w:rPr>
      </w:pPr>
    </w:p>
    <w:p w:rsidR="00F61C63" w:rsidRPr="009F6554" w:rsidRDefault="00F40E84" w:rsidP="00F61C63">
      <w:pPr>
        <w:ind w:left="1"/>
        <w:rPr>
          <w:szCs w:val="24"/>
        </w:rPr>
      </w:pPr>
      <w:r>
        <w:rPr>
          <w:szCs w:val="24"/>
        </w:rPr>
        <w:t>Pochvala se uděluje:</w:t>
      </w:r>
      <w:r w:rsidR="00F61C63" w:rsidRPr="009F6554">
        <w:rPr>
          <w:szCs w:val="24"/>
        </w:rPr>
        <w:t xml:space="preserve"> </w:t>
      </w:r>
    </w:p>
    <w:p w:rsidR="00F61C63" w:rsidRPr="009F6554" w:rsidRDefault="00F61C63" w:rsidP="00F61C63">
      <w:pPr>
        <w:ind w:left="1"/>
        <w:rPr>
          <w:szCs w:val="24"/>
        </w:rPr>
      </w:pPr>
    </w:p>
    <w:p w:rsidR="00F61C63" w:rsidRDefault="00F61C63" w:rsidP="009F3393">
      <w:pPr>
        <w:pStyle w:val="Odstavecseseznamem"/>
        <w:numPr>
          <w:ilvl w:val="0"/>
          <w:numId w:val="40"/>
        </w:numPr>
        <w:rPr>
          <w:szCs w:val="24"/>
        </w:rPr>
      </w:pPr>
      <w:r w:rsidRPr="00215C82">
        <w:rPr>
          <w:szCs w:val="24"/>
        </w:rPr>
        <w:t>za mimořádný projev lidskosti, občanské, nebo školní iniciativy, záslužný, nebo statečný čin, za dlouhodobou úspěšnou práci a to na základě rozhodnutí ředitelky školy</w:t>
      </w:r>
      <w:r w:rsidR="00F40E84">
        <w:rPr>
          <w:szCs w:val="24"/>
        </w:rPr>
        <w:t xml:space="preserve">, </w:t>
      </w:r>
      <w:r w:rsidRPr="00215C82">
        <w:rPr>
          <w:szCs w:val="24"/>
        </w:rPr>
        <w:t xml:space="preserve"> po projednání v pedagogické radě </w:t>
      </w:r>
    </w:p>
    <w:p w:rsidR="00F61C63" w:rsidRPr="00F40E84" w:rsidRDefault="00F61C63" w:rsidP="00F40E84">
      <w:pPr>
        <w:ind w:left="420"/>
        <w:rPr>
          <w:szCs w:val="24"/>
        </w:rPr>
      </w:pPr>
    </w:p>
    <w:p w:rsidR="00F61C63" w:rsidRDefault="00F61C63" w:rsidP="009F3393">
      <w:pPr>
        <w:pStyle w:val="Odstavecseseznamem"/>
        <w:numPr>
          <w:ilvl w:val="0"/>
          <w:numId w:val="40"/>
        </w:numPr>
        <w:rPr>
          <w:szCs w:val="24"/>
        </w:rPr>
      </w:pPr>
      <w:r w:rsidRPr="00215C82">
        <w:rPr>
          <w:szCs w:val="24"/>
        </w:rPr>
        <w:t>ředitelka školy může udělovat pochvaly a jiná ocenění na základě vlastního rozhodnutí nebo na základě návrhu jiné právnické či fyzické osoby, informuje o udělení</w:t>
      </w:r>
      <w:r>
        <w:rPr>
          <w:szCs w:val="24"/>
        </w:rPr>
        <w:t xml:space="preserve"> pochvaly</w:t>
      </w:r>
      <w:r w:rsidRPr="00215C82">
        <w:rPr>
          <w:szCs w:val="24"/>
        </w:rPr>
        <w:t xml:space="preserve"> prokazatelným způsobem žáka a zákonné zástupce nezletilého žáka a zajistí zaznamenání pochvaly nebo jiného ocenění do dokumentac</w:t>
      </w:r>
      <w:r>
        <w:rPr>
          <w:szCs w:val="24"/>
        </w:rPr>
        <w:t xml:space="preserve">e </w:t>
      </w:r>
      <w:r w:rsidRPr="00215C82">
        <w:rPr>
          <w:szCs w:val="24"/>
        </w:rPr>
        <w:t>žáka</w:t>
      </w:r>
    </w:p>
    <w:p w:rsidR="00F40E84" w:rsidRDefault="00F40E84" w:rsidP="00F40E84">
      <w:pPr>
        <w:pStyle w:val="Odstavecseseznamem"/>
        <w:ind w:left="780"/>
        <w:rPr>
          <w:szCs w:val="24"/>
        </w:rPr>
      </w:pPr>
    </w:p>
    <w:p w:rsidR="00F61C63" w:rsidRPr="00215C82" w:rsidRDefault="00F61C63" w:rsidP="009F3393">
      <w:pPr>
        <w:pStyle w:val="Odstavecseseznamem"/>
        <w:numPr>
          <w:ilvl w:val="0"/>
          <w:numId w:val="40"/>
        </w:numPr>
        <w:rPr>
          <w:szCs w:val="24"/>
        </w:rPr>
      </w:pPr>
      <w:r w:rsidRPr="00215C82">
        <w:rPr>
          <w:szCs w:val="24"/>
        </w:rPr>
        <w:t>třídní učitelé mohou udělovat pochvaly a jiná ocenění z vlastního rozhodnutí nebo na základě podnětu ostatních</w:t>
      </w:r>
      <w:r>
        <w:rPr>
          <w:szCs w:val="24"/>
        </w:rPr>
        <w:t xml:space="preserve"> pedagogických pracovníků</w:t>
      </w:r>
      <w:r w:rsidRPr="00215C82">
        <w:rPr>
          <w:szCs w:val="24"/>
        </w:rPr>
        <w:t xml:space="preserve">, informují o udělení prokazatelným </w:t>
      </w:r>
      <w:r w:rsidRPr="00215C82">
        <w:rPr>
          <w:szCs w:val="24"/>
        </w:rPr>
        <w:lastRenderedPageBreak/>
        <w:t>způsobem žáka a zákonné zástupce nezletilého žáka a zajistí zaznamenání pochvaly nebo jiného ocenění do dokumentace žáka</w:t>
      </w:r>
    </w:p>
    <w:p w:rsidR="00F61C63" w:rsidRDefault="00F61C63" w:rsidP="00F61C63">
      <w:pPr>
        <w:spacing w:line="278" w:lineRule="exact"/>
        <w:rPr>
          <w:sz w:val="20"/>
          <w:szCs w:val="20"/>
        </w:rPr>
      </w:pPr>
    </w:p>
    <w:p w:rsidR="00F40E84" w:rsidRDefault="00F40E84" w:rsidP="00F61C63">
      <w:pPr>
        <w:spacing w:line="278" w:lineRule="exact"/>
        <w:rPr>
          <w:sz w:val="20"/>
          <w:szCs w:val="20"/>
        </w:rPr>
      </w:pPr>
    </w:p>
    <w:p w:rsidR="00F61C63" w:rsidRDefault="00F61C63" w:rsidP="00F61C63">
      <w:pPr>
        <w:ind w:left="1"/>
        <w:rPr>
          <w:rFonts w:eastAsia="Times New Roman"/>
          <w:b/>
          <w:bCs/>
          <w:szCs w:val="24"/>
        </w:rPr>
      </w:pPr>
      <w:r w:rsidRPr="00215C82">
        <w:rPr>
          <w:rFonts w:eastAsia="Times New Roman"/>
          <w:b/>
          <w:bCs/>
          <w:szCs w:val="24"/>
        </w:rPr>
        <w:t>B. Kázeňská výchovná opatření</w:t>
      </w:r>
      <w:r>
        <w:rPr>
          <w:rFonts w:eastAsia="Times New Roman"/>
          <w:b/>
          <w:bCs/>
          <w:szCs w:val="24"/>
        </w:rPr>
        <w:t xml:space="preserve">  </w:t>
      </w:r>
    </w:p>
    <w:p w:rsidR="00F61C63" w:rsidRDefault="00F61C63" w:rsidP="00F61C63">
      <w:pPr>
        <w:ind w:left="1"/>
        <w:rPr>
          <w:rFonts w:eastAsia="Times New Roman"/>
          <w:b/>
          <w:bCs/>
          <w:szCs w:val="24"/>
        </w:rPr>
      </w:pPr>
    </w:p>
    <w:p w:rsidR="00F61C63" w:rsidRPr="00215C82" w:rsidRDefault="00F61C63" w:rsidP="00F61C63">
      <w:pPr>
        <w:ind w:left="1"/>
        <w:rPr>
          <w:rFonts w:eastAsia="Times New Roman"/>
          <w:szCs w:val="24"/>
        </w:rPr>
      </w:pPr>
      <w:r w:rsidRPr="00215C82">
        <w:rPr>
          <w:rFonts w:eastAsia="Times New Roman"/>
          <w:szCs w:val="24"/>
        </w:rPr>
        <w:t>Jestliže žák poruší školní řád nebo se jinak dopustí hrubého porušení společného soužití a neetického chování, může mu být uděleno některé z uvedených výchovných opatření:</w:t>
      </w:r>
    </w:p>
    <w:p w:rsidR="00F61C63" w:rsidRPr="00215C82" w:rsidRDefault="00F61C63" w:rsidP="00F61C63">
      <w:pPr>
        <w:ind w:left="1"/>
        <w:rPr>
          <w:rFonts w:eastAsia="Times New Roman"/>
          <w:szCs w:val="24"/>
        </w:rPr>
      </w:pPr>
    </w:p>
    <w:p w:rsidR="00F61C63" w:rsidRPr="00215C82" w:rsidRDefault="00F61C63" w:rsidP="00F61C63">
      <w:pPr>
        <w:ind w:left="1"/>
        <w:rPr>
          <w:rFonts w:eastAsia="Times New Roman"/>
          <w:szCs w:val="24"/>
        </w:rPr>
      </w:pPr>
      <w:r w:rsidRPr="00215C82">
        <w:rPr>
          <w:rFonts w:eastAsia="Times New Roman"/>
          <w:szCs w:val="24"/>
        </w:rPr>
        <w:t>- napomenutí třídního učitele</w:t>
      </w:r>
    </w:p>
    <w:p w:rsidR="00F61C63" w:rsidRPr="00215C82" w:rsidRDefault="00F61C63" w:rsidP="00F61C63">
      <w:pPr>
        <w:ind w:left="1"/>
        <w:rPr>
          <w:rFonts w:eastAsia="Times New Roman"/>
          <w:szCs w:val="24"/>
        </w:rPr>
      </w:pPr>
      <w:r w:rsidRPr="00215C82">
        <w:rPr>
          <w:rFonts w:eastAsia="Times New Roman"/>
          <w:szCs w:val="24"/>
        </w:rPr>
        <w:t>- důtka třídního učitele</w:t>
      </w:r>
    </w:p>
    <w:p w:rsidR="00F61C63" w:rsidRPr="00215C82" w:rsidRDefault="00F61C63" w:rsidP="00F61C63">
      <w:pPr>
        <w:ind w:left="1"/>
        <w:rPr>
          <w:rFonts w:eastAsia="Times New Roman"/>
          <w:szCs w:val="24"/>
        </w:rPr>
      </w:pPr>
      <w:r w:rsidRPr="00215C82">
        <w:rPr>
          <w:rFonts w:eastAsia="Times New Roman"/>
          <w:szCs w:val="24"/>
        </w:rPr>
        <w:t>- důtka ředitelky školy</w:t>
      </w:r>
    </w:p>
    <w:p w:rsidR="00F61C63" w:rsidRPr="00215C82" w:rsidRDefault="00F61C63" w:rsidP="00F61C63">
      <w:pPr>
        <w:rPr>
          <w:rFonts w:eastAsia="Times New Roman"/>
          <w:szCs w:val="24"/>
        </w:rPr>
      </w:pPr>
    </w:p>
    <w:p w:rsidR="00F61C63" w:rsidRPr="00215C82" w:rsidRDefault="00F61C63" w:rsidP="00F61C63">
      <w:pPr>
        <w:ind w:left="1"/>
        <w:rPr>
          <w:rFonts w:eastAsia="Times New Roman"/>
          <w:szCs w:val="24"/>
        </w:rPr>
      </w:pPr>
      <w:r w:rsidRPr="00215C82">
        <w:rPr>
          <w:rFonts w:eastAsia="Times New Roman"/>
          <w:szCs w:val="24"/>
        </w:rPr>
        <w:t>Rozhodnutí o udělení napomenutí nebo důtky oznámí třídní učitel neprodleně ředitelce školy, žáka o uděleném výchovné</w:t>
      </w:r>
      <w:r>
        <w:rPr>
          <w:rFonts w:eastAsia="Times New Roman"/>
          <w:szCs w:val="24"/>
        </w:rPr>
        <w:t>m</w:t>
      </w:r>
      <w:r w:rsidRPr="00215C82">
        <w:rPr>
          <w:rFonts w:eastAsia="Times New Roman"/>
          <w:szCs w:val="24"/>
        </w:rPr>
        <w:t xml:space="preserve"> opatření informuje jasně a přiměřeně jeho věku a rozumovým schopnostem. Udělení výchovného opatření zaznamená do </w:t>
      </w:r>
      <w:r>
        <w:rPr>
          <w:rFonts w:eastAsia="Times New Roman"/>
          <w:szCs w:val="24"/>
        </w:rPr>
        <w:t xml:space="preserve">jeho školní </w:t>
      </w:r>
      <w:r w:rsidRPr="00215C82">
        <w:rPr>
          <w:rFonts w:eastAsia="Times New Roman"/>
          <w:szCs w:val="24"/>
        </w:rPr>
        <w:t xml:space="preserve">dokumentace. </w:t>
      </w:r>
    </w:p>
    <w:p w:rsidR="00F61C63" w:rsidRPr="00215C82" w:rsidRDefault="00F61C63" w:rsidP="00F61C63">
      <w:pPr>
        <w:rPr>
          <w:rFonts w:eastAsia="Times New Roman"/>
          <w:szCs w:val="24"/>
        </w:rPr>
      </w:pPr>
      <w:r w:rsidRPr="00215C82">
        <w:rPr>
          <w:rFonts w:eastAsia="Times New Roman"/>
          <w:szCs w:val="24"/>
        </w:rPr>
        <w:t>Při udělení důtky ředitel</w:t>
      </w:r>
      <w:r>
        <w:rPr>
          <w:rFonts w:eastAsia="Times New Roman"/>
          <w:szCs w:val="24"/>
        </w:rPr>
        <w:t xml:space="preserve">ky </w:t>
      </w:r>
      <w:r w:rsidRPr="00215C82">
        <w:rPr>
          <w:rFonts w:eastAsia="Times New Roman"/>
          <w:szCs w:val="24"/>
        </w:rPr>
        <w:t>školy</w:t>
      </w:r>
      <w:r>
        <w:rPr>
          <w:rFonts w:eastAsia="Times New Roman"/>
          <w:szCs w:val="24"/>
        </w:rPr>
        <w:t xml:space="preserve"> se </w:t>
      </w:r>
      <w:r w:rsidRPr="00215C82">
        <w:rPr>
          <w:rFonts w:eastAsia="Times New Roman"/>
          <w:szCs w:val="24"/>
        </w:rPr>
        <w:t xml:space="preserve"> postupuje obdobně. </w:t>
      </w:r>
    </w:p>
    <w:p w:rsidR="00F61C63" w:rsidRDefault="00F61C63" w:rsidP="00F61C63">
      <w:pPr>
        <w:ind w:left="1"/>
        <w:rPr>
          <w:rFonts w:eastAsia="Times New Roman"/>
          <w:szCs w:val="24"/>
        </w:rPr>
      </w:pPr>
      <w:r w:rsidRPr="00215C82">
        <w:rPr>
          <w:rFonts w:eastAsia="Times New Roman"/>
          <w:szCs w:val="24"/>
        </w:rPr>
        <w:t>O uděleném výchovném opatření je vyrozuměn zákonný zástupce ž</w:t>
      </w:r>
      <w:r>
        <w:rPr>
          <w:rFonts w:eastAsia="Times New Roman"/>
          <w:szCs w:val="24"/>
        </w:rPr>
        <w:t xml:space="preserve">áka. </w:t>
      </w:r>
    </w:p>
    <w:p w:rsidR="00F61C63" w:rsidRDefault="00F61C63" w:rsidP="00F61C63">
      <w:pPr>
        <w:spacing w:line="12" w:lineRule="exact"/>
        <w:rPr>
          <w:sz w:val="20"/>
          <w:szCs w:val="20"/>
        </w:rPr>
      </w:pPr>
    </w:p>
    <w:p w:rsidR="00F61C63" w:rsidRDefault="00F61C63" w:rsidP="00F61C63">
      <w:pPr>
        <w:spacing w:line="236" w:lineRule="auto"/>
        <w:ind w:left="1" w:right="20"/>
        <w:jc w:val="both"/>
        <w:rPr>
          <w:sz w:val="20"/>
          <w:szCs w:val="20"/>
        </w:rPr>
      </w:pPr>
      <w:r>
        <w:rPr>
          <w:rFonts w:eastAsia="Times New Roman"/>
          <w:szCs w:val="24"/>
        </w:rPr>
        <w:t>Při udělování výchovných opatření učitel nesmí zapomínat na nutnost individuálního přístupu. Typ uloženého kázeňského opatření je dán závažností jednání, neplatí pravidlo posloupnosti.</w:t>
      </w:r>
    </w:p>
    <w:p w:rsidR="00F61C63" w:rsidRDefault="00F61C63" w:rsidP="00F61C63"/>
    <w:p w:rsidR="00F61C63" w:rsidRDefault="00F61C63" w:rsidP="00F61C63">
      <w:pPr>
        <w:ind w:left="1"/>
        <w:rPr>
          <w:sz w:val="20"/>
          <w:szCs w:val="20"/>
        </w:rPr>
      </w:pPr>
      <w:r>
        <w:rPr>
          <w:rFonts w:eastAsia="Times New Roman"/>
          <w:szCs w:val="24"/>
        </w:rPr>
        <w:t>Příklady porušování školního řádu a jejich řešení:</w:t>
      </w:r>
    </w:p>
    <w:p w:rsidR="00F61C63" w:rsidRDefault="00F61C63" w:rsidP="00F61C63">
      <w:pPr>
        <w:spacing w:line="276" w:lineRule="exact"/>
        <w:rPr>
          <w:sz w:val="20"/>
          <w:szCs w:val="20"/>
        </w:rPr>
      </w:pPr>
    </w:p>
    <w:p w:rsidR="00F61C63" w:rsidRPr="00F40E84" w:rsidRDefault="00F61C63" w:rsidP="00F61C63">
      <w:pPr>
        <w:ind w:left="1"/>
        <w:rPr>
          <w:b/>
          <w:bCs/>
          <w:sz w:val="20"/>
          <w:szCs w:val="20"/>
        </w:rPr>
      </w:pPr>
      <w:r w:rsidRPr="00F40E84">
        <w:rPr>
          <w:rFonts w:eastAsia="Times New Roman"/>
          <w:b/>
          <w:bCs/>
          <w:szCs w:val="24"/>
        </w:rPr>
        <w:t>Napomenutí třídního učitele:</w:t>
      </w:r>
    </w:p>
    <w:p w:rsidR="00F61C63" w:rsidRDefault="00F61C63" w:rsidP="00F61C63">
      <w:pPr>
        <w:spacing w:line="17" w:lineRule="exact"/>
        <w:rPr>
          <w:sz w:val="20"/>
          <w:szCs w:val="20"/>
        </w:rPr>
      </w:pPr>
    </w:p>
    <w:p w:rsidR="00F61C63" w:rsidRDefault="00F61C63" w:rsidP="009F3393">
      <w:pPr>
        <w:numPr>
          <w:ilvl w:val="0"/>
          <w:numId w:val="23"/>
        </w:numPr>
        <w:tabs>
          <w:tab w:val="left" w:pos="709"/>
        </w:tabs>
        <w:spacing w:line="226" w:lineRule="auto"/>
        <w:ind w:left="721" w:right="560" w:hanging="361"/>
        <w:rPr>
          <w:rFonts w:ascii="Calibri" w:eastAsia="Calibri" w:hAnsi="Calibri" w:cs="Calibri"/>
          <w:szCs w:val="24"/>
        </w:rPr>
      </w:pPr>
      <w:r>
        <w:rPr>
          <w:rFonts w:eastAsia="Times New Roman"/>
          <w:szCs w:val="24"/>
        </w:rPr>
        <w:t>zapomínání pomůcek</w:t>
      </w:r>
    </w:p>
    <w:p w:rsidR="00F61C63" w:rsidRDefault="00F61C63" w:rsidP="00F61C63">
      <w:pPr>
        <w:spacing w:line="18" w:lineRule="exact"/>
        <w:rPr>
          <w:rFonts w:ascii="Calibri" w:eastAsia="Calibri" w:hAnsi="Calibri" w:cs="Calibri"/>
          <w:szCs w:val="24"/>
        </w:rPr>
      </w:pPr>
    </w:p>
    <w:p w:rsidR="00F61C63" w:rsidRDefault="00F61C63" w:rsidP="009F3393">
      <w:pPr>
        <w:numPr>
          <w:ilvl w:val="0"/>
          <w:numId w:val="23"/>
        </w:numPr>
        <w:tabs>
          <w:tab w:val="left" w:pos="709"/>
        </w:tabs>
        <w:spacing w:line="227" w:lineRule="auto"/>
        <w:ind w:left="721" w:right="1080" w:hanging="361"/>
        <w:rPr>
          <w:rFonts w:ascii="Calibri" w:eastAsia="Calibri" w:hAnsi="Calibri" w:cs="Calibri"/>
          <w:szCs w:val="24"/>
        </w:rPr>
      </w:pPr>
      <w:r>
        <w:rPr>
          <w:rFonts w:eastAsia="Times New Roman"/>
          <w:szCs w:val="24"/>
        </w:rPr>
        <w:t xml:space="preserve">zapomínání domácích úkolů </w:t>
      </w:r>
    </w:p>
    <w:p w:rsidR="00F61C63" w:rsidRDefault="00F61C63" w:rsidP="00F61C63">
      <w:pPr>
        <w:spacing w:line="1" w:lineRule="exact"/>
        <w:rPr>
          <w:rFonts w:ascii="Calibri" w:eastAsia="Calibri" w:hAnsi="Calibri" w:cs="Calibri"/>
          <w:szCs w:val="24"/>
        </w:rPr>
      </w:pPr>
    </w:p>
    <w:p w:rsidR="00F61C63" w:rsidRDefault="00F61C63" w:rsidP="009F3393">
      <w:pPr>
        <w:numPr>
          <w:ilvl w:val="0"/>
          <w:numId w:val="23"/>
        </w:numPr>
        <w:tabs>
          <w:tab w:val="left" w:pos="701"/>
        </w:tabs>
        <w:spacing w:line="230" w:lineRule="auto"/>
        <w:ind w:left="701" w:hanging="341"/>
        <w:rPr>
          <w:rFonts w:ascii="Calibri" w:eastAsia="Calibri" w:hAnsi="Calibri" w:cs="Calibri"/>
          <w:szCs w:val="24"/>
        </w:rPr>
      </w:pPr>
      <w:r>
        <w:rPr>
          <w:rFonts w:eastAsia="Times New Roman"/>
          <w:szCs w:val="24"/>
        </w:rPr>
        <w:t>vykřikování, drobné vyrušování při hodině</w:t>
      </w:r>
    </w:p>
    <w:p w:rsidR="00F61C63" w:rsidRDefault="00F61C63" w:rsidP="00F61C63">
      <w:pPr>
        <w:spacing w:line="10" w:lineRule="exact"/>
        <w:rPr>
          <w:rFonts w:ascii="Calibri" w:eastAsia="Calibri" w:hAnsi="Calibri" w:cs="Calibri"/>
          <w:szCs w:val="24"/>
        </w:rPr>
      </w:pPr>
    </w:p>
    <w:p w:rsidR="00F61C63" w:rsidRDefault="00F61C63" w:rsidP="009F3393">
      <w:pPr>
        <w:numPr>
          <w:ilvl w:val="0"/>
          <w:numId w:val="23"/>
        </w:numPr>
        <w:tabs>
          <w:tab w:val="left" w:pos="701"/>
        </w:tabs>
        <w:spacing w:line="221" w:lineRule="auto"/>
        <w:ind w:left="701" w:hanging="341"/>
        <w:rPr>
          <w:rFonts w:ascii="Calibri" w:eastAsia="Calibri" w:hAnsi="Calibri" w:cs="Calibri"/>
          <w:szCs w:val="24"/>
        </w:rPr>
      </w:pPr>
      <w:r>
        <w:rPr>
          <w:rFonts w:eastAsia="Times New Roman"/>
          <w:szCs w:val="24"/>
        </w:rPr>
        <w:t>opakované nevhodné chování o přestávkách</w:t>
      </w:r>
    </w:p>
    <w:p w:rsidR="00F61C63" w:rsidRDefault="00F61C63" w:rsidP="00F61C63">
      <w:pPr>
        <w:spacing w:line="11" w:lineRule="exact"/>
        <w:rPr>
          <w:rFonts w:ascii="Calibri" w:eastAsia="Calibri" w:hAnsi="Calibri" w:cs="Calibri"/>
          <w:szCs w:val="24"/>
        </w:rPr>
      </w:pPr>
    </w:p>
    <w:p w:rsidR="00F40E84" w:rsidRPr="00F40E84" w:rsidRDefault="00F61C63" w:rsidP="00F40E84">
      <w:pPr>
        <w:numPr>
          <w:ilvl w:val="0"/>
          <w:numId w:val="23"/>
        </w:numPr>
        <w:tabs>
          <w:tab w:val="left" w:pos="701"/>
        </w:tabs>
        <w:spacing w:line="221" w:lineRule="auto"/>
        <w:ind w:left="701" w:hanging="341"/>
        <w:rPr>
          <w:rFonts w:ascii="Calibri" w:eastAsia="Calibri" w:hAnsi="Calibri" w:cs="Calibri"/>
          <w:szCs w:val="24"/>
        </w:rPr>
      </w:pPr>
      <w:r>
        <w:rPr>
          <w:rFonts w:eastAsia="Times New Roman"/>
          <w:szCs w:val="24"/>
        </w:rPr>
        <w:t>vulgarita, drzost, lež (dle posouzení učitelem)</w:t>
      </w:r>
    </w:p>
    <w:p w:rsidR="00F61C63" w:rsidRDefault="00F61C63" w:rsidP="00F61C63">
      <w:pPr>
        <w:spacing w:line="11" w:lineRule="exact"/>
        <w:rPr>
          <w:rFonts w:ascii="Calibri" w:eastAsia="Calibri" w:hAnsi="Calibri" w:cs="Calibri"/>
          <w:szCs w:val="24"/>
        </w:rPr>
      </w:pPr>
    </w:p>
    <w:p w:rsidR="00F40E84" w:rsidRPr="00F40E84" w:rsidRDefault="00F61C63" w:rsidP="00F40E84">
      <w:pPr>
        <w:numPr>
          <w:ilvl w:val="0"/>
          <w:numId w:val="23"/>
        </w:numPr>
        <w:tabs>
          <w:tab w:val="left" w:pos="701"/>
        </w:tabs>
        <w:spacing w:line="221" w:lineRule="auto"/>
        <w:ind w:left="701" w:hanging="341"/>
        <w:rPr>
          <w:rFonts w:ascii="Calibri" w:eastAsia="Calibri" w:hAnsi="Calibri" w:cs="Calibri"/>
          <w:szCs w:val="24"/>
        </w:rPr>
      </w:pPr>
      <w:r>
        <w:rPr>
          <w:rFonts w:eastAsia="Times New Roman"/>
          <w:szCs w:val="24"/>
        </w:rPr>
        <w:t>nerespektování pokynů pedagoga</w:t>
      </w:r>
    </w:p>
    <w:p w:rsidR="00F40E84" w:rsidRPr="00F40E84" w:rsidRDefault="00F40E84" w:rsidP="00F40E84">
      <w:pPr>
        <w:tabs>
          <w:tab w:val="left" w:pos="701"/>
        </w:tabs>
        <w:spacing w:line="221" w:lineRule="auto"/>
        <w:rPr>
          <w:rFonts w:ascii="Calibri" w:eastAsia="Calibri" w:hAnsi="Calibri" w:cs="Calibri"/>
          <w:szCs w:val="24"/>
        </w:rPr>
      </w:pPr>
    </w:p>
    <w:p w:rsidR="00F61C63" w:rsidRDefault="00F61C63" w:rsidP="00F40E84">
      <w:pPr>
        <w:tabs>
          <w:tab w:val="left" w:pos="701"/>
        </w:tabs>
        <w:spacing w:line="221" w:lineRule="auto"/>
        <w:rPr>
          <w:rFonts w:ascii="Calibri" w:eastAsia="Calibri" w:hAnsi="Calibri" w:cs="Calibri"/>
          <w:szCs w:val="24"/>
        </w:rPr>
      </w:pPr>
    </w:p>
    <w:p w:rsidR="00F61C63" w:rsidRDefault="00F61C63" w:rsidP="00F61C63">
      <w:pPr>
        <w:spacing w:line="11" w:lineRule="exact"/>
        <w:rPr>
          <w:rFonts w:ascii="Calibri" w:eastAsia="Calibri" w:hAnsi="Calibri" w:cs="Calibri"/>
          <w:szCs w:val="24"/>
        </w:rPr>
      </w:pPr>
    </w:p>
    <w:p w:rsidR="00F61C63" w:rsidRPr="00F40E84" w:rsidRDefault="00F61C63" w:rsidP="00F61C63">
      <w:pPr>
        <w:ind w:left="1"/>
        <w:rPr>
          <w:b/>
          <w:bCs/>
          <w:sz w:val="20"/>
          <w:szCs w:val="20"/>
        </w:rPr>
      </w:pPr>
      <w:r w:rsidRPr="00F40E84">
        <w:rPr>
          <w:rFonts w:eastAsia="Times New Roman"/>
          <w:b/>
          <w:bCs/>
          <w:szCs w:val="24"/>
        </w:rPr>
        <w:t>Důtka třídního učitele:</w:t>
      </w:r>
    </w:p>
    <w:p w:rsidR="00F61C63" w:rsidRPr="007B4793" w:rsidRDefault="00F61C63" w:rsidP="009F3393">
      <w:pPr>
        <w:numPr>
          <w:ilvl w:val="0"/>
          <w:numId w:val="24"/>
        </w:numPr>
        <w:tabs>
          <w:tab w:val="left" w:pos="709"/>
        </w:tabs>
        <w:spacing w:line="230" w:lineRule="auto"/>
        <w:ind w:left="701" w:hanging="341"/>
        <w:rPr>
          <w:rFonts w:ascii="Calibri" w:eastAsia="Calibri" w:hAnsi="Calibri" w:cs="Calibri"/>
          <w:szCs w:val="24"/>
        </w:rPr>
      </w:pPr>
      <w:r>
        <w:rPr>
          <w:rFonts w:eastAsia="Times New Roman"/>
          <w:szCs w:val="24"/>
        </w:rPr>
        <w:t xml:space="preserve">zapomínání pomůcek a domácích úkolů </w:t>
      </w:r>
    </w:p>
    <w:p w:rsidR="00F61C63" w:rsidRDefault="00F61C63" w:rsidP="00F61C63">
      <w:pPr>
        <w:spacing w:line="1" w:lineRule="exact"/>
        <w:rPr>
          <w:rFonts w:ascii="Calibri" w:eastAsia="Calibri" w:hAnsi="Calibri" w:cs="Calibri"/>
          <w:szCs w:val="24"/>
        </w:rPr>
      </w:pPr>
    </w:p>
    <w:p w:rsidR="00F61C63" w:rsidRDefault="00F61C63" w:rsidP="009F3393">
      <w:pPr>
        <w:numPr>
          <w:ilvl w:val="0"/>
          <w:numId w:val="24"/>
        </w:numPr>
        <w:tabs>
          <w:tab w:val="left" w:pos="701"/>
        </w:tabs>
        <w:spacing w:line="230" w:lineRule="auto"/>
        <w:ind w:left="701" w:hanging="341"/>
        <w:rPr>
          <w:rFonts w:ascii="Calibri" w:eastAsia="Calibri" w:hAnsi="Calibri" w:cs="Calibri"/>
          <w:szCs w:val="24"/>
        </w:rPr>
      </w:pPr>
      <w:r>
        <w:rPr>
          <w:rFonts w:eastAsia="Times New Roman"/>
          <w:szCs w:val="24"/>
        </w:rPr>
        <w:t>vulgarita, drzost, lež (dle posouzení učitelem)</w:t>
      </w:r>
    </w:p>
    <w:p w:rsidR="00F61C63" w:rsidRDefault="00F61C63" w:rsidP="00F61C63">
      <w:pPr>
        <w:spacing w:line="10" w:lineRule="exact"/>
        <w:rPr>
          <w:rFonts w:ascii="Calibri" w:eastAsia="Calibri" w:hAnsi="Calibri" w:cs="Calibri"/>
          <w:szCs w:val="24"/>
        </w:rPr>
      </w:pPr>
    </w:p>
    <w:p w:rsidR="00F61C63" w:rsidRDefault="00F61C63" w:rsidP="009F3393">
      <w:pPr>
        <w:numPr>
          <w:ilvl w:val="0"/>
          <w:numId w:val="24"/>
        </w:numPr>
        <w:tabs>
          <w:tab w:val="left" w:pos="701"/>
        </w:tabs>
        <w:spacing w:line="221" w:lineRule="auto"/>
        <w:ind w:left="701" w:hanging="341"/>
        <w:rPr>
          <w:rFonts w:ascii="Calibri" w:eastAsia="Calibri" w:hAnsi="Calibri" w:cs="Calibri"/>
          <w:szCs w:val="24"/>
        </w:rPr>
      </w:pPr>
      <w:r>
        <w:rPr>
          <w:rFonts w:eastAsia="Times New Roman"/>
          <w:szCs w:val="24"/>
        </w:rPr>
        <w:t>neúmyslné ublížení (z nedbalosti) na zdraví spolužáka</w:t>
      </w:r>
    </w:p>
    <w:p w:rsidR="00F61C63" w:rsidRDefault="00F61C63" w:rsidP="00F61C63">
      <w:pPr>
        <w:spacing w:line="11" w:lineRule="exact"/>
        <w:rPr>
          <w:rFonts w:ascii="Calibri" w:eastAsia="Calibri" w:hAnsi="Calibri" w:cs="Calibri"/>
          <w:szCs w:val="24"/>
        </w:rPr>
      </w:pPr>
    </w:p>
    <w:p w:rsidR="00F61C63" w:rsidRPr="007B4793" w:rsidRDefault="00F61C63" w:rsidP="009F3393">
      <w:pPr>
        <w:numPr>
          <w:ilvl w:val="0"/>
          <w:numId w:val="24"/>
        </w:numPr>
        <w:tabs>
          <w:tab w:val="left" w:pos="701"/>
        </w:tabs>
        <w:spacing w:line="221" w:lineRule="auto"/>
        <w:ind w:left="701" w:hanging="341"/>
        <w:rPr>
          <w:rFonts w:ascii="Calibri" w:eastAsia="Calibri" w:hAnsi="Calibri" w:cs="Calibri"/>
          <w:szCs w:val="24"/>
        </w:rPr>
      </w:pPr>
      <w:r>
        <w:rPr>
          <w:rFonts w:eastAsia="Times New Roman"/>
          <w:szCs w:val="24"/>
        </w:rPr>
        <w:t>opakované nerespektování pokynů pedagoga</w:t>
      </w:r>
    </w:p>
    <w:p w:rsidR="00F61C63" w:rsidRDefault="00F61C63" w:rsidP="00F61C63">
      <w:pPr>
        <w:spacing w:line="11" w:lineRule="exact"/>
        <w:rPr>
          <w:rFonts w:ascii="Calibri" w:eastAsia="Calibri" w:hAnsi="Calibri" w:cs="Calibri"/>
          <w:szCs w:val="24"/>
        </w:rPr>
      </w:pPr>
    </w:p>
    <w:p w:rsidR="00F40E84" w:rsidRPr="00F40E84" w:rsidRDefault="00F61C63" w:rsidP="00F40E84">
      <w:pPr>
        <w:numPr>
          <w:ilvl w:val="0"/>
          <w:numId w:val="24"/>
        </w:numPr>
        <w:tabs>
          <w:tab w:val="left" w:pos="701"/>
        </w:tabs>
        <w:spacing w:line="221" w:lineRule="auto"/>
        <w:ind w:left="701" w:hanging="341"/>
        <w:rPr>
          <w:rFonts w:ascii="Calibri" w:eastAsia="Calibri" w:hAnsi="Calibri" w:cs="Calibri"/>
          <w:szCs w:val="24"/>
        </w:rPr>
      </w:pPr>
      <w:r>
        <w:rPr>
          <w:rFonts w:eastAsia="Times New Roman"/>
          <w:szCs w:val="24"/>
        </w:rPr>
        <w:t>úmyslné a hrubé narušování průběhu vyučovací hodiny (dle posouzení učitelem)</w:t>
      </w:r>
    </w:p>
    <w:p w:rsidR="00F40E84" w:rsidRPr="00F40E84" w:rsidRDefault="00F40E84" w:rsidP="009F3393">
      <w:pPr>
        <w:numPr>
          <w:ilvl w:val="0"/>
          <w:numId w:val="24"/>
        </w:numPr>
        <w:tabs>
          <w:tab w:val="left" w:pos="701"/>
        </w:tabs>
        <w:spacing w:line="221" w:lineRule="auto"/>
        <w:ind w:left="701" w:hanging="341"/>
        <w:rPr>
          <w:rFonts w:eastAsia="Calibri"/>
          <w:szCs w:val="24"/>
        </w:rPr>
      </w:pPr>
      <w:r w:rsidRPr="00F40E84">
        <w:rPr>
          <w:rFonts w:eastAsia="Calibri"/>
          <w:szCs w:val="24"/>
        </w:rPr>
        <w:t>neomluvené hodiny (</w:t>
      </w:r>
      <w:r>
        <w:rPr>
          <w:rFonts w:eastAsia="Calibri"/>
          <w:szCs w:val="24"/>
        </w:rPr>
        <w:t>1</w:t>
      </w:r>
      <w:r w:rsidRPr="00F40E84">
        <w:rPr>
          <w:rFonts w:eastAsia="Calibri"/>
          <w:szCs w:val="24"/>
        </w:rPr>
        <w:t xml:space="preserve"> – </w:t>
      </w:r>
      <w:r>
        <w:rPr>
          <w:rFonts w:eastAsia="Calibri"/>
          <w:szCs w:val="24"/>
        </w:rPr>
        <w:t>6</w:t>
      </w:r>
      <w:r w:rsidRPr="00F40E84">
        <w:rPr>
          <w:rFonts w:eastAsia="Calibri"/>
          <w:szCs w:val="24"/>
        </w:rPr>
        <w:t xml:space="preserve"> včetně)</w:t>
      </w:r>
    </w:p>
    <w:p w:rsidR="00F61C63" w:rsidRPr="00F40E84" w:rsidRDefault="00F61C63" w:rsidP="00F61C63">
      <w:pPr>
        <w:spacing w:line="11" w:lineRule="exact"/>
        <w:rPr>
          <w:rFonts w:eastAsia="Calibri"/>
          <w:szCs w:val="24"/>
        </w:rPr>
      </w:pPr>
    </w:p>
    <w:p w:rsidR="00F61C63" w:rsidRPr="00F40E84" w:rsidRDefault="00F61C63" w:rsidP="00F61C63">
      <w:pPr>
        <w:tabs>
          <w:tab w:val="left" w:pos="701"/>
        </w:tabs>
        <w:spacing w:line="221" w:lineRule="auto"/>
        <w:rPr>
          <w:rFonts w:eastAsia="Calibri"/>
          <w:szCs w:val="24"/>
        </w:rPr>
      </w:pPr>
    </w:p>
    <w:p w:rsidR="00F61C63" w:rsidRDefault="00F61C63" w:rsidP="00F61C63">
      <w:pPr>
        <w:spacing w:line="277" w:lineRule="exact"/>
        <w:rPr>
          <w:sz w:val="20"/>
          <w:szCs w:val="20"/>
        </w:rPr>
      </w:pPr>
    </w:p>
    <w:p w:rsidR="00F61C63" w:rsidRPr="00F40E84" w:rsidRDefault="00F61C63" w:rsidP="00F61C63">
      <w:pPr>
        <w:ind w:left="1"/>
        <w:rPr>
          <w:b/>
          <w:bCs/>
          <w:sz w:val="20"/>
          <w:szCs w:val="20"/>
        </w:rPr>
      </w:pPr>
      <w:r w:rsidRPr="00F40E84">
        <w:rPr>
          <w:rFonts w:eastAsia="Times New Roman"/>
          <w:b/>
          <w:bCs/>
          <w:szCs w:val="24"/>
        </w:rPr>
        <w:t>Důtka ředitele školy:</w:t>
      </w:r>
    </w:p>
    <w:p w:rsidR="00F61C63" w:rsidRDefault="00F61C63" w:rsidP="009F3393">
      <w:pPr>
        <w:numPr>
          <w:ilvl w:val="0"/>
          <w:numId w:val="25"/>
        </w:numPr>
        <w:tabs>
          <w:tab w:val="left" w:pos="701"/>
        </w:tabs>
        <w:spacing w:line="230" w:lineRule="auto"/>
        <w:ind w:left="701" w:hanging="341"/>
        <w:rPr>
          <w:rFonts w:ascii="Calibri" w:eastAsia="Calibri" w:hAnsi="Calibri" w:cs="Calibri"/>
          <w:szCs w:val="24"/>
        </w:rPr>
      </w:pPr>
      <w:r>
        <w:rPr>
          <w:rFonts w:eastAsia="Times New Roman"/>
          <w:szCs w:val="24"/>
        </w:rPr>
        <w:t>závažné nerespektování pokynů pedagoga</w:t>
      </w:r>
    </w:p>
    <w:p w:rsidR="00F61C63" w:rsidRDefault="00F61C63" w:rsidP="00F61C63">
      <w:pPr>
        <w:spacing w:line="10" w:lineRule="exact"/>
        <w:rPr>
          <w:rFonts w:ascii="Calibri" w:eastAsia="Calibri" w:hAnsi="Calibri" w:cs="Calibri"/>
          <w:szCs w:val="24"/>
        </w:rPr>
      </w:pPr>
    </w:p>
    <w:p w:rsidR="00F61C63" w:rsidRDefault="00F61C63" w:rsidP="009F3393">
      <w:pPr>
        <w:numPr>
          <w:ilvl w:val="0"/>
          <w:numId w:val="25"/>
        </w:numPr>
        <w:tabs>
          <w:tab w:val="left" w:pos="701"/>
        </w:tabs>
        <w:spacing w:line="221" w:lineRule="auto"/>
        <w:ind w:left="701" w:hanging="341"/>
        <w:rPr>
          <w:rFonts w:ascii="Calibri" w:eastAsia="Calibri" w:hAnsi="Calibri" w:cs="Calibri"/>
          <w:szCs w:val="24"/>
        </w:rPr>
      </w:pPr>
      <w:r>
        <w:rPr>
          <w:rFonts w:eastAsia="Times New Roman"/>
          <w:szCs w:val="24"/>
        </w:rPr>
        <w:t>úmyslný zásah a poškození majetku školy</w:t>
      </w:r>
    </w:p>
    <w:p w:rsidR="00F61C63" w:rsidRDefault="00F61C63" w:rsidP="00F61C63">
      <w:pPr>
        <w:spacing w:line="11" w:lineRule="exact"/>
        <w:rPr>
          <w:rFonts w:ascii="Calibri" w:eastAsia="Calibri" w:hAnsi="Calibri" w:cs="Calibri"/>
          <w:szCs w:val="24"/>
        </w:rPr>
      </w:pPr>
    </w:p>
    <w:p w:rsidR="00F61C63" w:rsidRDefault="00F61C63" w:rsidP="009F3393">
      <w:pPr>
        <w:numPr>
          <w:ilvl w:val="0"/>
          <w:numId w:val="25"/>
        </w:numPr>
        <w:tabs>
          <w:tab w:val="left" w:pos="701"/>
        </w:tabs>
        <w:spacing w:line="221" w:lineRule="auto"/>
        <w:ind w:left="701" w:hanging="341"/>
        <w:rPr>
          <w:rFonts w:ascii="Calibri" w:eastAsia="Calibri" w:hAnsi="Calibri" w:cs="Calibri"/>
          <w:szCs w:val="24"/>
        </w:rPr>
      </w:pPr>
      <w:r>
        <w:rPr>
          <w:rFonts w:eastAsia="Times New Roman"/>
          <w:szCs w:val="24"/>
        </w:rPr>
        <w:t>kouření</w:t>
      </w:r>
    </w:p>
    <w:p w:rsidR="00F61C63" w:rsidRDefault="00F61C63" w:rsidP="00F61C63">
      <w:pPr>
        <w:spacing w:line="11" w:lineRule="exact"/>
        <w:rPr>
          <w:rFonts w:ascii="Calibri" w:eastAsia="Calibri" w:hAnsi="Calibri" w:cs="Calibri"/>
          <w:szCs w:val="24"/>
        </w:rPr>
      </w:pPr>
    </w:p>
    <w:p w:rsidR="00F61C63" w:rsidRDefault="00F61C63" w:rsidP="009F3393">
      <w:pPr>
        <w:numPr>
          <w:ilvl w:val="0"/>
          <w:numId w:val="25"/>
        </w:numPr>
        <w:tabs>
          <w:tab w:val="left" w:pos="701"/>
        </w:tabs>
        <w:spacing w:line="219" w:lineRule="auto"/>
        <w:ind w:left="701" w:hanging="341"/>
        <w:rPr>
          <w:rFonts w:ascii="Calibri" w:eastAsia="Calibri" w:hAnsi="Calibri" w:cs="Calibri"/>
          <w:szCs w:val="24"/>
        </w:rPr>
      </w:pPr>
      <w:r>
        <w:rPr>
          <w:rFonts w:eastAsia="Times New Roman"/>
          <w:szCs w:val="24"/>
        </w:rPr>
        <w:t>porušení zákazu používání mobilního telefonu ve škole</w:t>
      </w:r>
    </w:p>
    <w:p w:rsidR="00F61C63" w:rsidRDefault="00F61C63" w:rsidP="00F61C63">
      <w:pPr>
        <w:spacing w:line="11" w:lineRule="exact"/>
        <w:rPr>
          <w:rFonts w:ascii="Calibri" w:eastAsia="Calibri" w:hAnsi="Calibri" w:cs="Calibri"/>
          <w:szCs w:val="24"/>
        </w:rPr>
      </w:pPr>
    </w:p>
    <w:p w:rsidR="00F61C63" w:rsidRDefault="00F61C63" w:rsidP="009F3393">
      <w:pPr>
        <w:numPr>
          <w:ilvl w:val="0"/>
          <w:numId w:val="25"/>
        </w:numPr>
        <w:tabs>
          <w:tab w:val="left" w:pos="701"/>
        </w:tabs>
        <w:spacing w:line="221" w:lineRule="auto"/>
        <w:ind w:left="701" w:hanging="341"/>
        <w:rPr>
          <w:rFonts w:ascii="Calibri" w:eastAsia="Calibri" w:hAnsi="Calibri" w:cs="Calibri"/>
          <w:szCs w:val="24"/>
        </w:rPr>
      </w:pPr>
      <w:r>
        <w:rPr>
          <w:rFonts w:eastAsia="Times New Roman"/>
          <w:szCs w:val="24"/>
        </w:rPr>
        <w:t>podvod na učitele</w:t>
      </w:r>
    </w:p>
    <w:p w:rsidR="00F61C63" w:rsidRDefault="00F61C63" w:rsidP="00F61C63">
      <w:pPr>
        <w:spacing w:line="11" w:lineRule="exact"/>
        <w:rPr>
          <w:rFonts w:ascii="Calibri" w:eastAsia="Calibri" w:hAnsi="Calibri" w:cs="Calibri"/>
          <w:szCs w:val="24"/>
        </w:rPr>
      </w:pPr>
    </w:p>
    <w:p w:rsidR="00F61C63" w:rsidRDefault="00F61C63" w:rsidP="009F3393">
      <w:pPr>
        <w:numPr>
          <w:ilvl w:val="0"/>
          <w:numId w:val="25"/>
        </w:numPr>
        <w:tabs>
          <w:tab w:val="left" w:pos="701"/>
        </w:tabs>
        <w:spacing w:line="221" w:lineRule="auto"/>
        <w:ind w:left="701" w:hanging="341"/>
        <w:rPr>
          <w:rFonts w:ascii="Calibri" w:eastAsia="Calibri" w:hAnsi="Calibri" w:cs="Calibri"/>
          <w:szCs w:val="24"/>
        </w:rPr>
      </w:pPr>
      <w:r>
        <w:rPr>
          <w:rFonts w:eastAsia="Times New Roman"/>
          <w:szCs w:val="24"/>
        </w:rPr>
        <w:t>úmyslné ničení majetku</w:t>
      </w:r>
    </w:p>
    <w:p w:rsidR="00F61C63" w:rsidRDefault="00F61C63" w:rsidP="00F61C63">
      <w:pPr>
        <w:spacing w:line="18" w:lineRule="exact"/>
        <w:rPr>
          <w:rFonts w:ascii="Calibri" w:eastAsia="Calibri" w:hAnsi="Calibri" w:cs="Calibri"/>
          <w:szCs w:val="24"/>
        </w:rPr>
      </w:pPr>
    </w:p>
    <w:p w:rsidR="00F40E84" w:rsidRPr="00F40E84" w:rsidRDefault="00F61C63" w:rsidP="00F40E84">
      <w:pPr>
        <w:numPr>
          <w:ilvl w:val="0"/>
          <w:numId w:val="25"/>
        </w:numPr>
        <w:tabs>
          <w:tab w:val="left" w:pos="709"/>
        </w:tabs>
        <w:spacing w:line="227" w:lineRule="auto"/>
        <w:ind w:left="721" w:right="600" w:hanging="361"/>
        <w:rPr>
          <w:rFonts w:ascii="Calibri" w:eastAsia="Calibri" w:hAnsi="Calibri" w:cs="Calibri"/>
          <w:szCs w:val="24"/>
        </w:rPr>
      </w:pPr>
      <w:r>
        <w:rPr>
          <w:rFonts w:eastAsia="Times New Roman"/>
          <w:szCs w:val="24"/>
        </w:rPr>
        <w:t>šikana, urážky spolužáka, krádež (nebo snížený stupeň z chování - dle posouzení učitelem)</w:t>
      </w:r>
    </w:p>
    <w:p w:rsidR="00F40E84" w:rsidRPr="00F40E84" w:rsidRDefault="00F40E84" w:rsidP="00F40E84">
      <w:pPr>
        <w:numPr>
          <w:ilvl w:val="0"/>
          <w:numId w:val="25"/>
        </w:numPr>
        <w:tabs>
          <w:tab w:val="left" w:pos="701"/>
        </w:tabs>
        <w:spacing w:line="221" w:lineRule="auto"/>
        <w:ind w:left="701" w:hanging="341"/>
        <w:rPr>
          <w:rFonts w:ascii="Calibri" w:eastAsia="Calibri" w:hAnsi="Calibri" w:cs="Calibri"/>
          <w:szCs w:val="24"/>
        </w:rPr>
      </w:pPr>
      <w:r>
        <w:rPr>
          <w:rFonts w:eastAsia="Calibri"/>
          <w:szCs w:val="24"/>
        </w:rPr>
        <w:t>neomluvené hodiny (7 – 12 včetně)</w:t>
      </w:r>
    </w:p>
    <w:p w:rsidR="00F40E84" w:rsidRDefault="00F40E84" w:rsidP="00F40E84">
      <w:pPr>
        <w:tabs>
          <w:tab w:val="left" w:pos="709"/>
        </w:tabs>
        <w:spacing w:line="227" w:lineRule="auto"/>
        <w:ind w:left="721" w:right="600"/>
        <w:rPr>
          <w:rFonts w:ascii="Calibri" w:eastAsia="Calibri" w:hAnsi="Calibri" w:cs="Calibri"/>
          <w:szCs w:val="24"/>
        </w:rPr>
      </w:pPr>
    </w:p>
    <w:p w:rsidR="00F61C63" w:rsidRDefault="00F61C63" w:rsidP="00F61C63">
      <w:pPr>
        <w:spacing w:line="278" w:lineRule="exact"/>
        <w:rPr>
          <w:sz w:val="20"/>
          <w:szCs w:val="20"/>
        </w:rPr>
      </w:pPr>
    </w:p>
    <w:p w:rsidR="00F40E84" w:rsidRDefault="00F40E84" w:rsidP="00F61C63">
      <w:pPr>
        <w:spacing w:line="278" w:lineRule="exact"/>
        <w:rPr>
          <w:sz w:val="20"/>
          <w:szCs w:val="20"/>
        </w:rPr>
      </w:pPr>
    </w:p>
    <w:p w:rsidR="00F40E84" w:rsidRDefault="00F40E84" w:rsidP="00F61C63">
      <w:pPr>
        <w:spacing w:line="278" w:lineRule="exact"/>
        <w:rPr>
          <w:sz w:val="20"/>
          <w:szCs w:val="20"/>
        </w:rPr>
      </w:pPr>
    </w:p>
    <w:p w:rsidR="00F61C63" w:rsidRPr="00F40E84" w:rsidRDefault="00F61C63" w:rsidP="00F61C63">
      <w:pPr>
        <w:ind w:left="1"/>
        <w:rPr>
          <w:b/>
          <w:bCs/>
          <w:sz w:val="20"/>
          <w:szCs w:val="20"/>
        </w:rPr>
      </w:pPr>
      <w:r w:rsidRPr="00F40E84">
        <w:rPr>
          <w:rFonts w:eastAsia="Times New Roman"/>
          <w:b/>
          <w:bCs/>
          <w:szCs w:val="24"/>
        </w:rPr>
        <w:lastRenderedPageBreak/>
        <w:t>Snížená známka z chování:</w:t>
      </w:r>
    </w:p>
    <w:p w:rsidR="00F61C63" w:rsidRDefault="00F61C63" w:rsidP="009F3393">
      <w:pPr>
        <w:numPr>
          <w:ilvl w:val="1"/>
          <w:numId w:val="26"/>
        </w:numPr>
        <w:tabs>
          <w:tab w:val="left" w:pos="701"/>
        </w:tabs>
        <w:spacing w:line="230" w:lineRule="auto"/>
        <w:ind w:left="701" w:hanging="341"/>
        <w:rPr>
          <w:rFonts w:ascii="Calibri" w:eastAsia="Calibri" w:hAnsi="Calibri" w:cs="Calibri"/>
          <w:szCs w:val="24"/>
        </w:rPr>
      </w:pPr>
      <w:r>
        <w:rPr>
          <w:rFonts w:eastAsia="Times New Roman"/>
          <w:szCs w:val="24"/>
        </w:rPr>
        <w:t>podvod na učitele</w:t>
      </w:r>
    </w:p>
    <w:p w:rsidR="00F61C63" w:rsidRDefault="00F61C63" w:rsidP="00F61C63">
      <w:pPr>
        <w:spacing w:line="10" w:lineRule="exact"/>
        <w:rPr>
          <w:rFonts w:ascii="Calibri" w:eastAsia="Calibri" w:hAnsi="Calibri" w:cs="Calibri"/>
          <w:szCs w:val="24"/>
        </w:rPr>
      </w:pPr>
    </w:p>
    <w:p w:rsidR="00F61C63" w:rsidRDefault="00F61C63" w:rsidP="009F3393">
      <w:pPr>
        <w:numPr>
          <w:ilvl w:val="1"/>
          <w:numId w:val="26"/>
        </w:numPr>
        <w:tabs>
          <w:tab w:val="left" w:pos="701"/>
        </w:tabs>
        <w:spacing w:line="221" w:lineRule="auto"/>
        <w:ind w:left="701" w:hanging="341"/>
        <w:rPr>
          <w:rFonts w:ascii="Calibri" w:eastAsia="Calibri" w:hAnsi="Calibri" w:cs="Calibri"/>
          <w:szCs w:val="24"/>
        </w:rPr>
      </w:pPr>
      <w:r>
        <w:rPr>
          <w:rFonts w:eastAsia="Times New Roman"/>
          <w:szCs w:val="24"/>
        </w:rPr>
        <w:t>porušení zákazu používání mobilního telefonu při hodinách</w:t>
      </w:r>
    </w:p>
    <w:p w:rsidR="00F61C63" w:rsidRDefault="00F61C63" w:rsidP="00F61C63">
      <w:pPr>
        <w:spacing w:line="11" w:lineRule="exact"/>
        <w:rPr>
          <w:rFonts w:ascii="Calibri" w:eastAsia="Calibri" w:hAnsi="Calibri" w:cs="Calibri"/>
          <w:szCs w:val="24"/>
        </w:rPr>
      </w:pPr>
    </w:p>
    <w:p w:rsidR="00F61C63" w:rsidRDefault="00F61C63" w:rsidP="009F3393">
      <w:pPr>
        <w:numPr>
          <w:ilvl w:val="1"/>
          <w:numId w:val="26"/>
        </w:numPr>
        <w:tabs>
          <w:tab w:val="left" w:pos="701"/>
        </w:tabs>
        <w:spacing w:line="220" w:lineRule="auto"/>
        <w:ind w:left="701" w:hanging="341"/>
        <w:rPr>
          <w:rFonts w:ascii="Calibri" w:eastAsia="Calibri" w:hAnsi="Calibri" w:cs="Calibri"/>
          <w:szCs w:val="24"/>
        </w:rPr>
      </w:pPr>
      <w:r>
        <w:rPr>
          <w:rFonts w:eastAsia="Times New Roman"/>
          <w:szCs w:val="24"/>
        </w:rPr>
        <w:t>opakované porušení zákazu používání mobilního telefonu ve škole</w:t>
      </w:r>
    </w:p>
    <w:p w:rsidR="00F61C63" w:rsidRDefault="00F61C63" w:rsidP="00F61C63">
      <w:pPr>
        <w:spacing w:line="10" w:lineRule="exact"/>
        <w:rPr>
          <w:rFonts w:ascii="Calibri" w:eastAsia="Calibri" w:hAnsi="Calibri" w:cs="Calibri"/>
          <w:szCs w:val="24"/>
        </w:rPr>
      </w:pPr>
    </w:p>
    <w:p w:rsidR="00F61C63" w:rsidRDefault="00F61C63" w:rsidP="009F3393">
      <w:pPr>
        <w:numPr>
          <w:ilvl w:val="1"/>
          <w:numId w:val="26"/>
        </w:numPr>
        <w:tabs>
          <w:tab w:val="left" w:pos="701"/>
        </w:tabs>
        <w:spacing w:line="221" w:lineRule="auto"/>
        <w:ind w:left="701" w:hanging="341"/>
        <w:rPr>
          <w:rFonts w:ascii="Calibri" w:eastAsia="Calibri" w:hAnsi="Calibri" w:cs="Calibri"/>
          <w:szCs w:val="24"/>
        </w:rPr>
      </w:pPr>
      <w:r>
        <w:rPr>
          <w:rFonts w:eastAsia="Times New Roman"/>
          <w:szCs w:val="24"/>
        </w:rPr>
        <w:t>úmyslné ublížení na zdraví spolužáka</w:t>
      </w:r>
    </w:p>
    <w:p w:rsidR="00F61C63" w:rsidRDefault="00F61C63" w:rsidP="00F61C63">
      <w:pPr>
        <w:spacing w:line="11" w:lineRule="exact"/>
        <w:rPr>
          <w:rFonts w:ascii="Calibri" w:eastAsia="Calibri" w:hAnsi="Calibri" w:cs="Calibri"/>
          <w:szCs w:val="24"/>
        </w:rPr>
      </w:pPr>
    </w:p>
    <w:p w:rsidR="00F61C63" w:rsidRDefault="00F61C63" w:rsidP="009F3393">
      <w:pPr>
        <w:numPr>
          <w:ilvl w:val="1"/>
          <w:numId w:val="26"/>
        </w:numPr>
        <w:tabs>
          <w:tab w:val="left" w:pos="701"/>
        </w:tabs>
        <w:spacing w:line="221" w:lineRule="auto"/>
        <w:ind w:left="701" w:hanging="341"/>
        <w:rPr>
          <w:rFonts w:ascii="Calibri" w:eastAsia="Calibri" w:hAnsi="Calibri" w:cs="Calibri"/>
          <w:szCs w:val="24"/>
        </w:rPr>
      </w:pPr>
      <w:r>
        <w:rPr>
          <w:rFonts w:eastAsia="Times New Roman"/>
          <w:szCs w:val="24"/>
        </w:rPr>
        <w:t>hrubé a agresivní chování k pracovníkům školy</w:t>
      </w:r>
    </w:p>
    <w:p w:rsidR="00F61C63" w:rsidRDefault="00F61C63" w:rsidP="00F61C63">
      <w:pPr>
        <w:spacing w:line="11" w:lineRule="exact"/>
        <w:rPr>
          <w:rFonts w:ascii="Calibri" w:eastAsia="Calibri" w:hAnsi="Calibri" w:cs="Calibri"/>
          <w:szCs w:val="24"/>
        </w:rPr>
      </w:pPr>
    </w:p>
    <w:p w:rsidR="00F61C63" w:rsidRDefault="00F61C63" w:rsidP="009F3393">
      <w:pPr>
        <w:numPr>
          <w:ilvl w:val="1"/>
          <w:numId w:val="26"/>
        </w:numPr>
        <w:tabs>
          <w:tab w:val="left" w:pos="701"/>
        </w:tabs>
        <w:spacing w:line="221" w:lineRule="auto"/>
        <w:ind w:left="701" w:hanging="341"/>
        <w:rPr>
          <w:rFonts w:ascii="Calibri" w:eastAsia="Calibri" w:hAnsi="Calibri" w:cs="Calibri"/>
          <w:szCs w:val="24"/>
        </w:rPr>
      </w:pPr>
      <w:r>
        <w:rPr>
          <w:rFonts w:eastAsia="Times New Roman"/>
          <w:szCs w:val="24"/>
        </w:rPr>
        <w:t>šikana, krádež</w:t>
      </w:r>
    </w:p>
    <w:p w:rsidR="00F61C63" w:rsidRDefault="00F61C63" w:rsidP="00F61C63">
      <w:pPr>
        <w:spacing w:line="18" w:lineRule="exact"/>
        <w:rPr>
          <w:rFonts w:ascii="Calibri" w:eastAsia="Calibri" w:hAnsi="Calibri" w:cs="Calibri"/>
          <w:szCs w:val="24"/>
        </w:rPr>
      </w:pPr>
    </w:p>
    <w:p w:rsidR="00DC1D20" w:rsidRPr="00F40E84" w:rsidRDefault="00F61C63" w:rsidP="00DC1D20">
      <w:pPr>
        <w:numPr>
          <w:ilvl w:val="1"/>
          <w:numId w:val="26"/>
        </w:numPr>
        <w:tabs>
          <w:tab w:val="left" w:pos="709"/>
        </w:tabs>
        <w:spacing w:line="227" w:lineRule="auto"/>
        <w:ind w:left="721" w:right="200" w:hanging="361"/>
        <w:rPr>
          <w:rFonts w:ascii="Calibri" w:eastAsia="Calibri" w:hAnsi="Calibri" w:cs="Calibri"/>
          <w:szCs w:val="24"/>
        </w:rPr>
      </w:pPr>
      <w:r>
        <w:rPr>
          <w:rFonts w:eastAsia="Times New Roman"/>
          <w:szCs w:val="24"/>
        </w:rPr>
        <w:t xml:space="preserve">manipulace s drogami, omamnými látkami, požití alkoholu a jiná intoxikace ve škole a na akcích školy </w:t>
      </w:r>
    </w:p>
    <w:p w:rsidR="00F40E84" w:rsidRDefault="00F40E84" w:rsidP="00F40E84">
      <w:pPr>
        <w:pStyle w:val="Odstavecseseznamem"/>
        <w:rPr>
          <w:rFonts w:ascii="Calibri" w:eastAsia="Calibri" w:hAnsi="Calibri" w:cs="Calibri"/>
          <w:szCs w:val="24"/>
        </w:rPr>
      </w:pPr>
    </w:p>
    <w:p w:rsidR="00F40E84" w:rsidRDefault="00F40E84" w:rsidP="00F40E84">
      <w:pPr>
        <w:tabs>
          <w:tab w:val="left" w:pos="709"/>
        </w:tabs>
        <w:spacing w:line="227" w:lineRule="auto"/>
        <w:ind w:right="200"/>
        <w:rPr>
          <w:rFonts w:ascii="Calibri" w:eastAsia="Calibri" w:hAnsi="Calibri" w:cs="Calibri"/>
          <w:szCs w:val="24"/>
        </w:rPr>
      </w:pPr>
    </w:p>
    <w:p w:rsidR="00F40E84" w:rsidRPr="00D406E3" w:rsidRDefault="00F40E84" w:rsidP="00F40E84">
      <w:pPr>
        <w:tabs>
          <w:tab w:val="left" w:pos="709"/>
        </w:tabs>
        <w:spacing w:line="227" w:lineRule="auto"/>
        <w:ind w:right="200"/>
        <w:rPr>
          <w:rFonts w:ascii="Calibri" w:eastAsia="Calibri" w:hAnsi="Calibri" w:cs="Calibri"/>
          <w:szCs w:val="24"/>
        </w:rPr>
      </w:pPr>
    </w:p>
    <w:p w:rsidR="00F61C63" w:rsidRPr="00DC1D20" w:rsidRDefault="00F61C63" w:rsidP="009F3393">
      <w:pPr>
        <w:numPr>
          <w:ilvl w:val="0"/>
          <w:numId w:val="26"/>
        </w:numPr>
        <w:tabs>
          <w:tab w:val="left" w:pos="241"/>
        </w:tabs>
        <w:spacing w:line="234" w:lineRule="auto"/>
        <w:ind w:left="1" w:right="140" w:hanging="1"/>
        <w:rPr>
          <w:rFonts w:eastAsia="Times New Roman"/>
          <w:szCs w:val="24"/>
          <w:u w:val="single"/>
        </w:rPr>
      </w:pPr>
      <w:r w:rsidRPr="00DC1D20">
        <w:rPr>
          <w:rFonts w:eastAsia="Times New Roman"/>
          <w:szCs w:val="24"/>
          <w:u w:val="single"/>
        </w:rPr>
        <w:t xml:space="preserve">3 Zásady pro používání slovního hodnocení </w:t>
      </w:r>
    </w:p>
    <w:p w:rsidR="00F61C63" w:rsidRDefault="00F61C63" w:rsidP="00F61C63">
      <w:pPr>
        <w:spacing w:line="285" w:lineRule="exact"/>
        <w:rPr>
          <w:sz w:val="20"/>
          <w:szCs w:val="20"/>
        </w:rPr>
      </w:pPr>
    </w:p>
    <w:p w:rsidR="00F61C63" w:rsidRDefault="00F61C63" w:rsidP="00F61C63">
      <w:pPr>
        <w:tabs>
          <w:tab w:val="left" w:pos="289"/>
        </w:tabs>
        <w:spacing w:line="234" w:lineRule="auto"/>
        <w:ind w:left="1" w:right="20"/>
        <w:rPr>
          <w:rFonts w:eastAsia="Times New Roman"/>
          <w:szCs w:val="24"/>
        </w:rPr>
      </w:pPr>
      <w:r>
        <w:rPr>
          <w:rFonts w:eastAsia="Times New Roman"/>
          <w:szCs w:val="24"/>
        </w:rPr>
        <w:t>O slovním hodnocení výsledků vzdělávání žáka na vysvědčení rozhoduje ředitelka školy se souhlasem školské rady a pedagogické rady.</w:t>
      </w:r>
    </w:p>
    <w:p w:rsidR="00F61C63" w:rsidRDefault="00F61C63" w:rsidP="00DC1D20">
      <w:pPr>
        <w:tabs>
          <w:tab w:val="left" w:pos="337"/>
        </w:tabs>
        <w:spacing w:line="236" w:lineRule="auto"/>
        <w:ind w:left="80" w:right="80"/>
        <w:jc w:val="both"/>
        <w:rPr>
          <w:rFonts w:eastAsia="Times New Roman"/>
          <w:szCs w:val="24"/>
        </w:rPr>
      </w:pPr>
      <w:r>
        <w:rPr>
          <w:rFonts w:eastAsia="Times New Roman"/>
          <w:szCs w:val="24"/>
        </w:rPr>
        <w:t>Třídní učitel po projednání s</w:t>
      </w:r>
      <w:r w:rsidR="00DC1D20">
        <w:rPr>
          <w:rFonts w:eastAsia="Times New Roman"/>
          <w:szCs w:val="24"/>
        </w:rPr>
        <w:t> </w:t>
      </w:r>
      <w:r>
        <w:rPr>
          <w:rFonts w:eastAsia="Times New Roman"/>
          <w:szCs w:val="24"/>
        </w:rPr>
        <w:t>vyučujícími ostatních předmětů převede slovní hodnocení do klasifikace nebo klasifikaci do slovního hodnocení v</w:t>
      </w:r>
      <w:r w:rsidR="00DC1D20">
        <w:rPr>
          <w:rFonts w:eastAsia="Times New Roman"/>
          <w:szCs w:val="24"/>
        </w:rPr>
        <w:t> </w:t>
      </w:r>
      <w:r>
        <w:rPr>
          <w:rFonts w:eastAsia="Times New Roman"/>
          <w:szCs w:val="24"/>
        </w:rPr>
        <w:t>případě přestupu žáka na školu, která hodnotí odlišným způsobem, a to na žádost této školy nebo zákonného zástupce žáka.</w:t>
      </w:r>
    </w:p>
    <w:p w:rsidR="00F61C63" w:rsidRDefault="00F61C63" w:rsidP="00F61C63">
      <w:pPr>
        <w:spacing w:line="14" w:lineRule="exact"/>
        <w:rPr>
          <w:rFonts w:eastAsia="Times New Roman"/>
          <w:szCs w:val="24"/>
        </w:rPr>
      </w:pPr>
    </w:p>
    <w:p w:rsidR="00F61C63" w:rsidRDefault="00F61C63" w:rsidP="00DC1D20">
      <w:pPr>
        <w:tabs>
          <w:tab w:val="left" w:pos="375"/>
        </w:tabs>
        <w:spacing w:line="236" w:lineRule="auto"/>
        <w:ind w:left="80" w:right="80"/>
        <w:jc w:val="both"/>
        <w:rPr>
          <w:rFonts w:eastAsia="Times New Roman"/>
          <w:szCs w:val="24"/>
        </w:rPr>
      </w:pPr>
      <w:r>
        <w:rPr>
          <w:rFonts w:eastAsia="Times New Roman"/>
          <w:szCs w:val="24"/>
        </w:rPr>
        <w:t>Je-li žák hodnocen slovně, převede třídní učitel po projednání s</w:t>
      </w:r>
      <w:r w:rsidR="00DC1D20">
        <w:rPr>
          <w:rFonts w:eastAsia="Times New Roman"/>
          <w:szCs w:val="24"/>
        </w:rPr>
        <w:t> </w:t>
      </w:r>
      <w:r>
        <w:rPr>
          <w:rFonts w:eastAsia="Times New Roman"/>
          <w:szCs w:val="24"/>
        </w:rPr>
        <w:t>vyučujícími ostatních předmětů slovní hodnocení do klasifikace pro účely přijímacího řízení ke střednímu vzdělávání.</w:t>
      </w:r>
    </w:p>
    <w:p w:rsidR="00F61C63" w:rsidRDefault="00F61C63" w:rsidP="00F61C63">
      <w:pPr>
        <w:spacing w:line="13" w:lineRule="exact"/>
        <w:rPr>
          <w:rFonts w:eastAsia="Times New Roman"/>
          <w:szCs w:val="24"/>
        </w:rPr>
      </w:pPr>
    </w:p>
    <w:p w:rsidR="00F61C63" w:rsidRDefault="00F61C63" w:rsidP="00DC1D20">
      <w:pPr>
        <w:tabs>
          <w:tab w:val="left" w:pos="344"/>
        </w:tabs>
        <w:spacing w:line="234" w:lineRule="auto"/>
        <w:ind w:left="80" w:right="60"/>
        <w:rPr>
          <w:rFonts w:eastAsia="Times New Roman"/>
          <w:szCs w:val="24"/>
        </w:rPr>
      </w:pPr>
      <w:r>
        <w:rPr>
          <w:rFonts w:eastAsia="Times New Roman"/>
          <w:szCs w:val="24"/>
        </w:rPr>
        <w:t>U žáka s</w:t>
      </w:r>
      <w:r w:rsidR="00DC1D20">
        <w:rPr>
          <w:rFonts w:eastAsia="Times New Roman"/>
          <w:szCs w:val="24"/>
        </w:rPr>
        <w:t> </w:t>
      </w:r>
      <w:r>
        <w:rPr>
          <w:rFonts w:eastAsia="Times New Roman"/>
          <w:szCs w:val="24"/>
        </w:rPr>
        <w:t>vývojovou poruchou učení rozhodne ředitel školy o použití slovního hodnocení na základě žádosti zákonného zástupce žáka.</w:t>
      </w:r>
    </w:p>
    <w:p w:rsidR="00F61C63" w:rsidRDefault="00F61C63" w:rsidP="00F61C63">
      <w:pPr>
        <w:spacing w:line="13" w:lineRule="exact"/>
        <w:rPr>
          <w:rFonts w:eastAsia="Times New Roman"/>
          <w:szCs w:val="24"/>
        </w:rPr>
      </w:pPr>
    </w:p>
    <w:p w:rsidR="00F61C63" w:rsidRDefault="00F61C63" w:rsidP="00DC1D20">
      <w:pPr>
        <w:tabs>
          <w:tab w:val="left" w:pos="447"/>
        </w:tabs>
        <w:spacing w:line="238" w:lineRule="auto"/>
        <w:ind w:left="80" w:right="80"/>
        <w:jc w:val="both"/>
        <w:rPr>
          <w:rFonts w:eastAsia="Times New Roman"/>
          <w:szCs w:val="24"/>
        </w:rPr>
      </w:pPr>
      <w:r>
        <w:rPr>
          <w:rFonts w:eastAsia="Times New Roman"/>
          <w:szCs w:val="24"/>
        </w:rPr>
        <w:t>Výsledky vzdělávání žáka v</w:t>
      </w:r>
      <w:r w:rsidR="00DC1D20">
        <w:rPr>
          <w:rFonts w:eastAsia="Times New Roman"/>
          <w:szCs w:val="24"/>
        </w:rPr>
        <w:t> </w:t>
      </w:r>
      <w:r>
        <w:rPr>
          <w:rFonts w:eastAsia="Times New Roman"/>
          <w:szCs w:val="24"/>
        </w:rPr>
        <w:t>jednotlivých povinných a nepovinných předmětech stanovených školním vzdělávacím programem a chování žáka ve škole a na akcích pořádaných školou jsou v</w:t>
      </w:r>
      <w:r w:rsidR="00DC1D20">
        <w:rPr>
          <w:rFonts w:eastAsia="Times New Roman"/>
          <w:szCs w:val="24"/>
        </w:rPr>
        <w:t> </w:t>
      </w:r>
      <w:r>
        <w:rPr>
          <w:rFonts w:eastAsia="Times New Roman"/>
          <w:szCs w:val="24"/>
        </w:rPr>
        <w:t>případě použití slovního hodnocení popsány tak, aby byla zřejmá úroveň vzdělání žáka, které dosáhl zejména ve vztahu k</w:t>
      </w:r>
      <w:r w:rsidR="00DC1D20">
        <w:rPr>
          <w:rFonts w:eastAsia="Times New Roman"/>
          <w:szCs w:val="24"/>
        </w:rPr>
        <w:t> </w:t>
      </w:r>
      <w:r>
        <w:rPr>
          <w:rFonts w:eastAsia="Times New Roman"/>
          <w:szCs w:val="24"/>
        </w:rPr>
        <w:t>očekávaným výstupům formulovaným v</w:t>
      </w:r>
      <w:r w:rsidR="00DC1D20">
        <w:rPr>
          <w:rFonts w:eastAsia="Times New Roman"/>
          <w:szCs w:val="24"/>
        </w:rPr>
        <w:t> </w:t>
      </w:r>
      <w:r>
        <w:rPr>
          <w:rFonts w:eastAsia="Times New Roman"/>
          <w:szCs w:val="24"/>
        </w:rPr>
        <w:t>učebních osnovách jednotlivých předmětů školního vzdělávacího programu, k</w:t>
      </w:r>
      <w:r w:rsidR="00DC1D20">
        <w:rPr>
          <w:rFonts w:eastAsia="Times New Roman"/>
          <w:szCs w:val="24"/>
        </w:rPr>
        <w:t> </w:t>
      </w:r>
      <w:r>
        <w:rPr>
          <w:rFonts w:eastAsia="Times New Roman"/>
          <w:szCs w:val="24"/>
        </w:rPr>
        <w:t>jeho vzdělávacím a osobnostním předpokladům a k</w:t>
      </w:r>
      <w:r w:rsidR="00DC1D20">
        <w:rPr>
          <w:rFonts w:eastAsia="Times New Roman"/>
          <w:szCs w:val="24"/>
        </w:rPr>
        <w:t> </w:t>
      </w:r>
      <w:r>
        <w:rPr>
          <w:rFonts w:eastAsia="Times New Roman"/>
          <w:szCs w:val="24"/>
        </w:rPr>
        <w:t>věku žáka. Slovní hodnocení zahrnuje posouzení výsledků vzdělávání žáka v</w:t>
      </w:r>
      <w:r w:rsidR="00DC1D20">
        <w:rPr>
          <w:rFonts w:eastAsia="Times New Roman"/>
          <w:szCs w:val="24"/>
        </w:rPr>
        <w:t> </w:t>
      </w:r>
      <w:r>
        <w:rPr>
          <w:rFonts w:eastAsia="Times New Roman"/>
          <w:szCs w:val="24"/>
        </w:rPr>
        <w:t>jejich vývoji, ohodnocení píle žáka a jeho přístupu ke vzdělávání i v</w:t>
      </w:r>
      <w:r w:rsidR="00DC1D20">
        <w:rPr>
          <w:rFonts w:eastAsia="Times New Roman"/>
          <w:szCs w:val="24"/>
        </w:rPr>
        <w:t> </w:t>
      </w:r>
      <w:r>
        <w:rPr>
          <w:rFonts w:eastAsia="Times New Roman"/>
          <w:szCs w:val="24"/>
        </w:rPr>
        <w:t>souvislostech, které ovlivňují jeho výkon, a naznačení dalšího rozvoje žáka. Obsahuje také zdůvodnění hodnocení a doporučení, jak předcházet případným neúspěchům žáka a jak je překonávat.</w:t>
      </w:r>
    </w:p>
    <w:p w:rsidR="00F61C63" w:rsidRDefault="00F61C63" w:rsidP="00F61C63">
      <w:pPr>
        <w:spacing w:line="302" w:lineRule="exact"/>
        <w:rPr>
          <w:sz w:val="20"/>
          <w:szCs w:val="20"/>
        </w:rPr>
      </w:pPr>
    </w:p>
    <w:p w:rsidR="000828EB" w:rsidRDefault="000828EB" w:rsidP="00F61C63">
      <w:pPr>
        <w:spacing w:line="302" w:lineRule="exact"/>
        <w:rPr>
          <w:sz w:val="20"/>
          <w:szCs w:val="20"/>
        </w:rPr>
      </w:pPr>
    </w:p>
    <w:p w:rsidR="00F61C63" w:rsidRPr="00DC1D20" w:rsidRDefault="00F61C63" w:rsidP="00F61C63">
      <w:pPr>
        <w:tabs>
          <w:tab w:val="left" w:pos="320"/>
        </w:tabs>
        <w:spacing w:line="234" w:lineRule="auto"/>
        <w:ind w:right="680"/>
        <w:rPr>
          <w:rFonts w:eastAsia="Times New Roman"/>
          <w:szCs w:val="24"/>
          <w:u w:val="single"/>
        </w:rPr>
      </w:pPr>
      <w:r w:rsidRPr="00DC1D20">
        <w:rPr>
          <w:rFonts w:eastAsia="Times New Roman"/>
          <w:szCs w:val="24"/>
          <w:u w:val="single"/>
        </w:rPr>
        <w:t>4. 4 Zásady pro stanovení celkového hodnocení žáka na vysvědčení v</w:t>
      </w:r>
      <w:r w:rsidR="00DC1D20">
        <w:rPr>
          <w:rFonts w:eastAsia="Times New Roman"/>
          <w:szCs w:val="24"/>
          <w:u w:val="single"/>
        </w:rPr>
        <w:t> </w:t>
      </w:r>
      <w:r w:rsidRPr="00DC1D20">
        <w:rPr>
          <w:rFonts w:eastAsia="Times New Roman"/>
          <w:szCs w:val="24"/>
          <w:u w:val="single"/>
        </w:rPr>
        <w:t>případě použití slovního hodnocení nebo kombinace slovního hodnocení a klasifikace</w:t>
      </w:r>
    </w:p>
    <w:p w:rsidR="000828EB" w:rsidRDefault="000828EB" w:rsidP="00F61C63">
      <w:pPr>
        <w:spacing w:line="285" w:lineRule="exact"/>
        <w:rPr>
          <w:sz w:val="20"/>
          <w:szCs w:val="20"/>
        </w:rPr>
      </w:pPr>
    </w:p>
    <w:p w:rsidR="00F40E84" w:rsidRDefault="00F61C63" w:rsidP="00D406E3">
      <w:pPr>
        <w:spacing w:line="234" w:lineRule="auto"/>
        <w:ind w:left="80" w:right="900"/>
        <w:rPr>
          <w:rFonts w:eastAsia="Times New Roman"/>
          <w:szCs w:val="24"/>
        </w:rPr>
      </w:pPr>
      <w:r>
        <w:rPr>
          <w:rFonts w:eastAsia="Times New Roman"/>
          <w:szCs w:val="24"/>
        </w:rPr>
        <w:t>Zásady pro převedení slovního hodnocení do klasifikace nebo klasifikace do slovního hodnocení pro stanovení celkového hodnocení žáka na vysvědčen</w:t>
      </w:r>
    </w:p>
    <w:p w:rsidR="00F40E84" w:rsidRDefault="00F40E84" w:rsidP="00D406E3">
      <w:pPr>
        <w:spacing w:line="234" w:lineRule="auto"/>
        <w:ind w:left="80" w:right="900"/>
        <w:rPr>
          <w:rFonts w:eastAsia="Times New Roman"/>
          <w:szCs w:val="24"/>
        </w:rPr>
      </w:pPr>
    </w:p>
    <w:p w:rsidR="000828EB" w:rsidRDefault="00F61C63" w:rsidP="00D406E3">
      <w:pPr>
        <w:spacing w:line="234" w:lineRule="auto"/>
        <w:ind w:left="80" w:right="900"/>
        <w:rPr>
          <w:rFonts w:eastAsia="Times New Roman"/>
          <w:szCs w:val="24"/>
        </w:rPr>
      </w:pPr>
      <w:r>
        <w:rPr>
          <w:rFonts w:eastAsia="Times New Roman"/>
          <w:szCs w:val="24"/>
        </w:rPr>
        <w:t>í</w:t>
      </w:r>
    </w:p>
    <w:p w:rsidR="00A23AF0" w:rsidRDefault="00A23AF0" w:rsidP="00DC1D20">
      <w:pPr>
        <w:spacing w:line="234" w:lineRule="auto"/>
        <w:ind w:left="80" w:right="900"/>
        <w:rPr>
          <w:sz w:val="20"/>
          <w:szCs w:val="20"/>
        </w:rPr>
      </w:pPr>
    </w:p>
    <w:p w:rsidR="00F61C63" w:rsidRDefault="00F61C63" w:rsidP="00F61C63">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14:anchorId="6CFFF6DC" wp14:editId="32AE35E8">
                <wp:simplePos x="0" y="0"/>
                <wp:positionH relativeFrom="column">
                  <wp:posOffset>2540</wp:posOffset>
                </wp:positionH>
                <wp:positionV relativeFrom="paragraph">
                  <wp:posOffset>8890</wp:posOffset>
                </wp:positionV>
                <wp:extent cx="5854700" cy="0"/>
                <wp:effectExtent l="0" t="0" r="0" b="0"/>
                <wp:wrapNone/>
                <wp:docPr id="1"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7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0BB03ED" id="Shape 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2pt,.7pt" to="461.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6056D2FB" wp14:editId="7DE8CEE2">
                <wp:simplePos x="0" y="0"/>
                <wp:positionH relativeFrom="column">
                  <wp:posOffset>5715</wp:posOffset>
                </wp:positionH>
                <wp:positionV relativeFrom="paragraph">
                  <wp:posOffset>6350</wp:posOffset>
                </wp:positionV>
                <wp:extent cx="0" cy="4528185"/>
                <wp:effectExtent l="0" t="0" r="0" b="0"/>
                <wp:wrapNone/>
                <wp:docPr id="2"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2818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1FD98D4" id="Shape 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45pt,.5pt" to=".45pt,3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67559CED" wp14:editId="5A720E6E">
                <wp:simplePos x="0" y="0"/>
                <wp:positionH relativeFrom="column">
                  <wp:posOffset>5854700</wp:posOffset>
                </wp:positionH>
                <wp:positionV relativeFrom="paragraph">
                  <wp:posOffset>6350</wp:posOffset>
                </wp:positionV>
                <wp:extent cx="0" cy="4528185"/>
                <wp:effectExtent l="0" t="0" r="0" b="0"/>
                <wp:wrapNone/>
                <wp:docPr id="3"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2818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AAC93E7" id="Shape 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461pt,.5pt" to="461pt,3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" o:allowincell="f" filled="t" strokeweight=".16931mm">
                <v:stroke joinstyle="miter"/>
                <o:lock v:ext="edit" shapetype="f"/>
              </v:line>
            </w:pict>
          </mc:Fallback>
        </mc:AlternateContent>
      </w:r>
    </w:p>
    <w:p w:rsidR="00F61C63" w:rsidRPr="007B4793" w:rsidRDefault="00F61C63" w:rsidP="00F61C63">
      <w:pPr>
        <w:ind w:left="80"/>
        <w:rPr>
          <w:b/>
          <w:bCs/>
          <w:sz w:val="20"/>
          <w:szCs w:val="20"/>
        </w:rPr>
      </w:pPr>
      <w:r w:rsidRPr="007B4793">
        <w:rPr>
          <w:rFonts w:eastAsia="Times New Roman"/>
          <w:b/>
          <w:bCs/>
          <w:szCs w:val="24"/>
        </w:rPr>
        <w:t>Ovládnutí učiva předepsaného osnovami</w:t>
      </w:r>
    </w:p>
    <w:tbl>
      <w:tblPr>
        <w:tblW w:w="9260" w:type="dxa"/>
        <w:tblLayout w:type="fixed"/>
        <w:tblCellMar>
          <w:left w:w="0" w:type="dxa"/>
          <w:right w:w="0" w:type="dxa"/>
        </w:tblCellMar>
        <w:tblLook w:val="04A0" w:firstRow="1" w:lastRow="0" w:firstColumn="1" w:lastColumn="0" w:noHBand="0" w:noVBand="1"/>
      </w:tblPr>
      <w:tblGrid>
        <w:gridCol w:w="20"/>
        <w:gridCol w:w="200"/>
        <w:gridCol w:w="20"/>
        <w:gridCol w:w="2740"/>
        <w:gridCol w:w="20"/>
        <w:gridCol w:w="6220"/>
        <w:gridCol w:w="40"/>
      </w:tblGrid>
      <w:tr w:rsidR="00F61C63" w:rsidTr="00A23AF0">
        <w:trPr>
          <w:gridAfter w:val="1"/>
          <w:wAfter w:w="40" w:type="dxa"/>
          <w:trHeight w:val="273"/>
        </w:trPr>
        <w:tc>
          <w:tcPr>
            <w:tcW w:w="220" w:type="dxa"/>
            <w:gridSpan w:val="2"/>
            <w:tcBorders>
              <w:top w:val="single" w:sz="8" w:space="0" w:color="auto"/>
              <w:bottom w:val="single" w:sz="8" w:space="0" w:color="auto"/>
            </w:tcBorders>
            <w:vAlign w:val="bottom"/>
          </w:tcPr>
          <w:p w:rsidR="00F61C63" w:rsidRDefault="00F61C63" w:rsidP="00F61C63">
            <w:pPr>
              <w:spacing w:line="273" w:lineRule="exact"/>
              <w:ind w:left="80"/>
              <w:rPr>
                <w:sz w:val="20"/>
                <w:szCs w:val="20"/>
              </w:rPr>
            </w:pPr>
            <w:r>
              <w:rPr>
                <w:rFonts w:eastAsia="Times New Roman"/>
                <w:w w:val="99"/>
                <w:szCs w:val="24"/>
              </w:rPr>
              <w:t>1</w:t>
            </w:r>
          </w:p>
        </w:tc>
        <w:tc>
          <w:tcPr>
            <w:tcW w:w="2760" w:type="dxa"/>
            <w:gridSpan w:val="2"/>
            <w:tcBorders>
              <w:top w:val="single" w:sz="8" w:space="0" w:color="auto"/>
              <w:bottom w:val="single" w:sz="8" w:space="0" w:color="auto"/>
              <w:right w:val="single" w:sz="8" w:space="0" w:color="auto"/>
            </w:tcBorders>
            <w:vAlign w:val="bottom"/>
          </w:tcPr>
          <w:p w:rsidR="00F61C63" w:rsidRDefault="00F61C63" w:rsidP="00F61C63">
            <w:pPr>
              <w:spacing w:line="273" w:lineRule="exact"/>
              <w:ind w:left="40"/>
              <w:rPr>
                <w:sz w:val="20"/>
                <w:szCs w:val="20"/>
              </w:rPr>
            </w:pPr>
            <w:r>
              <w:rPr>
                <w:rFonts w:eastAsia="Times New Roman"/>
                <w:szCs w:val="24"/>
              </w:rPr>
              <w:t>– výborný</w:t>
            </w:r>
          </w:p>
        </w:tc>
        <w:tc>
          <w:tcPr>
            <w:tcW w:w="6240" w:type="dxa"/>
            <w:gridSpan w:val="2"/>
            <w:tcBorders>
              <w:top w:val="single" w:sz="8" w:space="0" w:color="auto"/>
              <w:bottom w:val="single" w:sz="8" w:space="0" w:color="auto"/>
            </w:tcBorders>
            <w:vAlign w:val="bottom"/>
          </w:tcPr>
          <w:p w:rsidR="00F61C63" w:rsidRDefault="00F61C63" w:rsidP="00F61C63">
            <w:pPr>
              <w:spacing w:line="273" w:lineRule="exact"/>
              <w:ind w:left="40"/>
              <w:rPr>
                <w:sz w:val="20"/>
                <w:szCs w:val="20"/>
              </w:rPr>
            </w:pPr>
            <w:r>
              <w:rPr>
                <w:rFonts w:eastAsia="Times New Roman"/>
                <w:szCs w:val="24"/>
              </w:rPr>
              <w:t>ovládá bezpečně</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2</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chvalitebný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ovládá</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3</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dobrý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v podstatě ovládá</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4</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dostatečný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ovládá se značnými mezerami</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5</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nedostatečný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neovládá</w:t>
            </w:r>
          </w:p>
        </w:tc>
      </w:tr>
      <w:tr w:rsidR="00F61C63" w:rsidTr="00A23AF0">
        <w:trPr>
          <w:gridAfter w:val="1"/>
          <w:wAfter w:w="40" w:type="dxa"/>
          <w:trHeight w:val="266"/>
        </w:trPr>
        <w:tc>
          <w:tcPr>
            <w:tcW w:w="2980" w:type="dxa"/>
            <w:gridSpan w:val="4"/>
            <w:tcBorders>
              <w:bottom w:val="single" w:sz="8" w:space="0" w:color="auto"/>
            </w:tcBorders>
            <w:vAlign w:val="bottom"/>
          </w:tcPr>
          <w:p w:rsidR="00F61C63" w:rsidRPr="007B4793" w:rsidRDefault="00F61C63" w:rsidP="00F61C63">
            <w:pPr>
              <w:spacing w:line="264" w:lineRule="exact"/>
              <w:ind w:left="80"/>
              <w:rPr>
                <w:b/>
                <w:bCs/>
                <w:sz w:val="20"/>
                <w:szCs w:val="20"/>
              </w:rPr>
            </w:pPr>
            <w:r w:rsidRPr="007B4793">
              <w:rPr>
                <w:rFonts w:eastAsia="Times New Roman"/>
                <w:b/>
                <w:bCs/>
                <w:szCs w:val="24"/>
              </w:rPr>
              <w:t>Úroveň myšlení</w:t>
            </w:r>
          </w:p>
        </w:tc>
        <w:tc>
          <w:tcPr>
            <w:tcW w:w="6240" w:type="dxa"/>
            <w:gridSpan w:val="2"/>
            <w:tcBorders>
              <w:bottom w:val="single" w:sz="8" w:space="0" w:color="auto"/>
            </w:tcBorders>
            <w:vAlign w:val="bottom"/>
          </w:tcPr>
          <w:p w:rsidR="00F61C63" w:rsidRDefault="00F61C63" w:rsidP="00F61C63">
            <w:pPr>
              <w:rPr>
                <w:sz w:val="23"/>
                <w:szCs w:val="23"/>
              </w:rPr>
            </w:pPr>
          </w:p>
        </w:tc>
      </w:tr>
      <w:tr w:rsidR="00F61C63" w:rsidTr="00A23AF0">
        <w:trPr>
          <w:gridAfter w:val="1"/>
          <w:wAfter w:w="40" w:type="dxa"/>
          <w:trHeight w:val="268"/>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1</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výborný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pohotový, bystrý, dobře chápe souvislosti</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2</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chvalitebný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uvažuje celkem samostatně</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3</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dobrý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menší samostatnost v</w:t>
            </w:r>
            <w:r w:rsidR="00DC1D20">
              <w:rPr>
                <w:rFonts w:eastAsia="Times New Roman"/>
                <w:szCs w:val="24"/>
              </w:rPr>
              <w:t> </w:t>
            </w:r>
            <w:r>
              <w:rPr>
                <w:rFonts w:eastAsia="Times New Roman"/>
                <w:szCs w:val="24"/>
              </w:rPr>
              <w:t>myšlení</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4</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dostatečný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nesamostatné myšlení</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5</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nedostatečný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odpovídá nesprávně i na návodné otázky</w:t>
            </w:r>
          </w:p>
        </w:tc>
      </w:tr>
      <w:tr w:rsidR="00F61C63" w:rsidTr="00A23AF0">
        <w:trPr>
          <w:gridAfter w:val="1"/>
          <w:wAfter w:w="40" w:type="dxa"/>
          <w:trHeight w:val="266"/>
        </w:trPr>
        <w:tc>
          <w:tcPr>
            <w:tcW w:w="2980" w:type="dxa"/>
            <w:gridSpan w:val="4"/>
            <w:tcBorders>
              <w:bottom w:val="single" w:sz="8" w:space="0" w:color="auto"/>
            </w:tcBorders>
            <w:vAlign w:val="bottom"/>
          </w:tcPr>
          <w:p w:rsidR="00F61C63" w:rsidRPr="007B4793" w:rsidRDefault="00F61C63" w:rsidP="00F61C63">
            <w:pPr>
              <w:spacing w:line="264" w:lineRule="exact"/>
              <w:ind w:left="80"/>
              <w:rPr>
                <w:b/>
                <w:bCs/>
                <w:sz w:val="20"/>
                <w:szCs w:val="20"/>
              </w:rPr>
            </w:pPr>
            <w:r w:rsidRPr="007B4793">
              <w:rPr>
                <w:rFonts w:eastAsia="Times New Roman"/>
                <w:b/>
                <w:bCs/>
                <w:szCs w:val="24"/>
              </w:rPr>
              <w:lastRenderedPageBreak/>
              <w:t>Úroveň vyjadřování</w:t>
            </w:r>
          </w:p>
        </w:tc>
        <w:tc>
          <w:tcPr>
            <w:tcW w:w="6240" w:type="dxa"/>
            <w:gridSpan w:val="2"/>
            <w:tcBorders>
              <w:bottom w:val="single" w:sz="8" w:space="0" w:color="auto"/>
            </w:tcBorders>
            <w:vAlign w:val="bottom"/>
          </w:tcPr>
          <w:p w:rsidR="00F61C63" w:rsidRDefault="00F61C63" w:rsidP="00F61C63">
            <w:pPr>
              <w:rPr>
                <w:sz w:val="23"/>
                <w:szCs w:val="23"/>
              </w:rPr>
            </w:pPr>
          </w:p>
        </w:tc>
      </w:tr>
      <w:tr w:rsidR="00F61C63" w:rsidTr="00A23AF0">
        <w:trPr>
          <w:gridAfter w:val="1"/>
          <w:wAfter w:w="40" w:type="dxa"/>
          <w:trHeight w:val="269"/>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1</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výborný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výstižné a poměrně přesné</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2</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chvalitebný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celkem výstižné</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3</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dobrý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myšlenky vyjadřuje ne dost přesně</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4</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dostatečný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myšlenky vyjadřuje se značnými obtížemi</w:t>
            </w:r>
          </w:p>
        </w:tc>
      </w:tr>
      <w:tr w:rsidR="00F61C63" w:rsidTr="00A23AF0">
        <w:trPr>
          <w:gridAfter w:val="1"/>
          <w:wAfter w:w="40" w:type="dxa"/>
          <w:trHeight w:val="266"/>
        </w:trPr>
        <w:tc>
          <w:tcPr>
            <w:tcW w:w="220" w:type="dxa"/>
            <w:gridSpan w:val="2"/>
            <w:tcBorders>
              <w:bottom w:val="single" w:sz="8" w:space="0" w:color="auto"/>
            </w:tcBorders>
            <w:vAlign w:val="bottom"/>
          </w:tcPr>
          <w:p w:rsidR="00F61C63" w:rsidRDefault="00F61C63" w:rsidP="00F61C63">
            <w:pPr>
              <w:spacing w:line="264" w:lineRule="exact"/>
              <w:ind w:left="80"/>
              <w:rPr>
                <w:sz w:val="20"/>
                <w:szCs w:val="20"/>
              </w:rPr>
            </w:pPr>
            <w:r>
              <w:rPr>
                <w:rFonts w:eastAsia="Times New Roman"/>
                <w:w w:val="99"/>
                <w:szCs w:val="24"/>
              </w:rPr>
              <w:t>5</w:t>
            </w:r>
          </w:p>
        </w:tc>
        <w:tc>
          <w:tcPr>
            <w:tcW w:w="2760" w:type="dxa"/>
            <w:gridSpan w:val="2"/>
            <w:tcBorders>
              <w:bottom w:val="single" w:sz="8" w:space="0" w:color="auto"/>
              <w:right w:val="single" w:sz="8" w:space="0" w:color="auto"/>
            </w:tcBorders>
            <w:vAlign w:val="bottom"/>
          </w:tcPr>
          <w:p w:rsidR="00F61C63" w:rsidRDefault="00F61C63" w:rsidP="00F61C63">
            <w:pPr>
              <w:spacing w:line="264" w:lineRule="exact"/>
              <w:ind w:left="40"/>
              <w:rPr>
                <w:sz w:val="20"/>
                <w:szCs w:val="20"/>
              </w:rPr>
            </w:pPr>
            <w:r>
              <w:rPr>
                <w:rFonts w:eastAsia="Times New Roman"/>
                <w:szCs w:val="24"/>
              </w:rPr>
              <w:t>- nedostatečný</w:t>
            </w:r>
          </w:p>
        </w:tc>
        <w:tc>
          <w:tcPr>
            <w:tcW w:w="6240" w:type="dxa"/>
            <w:gridSpan w:val="2"/>
            <w:tcBorders>
              <w:bottom w:val="single" w:sz="8" w:space="0" w:color="auto"/>
            </w:tcBorders>
            <w:vAlign w:val="bottom"/>
          </w:tcPr>
          <w:p w:rsidR="00F61C63" w:rsidRDefault="00F61C63" w:rsidP="00F61C63">
            <w:pPr>
              <w:spacing w:line="264" w:lineRule="exact"/>
              <w:ind w:left="40"/>
              <w:rPr>
                <w:sz w:val="20"/>
                <w:szCs w:val="20"/>
              </w:rPr>
            </w:pPr>
            <w:r>
              <w:rPr>
                <w:rFonts w:eastAsia="Times New Roman"/>
                <w:szCs w:val="24"/>
              </w:rPr>
              <w:t>i na návodné otázky odpovídá nesprávně</w:t>
            </w:r>
          </w:p>
        </w:tc>
      </w:tr>
      <w:tr w:rsidR="00F61C63" w:rsidTr="00A23AF0">
        <w:trPr>
          <w:gridAfter w:val="1"/>
          <w:wAfter w:w="40" w:type="dxa"/>
          <w:trHeight w:val="266"/>
        </w:trPr>
        <w:tc>
          <w:tcPr>
            <w:tcW w:w="9220" w:type="dxa"/>
            <w:gridSpan w:val="6"/>
            <w:tcBorders>
              <w:bottom w:val="single" w:sz="8" w:space="0" w:color="auto"/>
            </w:tcBorders>
            <w:vAlign w:val="bottom"/>
          </w:tcPr>
          <w:p w:rsidR="00F61C63" w:rsidRPr="007B4793" w:rsidRDefault="00F61C63" w:rsidP="00F61C63">
            <w:pPr>
              <w:spacing w:line="264" w:lineRule="exact"/>
              <w:ind w:left="80"/>
              <w:rPr>
                <w:b/>
                <w:bCs/>
                <w:sz w:val="20"/>
                <w:szCs w:val="20"/>
              </w:rPr>
            </w:pPr>
            <w:r w:rsidRPr="007B4793">
              <w:rPr>
                <w:rFonts w:eastAsia="Times New Roman"/>
                <w:b/>
                <w:bCs/>
                <w:szCs w:val="24"/>
              </w:rPr>
              <w:t>Celková aplikace vědomostí, řešení úkolů, chyby, jichž se žák dopouští</w:t>
            </w:r>
          </w:p>
        </w:tc>
      </w:tr>
      <w:tr w:rsidR="00F61C63" w:rsidTr="00A23AF0">
        <w:trPr>
          <w:gridAfter w:val="1"/>
          <w:wAfter w:w="40" w:type="dxa"/>
          <w:trHeight w:val="261"/>
        </w:trPr>
        <w:tc>
          <w:tcPr>
            <w:tcW w:w="220" w:type="dxa"/>
            <w:gridSpan w:val="2"/>
            <w:vAlign w:val="bottom"/>
          </w:tcPr>
          <w:p w:rsidR="00F61C63" w:rsidRDefault="00F61C63" w:rsidP="00F61C63">
            <w:pPr>
              <w:spacing w:line="260" w:lineRule="exact"/>
              <w:ind w:left="80"/>
              <w:rPr>
                <w:sz w:val="20"/>
                <w:szCs w:val="20"/>
              </w:rPr>
            </w:pPr>
            <w:r>
              <w:rPr>
                <w:rFonts w:eastAsia="Times New Roman"/>
                <w:w w:val="99"/>
                <w:szCs w:val="24"/>
              </w:rPr>
              <w:t>1</w:t>
            </w:r>
          </w:p>
        </w:tc>
        <w:tc>
          <w:tcPr>
            <w:tcW w:w="2760" w:type="dxa"/>
            <w:gridSpan w:val="2"/>
            <w:tcBorders>
              <w:right w:val="single" w:sz="8" w:space="0" w:color="auto"/>
            </w:tcBorders>
            <w:vAlign w:val="bottom"/>
          </w:tcPr>
          <w:p w:rsidR="00F61C63" w:rsidRDefault="00F61C63" w:rsidP="00F61C63">
            <w:pPr>
              <w:spacing w:line="260" w:lineRule="exact"/>
              <w:ind w:left="40"/>
              <w:rPr>
                <w:sz w:val="20"/>
                <w:szCs w:val="20"/>
              </w:rPr>
            </w:pPr>
            <w:r>
              <w:rPr>
                <w:rFonts w:eastAsia="Times New Roman"/>
                <w:szCs w:val="24"/>
              </w:rPr>
              <w:t>– výborný</w:t>
            </w:r>
          </w:p>
        </w:tc>
        <w:tc>
          <w:tcPr>
            <w:tcW w:w="6240" w:type="dxa"/>
            <w:gridSpan w:val="2"/>
            <w:vAlign w:val="bottom"/>
          </w:tcPr>
          <w:p w:rsidR="00F61C63" w:rsidRDefault="00F61C63" w:rsidP="00F61C63">
            <w:pPr>
              <w:spacing w:line="260" w:lineRule="exact"/>
              <w:ind w:left="40"/>
              <w:rPr>
                <w:sz w:val="20"/>
                <w:szCs w:val="20"/>
              </w:rPr>
            </w:pPr>
            <w:r>
              <w:rPr>
                <w:rFonts w:eastAsia="Times New Roman"/>
                <w:szCs w:val="24"/>
              </w:rPr>
              <w:t>užívá vědomostí a spolehlivě a uvědoměle dovedností, pracuje</w:t>
            </w:r>
          </w:p>
        </w:tc>
      </w:tr>
      <w:tr w:rsidR="00F61C63" w:rsidTr="00A23AF0">
        <w:trPr>
          <w:gridAfter w:val="1"/>
          <w:wAfter w:w="40" w:type="dxa"/>
          <w:trHeight w:val="281"/>
        </w:trPr>
        <w:tc>
          <w:tcPr>
            <w:tcW w:w="220" w:type="dxa"/>
            <w:gridSpan w:val="2"/>
            <w:tcBorders>
              <w:bottom w:val="single" w:sz="8" w:space="0" w:color="auto"/>
            </w:tcBorders>
            <w:vAlign w:val="bottom"/>
          </w:tcPr>
          <w:p w:rsidR="00F61C63" w:rsidRDefault="00F61C63" w:rsidP="00F61C63">
            <w:pPr>
              <w:rPr>
                <w:szCs w:val="24"/>
              </w:rPr>
            </w:pPr>
          </w:p>
        </w:tc>
        <w:tc>
          <w:tcPr>
            <w:tcW w:w="2760" w:type="dxa"/>
            <w:gridSpan w:val="2"/>
            <w:tcBorders>
              <w:bottom w:val="single" w:sz="8" w:space="0" w:color="auto"/>
              <w:right w:val="single" w:sz="8" w:space="0" w:color="auto"/>
            </w:tcBorders>
            <w:vAlign w:val="bottom"/>
          </w:tcPr>
          <w:p w:rsidR="00F61C63" w:rsidRDefault="00F61C63" w:rsidP="00F61C63">
            <w:pPr>
              <w:rPr>
                <w:szCs w:val="24"/>
              </w:rPr>
            </w:pPr>
          </w:p>
        </w:tc>
        <w:tc>
          <w:tcPr>
            <w:tcW w:w="6240" w:type="dxa"/>
            <w:gridSpan w:val="2"/>
            <w:tcBorders>
              <w:bottom w:val="single" w:sz="8" w:space="0" w:color="auto"/>
            </w:tcBorders>
            <w:vAlign w:val="bottom"/>
          </w:tcPr>
          <w:p w:rsidR="00F61C63" w:rsidRDefault="00F61C63" w:rsidP="00F61C63">
            <w:pPr>
              <w:ind w:left="40"/>
              <w:rPr>
                <w:sz w:val="20"/>
                <w:szCs w:val="20"/>
              </w:rPr>
            </w:pPr>
            <w:r>
              <w:rPr>
                <w:rFonts w:eastAsia="Times New Roman"/>
                <w:szCs w:val="24"/>
              </w:rPr>
              <w:t>samostatně, přesně a s</w:t>
            </w:r>
            <w:r w:rsidR="00DC1D20">
              <w:rPr>
                <w:rFonts w:eastAsia="Times New Roman"/>
                <w:szCs w:val="24"/>
              </w:rPr>
              <w:t> </w:t>
            </w:r>
            <w:r>
              <w:rPr>
                <w:rFonts w:eastAsia="Times New Roman"/>
                <w:szCs w:val="24"/>
              </w:rPr>
              <w:t>jistotou</w:t>
            </w:r>
          </w:p>
        </w:tc>
      </w:tr>
      <w:tr w:rsidR="00F61C63" w:rsidTr="00A23AF0">
        <w:trPr>
          <w:gridAfter w:val="1"/>
          <w:wAfter w:w="40" w:type="dxa"/>
          <w:trHeight w:val="263"/>
        </w:trPr>
        <w:tc>
          <w:tcPr>
            <w:tcW w:w="220" w:type="dxa"/>
            <w:gridSpan w:val="2"/>
            <w:vAlign w:val="bottom"/>
          </w:tcPr>
          <w:p w:rsidR="00F61C63" w:rsidRDefault="00F61C63" w:rsidP="00F61C63">
            <w:pPr>
              <w:spacing w:line="263" w:lineRule="exact"/>
              <w:ind w:left="80"/>
              <w:rPr>
                <w:sz w:val="20"/>
                <w:szCs w:val="20"/>
              </w:rPr>
            </w:pPr>
            <w:r>
              <w:rPr>
                <w:rFonts w:eastAsia="Times New Roman"/>
                <w:w w:val="99"/>
                <w:szCs w:val="24"/>
              </w:rPr>
              <w:t>2</w:t>
            </w:r>
          </w:p>
        </w:tc>
        <w:tc>
          <w:tcPr>
            <w:tcW w:w="2760" w:type="dxa"/>
            <w:gridSpan w:val="2"/>
            <w:tcBorders>
              <w:right w:val="single" w:sz="8" w:space="0" w:color="auto"/>
            </w:tcBorders>
            <w:vAlign w:val="bottom"/>
          </w:tcPr>
          <w:p w:rsidR="00F61C63" w:rsidRDefault="00F61C63" w:rsidP="00F61C63">
            <w:pPr>
              <w:spacing w:line="263" w:lineRule="exact"/>
              <w:ind w:left="40"/>
              <w:rPr>
                <w:sz w:val="20"/>
                <w:szCs w:val="20"/>
              </w:rPr>
            </w:pPr>
            <w:r>
              <w:rPr>
                <w:rFonts w:eastAsia="Times New Roman"/>
                <w:szCs w:val="24"/>
              </w:rPr>
              <w:t>– chvalitebný</w:t>
            </w:r>
          </w:p>
        </w:tc>
        <w:tc>
          <w:tcPr>
            <w:tcW w:w="6240" w:type="dxa"/>
            <w:gridSpan w:val="2"/>
            <w:vAlign w:val="bottom"/>
          </w:tcPr>
          <w:p w:rsidR="00F61C63" w:rsidRDefault="00F61C63" w:rsidP="00F61C63">
            <w:pPr>
              <w:spacing w:line="263" w:lineRule="exact"/>
              <w:ind w:left="40"/>
              <w:rPr>
                <w:sz w:val="20"/>
                <w:szCs w:val="20"/>
              </w:rPr>
            </w:pPr>
            <w:r>
              <w:rPr>
                <w:rFonts w:eastAsia="Times New Roman"/>
                <w:szCs w:val="24"/>
              </w:rPr>
              <w:t>dovede používat vědomosti a dovednosti při řešení úkolů,</w:t>
            </w:r>
          </w:p>
        </w:tc>
      </w:tr>
      <w:tr w:rsidR="00F61C63" w:rsidTr="00A23AF0">
        <w:trPr>
          <w:gridAfter w:val="1"/>
          <w:wAfter w:w="40" w:type="dxa"/>
          <w:trHeight w:val="281"/>
        </w:trPr>
        <w:tc>
          <w:tcPr>
            <w:tcW w:w="220" w:type="dxa"/>
            <w:gridSpan w:val="2"/>
            <w:tcBorders>
              <w:bottom w:val="single" w:sz="8" w:space="0" w:color="auto"/>
            </w:tcBorders>
            <w:vAlign w:val="bottom"/>
          </w:tcPr>
          <w:p w:rsidR="00F61C63" w:rsidRDefault="00F61C63" w:rsidP="00F61C63">
            <w:pPr>
              <w:rPr>
                <w:szCs w:val="24"/>
              </w:rPr>
            </w:pPr>
          </w:p>
        </w:tc>
        <w:tc>
          <w:tcPr>
            <w:tcW w:w="2760" w:type="dxa"/>
            <w:gridSpan w:val="2"/>
            <w:tcBorders>
              <w:bottom w:val="single" w:sz="8" w:space="0" w:color="auto"/>
              <w:right w:val="single" w:sz="8" w:space="0" w:color="auto"/>
            </w:tcBorders>
            <w:vAlign w:val="bottom"/>
          </w:tcPr>
          <w:p w:rsidR="00F61C63" w:rsidRDefault="00F61C63" w:rsidP="00F61C63">
            <w:pPr>
              <w:rPr>
                <w:szCs w:val="24"/>
              </w:rPr>
            </w:pPr>
          </w:p>
        </w:tc>
        <w:tc>
          <w:tcPr>
            <w:tcW w:w="6240" w:type="dxa"/>
            <w:gridSpan w:val="2"/>
            <w:tcBorders>
              <w:bottom w:val="single" w:sz="8" w:space="0" w:color="auto"/>
            </w:tcBorders>
            <w:vAlign w:val="bottom"/>
          </w:tcPr>
          <w:p w:rsidR="00F61C63" w:rsidRDefault="00F61C63" w:rsidP="00F61C63">
            <w:pPr>
              <w:ind w:left="40"/>
              <w:rPr>
                <w:sz w:val="20"/>
                <w:szCs w:val="20"/>
              </w:rPr>
            </w:pPr>
            <w:r>
              <w:rPr>
                <w:rFonts w:eastAsia="Times New Roman"/>
                <w:szCs w:val="24"/>
              </w:rPr>
              <w:t>dopouští se jen menších chyb</w:t>
            </w:r>
          </w:p>
        </w:tc>
      </w:tr>
      <w:tr w:rsidR="00F61C63" w:rsidTr="00A23AF0">
        <w:trPr>
          <w:gridAfter w:val="1"/>
          <w:wAfter w:w="40" w:type="dxa"/>
          <w:trHeight w:val="261"/>
        </w:trPr>
        <w:tc>
          <w:tcPr>
            <w:tcW w:w="220" w:type="dxa"/>
            <w:gridSpan w:val="2"/>
            <w:vAlign w:val="bottom"/>
          </w:tcPr>
          <w:p w:rsidR="00F61C63" w:rsidRDefault="00F61C63" w:rsidP="00F61C63">
            <w:pPr>
              <w:spacing w:line="260" w:lineRule="exact"/>
              <w:ind w:left="80"/>
              <w:rPr>
                <w:sz w:val="20"/>
                <w:szCs w:val="20"/>
              </w:rPr>
            </w:pPr>
            <w:r>
              <w:rPr>
                <w:rFonts w:eastAsia="Times New Roman"/>
                <w:w w:val="99"/>
                <w:szCs w:val="24"/>
              </w:rPr>
              <w:t>3</w:t>
            </w:r>
          </w:p>
        </w:tc>
        <w:tc>
          <w:tcPr>
            <w:tcW w:w="2760" w:type="dxa"/>
            <w:gridSpan w:val="2"/>
            <w:tcBorders>
              <w:right w:val="single" w:sz="8" w:space="0" w:color="auto"/>
            </w:tcBorders>
            <w:vAlign w:val="bottom"/>
          </w:tcPr>
          <w:p w:rsidR="00F61C63" w:rsidRDefault="00F61C63" w:rsidP="00F61C63">
            <w:pPr>
              <w:spacing w:line="260" w:lineRule="exact"/>
              <w:ind w:left="40"/>
              <w:rPr>
                <w:sz w:val="20"/>
                <w:szCs w:val="20"/>
              </w:rPr>
            </w:pPr>
            <w:r>
              <w:rPr>
                <w:rFonts w:eastAsia="Times New Roman"/>
                <w:szCs w:val="24"/>
              </w:rPr>
              <w:t>– dobrý</w:t>
            </w:r>
          </w:p>
        </w:tc>
        <w:tc>
          <w:tcPr>
            <w:tcW w:w="6240" w:type="dxa"/>
            <w:gridSpan w:val="2"/>
            <w:vAlign w:val="bottom"/>
          </w:tcPr>
          <w:p w:rsidR="00F61C63" w:rsidRDefault="00F61C63" w:rsidP="00F61C63">
            <w:pPr>
              <w:spacing w:line="260" w:lineRule="exact"/>
              <w:ind w:left="40"/>
              <w:rPr>
                <w:sz w:val="20"/>
                <w:szCs w:val="20"/>
              </w:rPr>
            </w:pPr>
            <w:r>
              <w:rPr>
                <w:rFonts w:eastAsia="Times New Roman"/>
                <w:szCs w:val="24"/>
              </w:rPr>
              <w:t>řeší úkoly s</w:t>
            </w:r>
            <w:r w:rsidR="00DC1D20">
              <w:rPr>
                <w:rFonts w:eastAsia="Times New Roman"/>
                <w:szCs w:val="24"/>
              </w:rPr>
              <w:t> </w:t>
            </w:r>
            <w:r>
              <w:rPr>
                <w:rFonts w:eastAsia="Times New Roman"/>
                <w:szCs w:val="24"/>
              </w:rPr>
              <w:t>pomocí učitele a s</w:t>
            </w:r>
            <w:r w:rsidR="00DC1D20">
              <w:rPr>
                <w:rFonts w:eastAsia="Times New Roman"/>
                <w:szCs w:val="24"/>
              </w:rPr>
              <w:t> </w:t>
            </w:r>
            <w:r>
              <w:rPr>
                <w:rFonts w:eastAsia="Times New Roman"/>
                <w:szCs w:val="24"/>
              </w:rPr>
              <w:t>touto pomocí snadno překonává</w:t>
            </w:r>
          </w:p>
        </w:tc>
      </w:tr>
      <w:tr w:rsidR="00F61C63" w:rsidTr="00A23AF0">
        <w:trPr>
          <w:gridAfter w:val="1"/>
          <w:wAfter w:w="40" w:type="dxa"/>
          <w:trHeight w:val="281"/>
        </w:trPr>
        <w:tc>
          <w:tcPr>
            <w:tcW w:w="220" w:type="dxa"/>
            <w:gridSpan w:val="2"/>
            <w:vAlign w:val="bottom"/>
          </w:tcPr>
          <w:p w:rsidR="00F61C63" w:rsidRDefault="00F61C63" w:rsidP="00F61C63">
            <w:pPr>
              <w:rPr>
                <w:szCs w:val="24"/>
              </w:rPr>
            </w:pPr>
          </w:p>
        </w:tc>
        <w:tc>
          <w:tcPr>
            <w:tcW w:w="2760" w:type="dxa"/>
            <w:gridSpan w:val="2"/>
            <w:tcBorders>
              <w:right w:val="single" w:sz="8" w:space="0" w:color="auto"/>
            </w:tcBorders>
            <w:vAlign w:val="bottom"/>
          </w:tcPr>
          <w:p w:rsidR="00F61C63" w:rsidRDefault="00F61C63" w:rsidP="00F61C63">
            <w:pPr>
              <w:rPr>
                <w:szCs w:val="24"/>
              </w:rPr>
            </w:pPr>
          </w:p>
        </w:tc>
        <w:tc>
          <w:tcPr>
            <w:tcW w:w="6240" w:type="dxa"/>
            <w:gridSpan w:val="2"/>
            <w:vAlign w:val="bottom"/>
          </w:tcPr>
          <w:p w:rsidR="00F61C63" w:rsidRDefault="00F61C63" w:rsidP="00F61C63">
            <w:pPr>
              <w:ind w:left="40"/>
              <w:rPr>
                <w:sz w:val="20"/>
                <w:szCs w:val="20"/>
              </w:rPr>
            </w:pPr>
            <w:r>
              <w:rPr>
                <w:rFonts w:eastAsia="Times New Roman"/>
                <w:szCs w:val="24"/>
              </w:rPr>
              <w:t>potíže a odstraňuje chyby</w:t>
            </w:r>
          </w:p>
        </w:tc>
      </w:tr>
      <w:tr w:rsidR="00DC1D20" w:rsidTr="00A23AF0">
        <w:trPr>
          <w:gridAfter w:val="1"/>
          <w:wAfter w:w="40" w:type="dxa"/>
          <w:trHeight w:val="281"/>
        </w:trPr>
        <w:tc>
          <w:tcPr>
            <w:tcW w:w="220" w:type="dxa"/>
            <w:gridSpan w:val="2"/>
            <w:tcBorders>
              <w:bottom w:val="single" w:sz="8" w:space="0" w:color="auto"/>
            </w:tcBorders>
            <w:vAlign w:val="bottom"/>
          </w:tcPr>
          <w:p w:rsidR="00DC1D20" w:rsidRDefault="00DC1D20" w:rsidP="00F61C63">
            <w:pPr>
              <w:rPr>
                <w:szCs w:val="24"/>
              </w:rPr>
            </w:pPr>
          </w:p>
        </w:tc>
        <w:tc>
          <w:tcPr>
            <w:tcW w:w="2760" w:type="dxa"/>
            <w:gridSpan w:val="2"/>
            <w:tcBorders>
              <w:bottom w:val="single" w:sz="8" w:space="0" w:color="auto"/>
              <w:right w:val="single" w:sz="8" w:space="0" w:color="auto"/>
            </w:tcBorders>
            <w:vAlign w:val="bottom"/>
          </w:tcPr>
          <w:p w:rsidR="00DC1D20" w:rsidRDefault="00DC1D20" w:rsidP="00F61C63">
            <w:pPr>
              <w:rPr>
                <w:szCs w:val="24"/>
              </w:rPr>
            </w:pPr>
          </w:p>
        </w:tc>
        <w:tc>
          <w:tcPr>
            <w:tcW w:w="6240" w:type="dxa"/>
            <w:gridSpan w:val="2"/>
            <w:tcBorders>
              <w:bottom w:val="single" w:sz="8" w:space="0" w:color="auto"/>
            </w:tcBorders>
            <w:vAlign w:val="bottom"/>
          </w:tcPr>
          <w:p w:rsidR="00DC1D20" w:rsidRDefault="00DC1D20" w:rsidP="00F61C63">
            <w:pPr>
              <w:ind w:left="40"/>
              <w:rPr>
                <w:rFonts w:eastAsia="Times New Roman"/>
                <w:szCs w:val="24"/>
              </w:rPr>
            </w:pPr>
          </w:p>
        </w:tc>
      </w:tr>
      <w:tr w:rsidR="00A23AF0" w:rsidTr="00A23AF0">
        <w:trPr>
          <w:gridBefore w:val="1"/>
          <w:wBefore w:w="20" w:type="dxa"/>
          <w:trHeight w:val="281"/>
        </w:trPr>
        <w:tc>
          <w:tcPr>
            <w:tcW w:w="220" w:type="dxa"/>
            <w:gridSpan w:val="2"/>
            <w:tcBorders>
              <w:top w:val="single" w:sz="8" w:space="0" w:color="auto"/>
              <w:left w:val="single" w:sz="8" w:space="0" w:color="auto"/>
              <w:bottom w:val="single" w:sz="8" w:space="0" w:color="auto"/>
            </w:tcBorders>
            <w:vAlign w:val="bottom"/>
          </w:tcPr>
          <w:p w:rsidR="00A23AF0" w:rsidRDefault="00A23AF0" w:rsidP="00C63FDC">
            <w:pPr>
              <w:ind w:left="80"/>
              <w:rPr>
                <w:sz w:val="20"/>
                <w:szCs w:val="20"/>
              </w:rPr>
            </w:pPr>
            <w:r>
              <w:rPr>
                <w:rFonts w:eastAsia="Times New Roman"/>
                <w:w w:val="99"/>
                <w:szCs w:val="24"/>
              </w:rPr>
              <w:t>4</w:t>
            </w:r>
          </w:p>
        </w:tc>
        <w:tc>
          <w:tcPr>
            <w:tcW w:w="2760" w:type="dxa"/>
            <w:gridSpan w:val="2"/>
            <w:tcBorders>
              <w:top w:val="single" w:sz="8" w:space="0" w:color="auto"/>
              <w:bottom w:val="single" w:sz="8" w:space="0" w:color="auto"/>
              <w:right w:val="single" w:sz="8" w:space="0" w:color="auto"/>
            </w:tcBorders>
            <w:vAlign w:val="bottom"/>
          </w:tcPr>
          <w:p w:rsidR="00A23AF0" w:rsidRDefault="00A23AF0" w:rsidP="00C63FDC">
            <w:pPr>
              <w:ind w:left="40"/>
              <w:rPr>
                <w:sz w:val="20"/>
                <w:szCs w:val="20"/>
              </w:rPr>
            </w:pPr>
            <w:r>
              <w:rPr>
                <w:rFonts w:eastAsia="Times New Roman"/>
                <w:szCs w:val="24"/>
              </w:rPr>
              <w:t>– dostatečný</w:t>
            </w:r>
          </w:p>
        </w:tc>
        <w:tc>
          <w:tcPr>
            <w:tcW w:w="6260" w:type="dxa"/>
            <w:gridSpan w:val="2"/>
            <w:tcBorders>
              <w:top w:val="single" w:sz="8" w:space="0" w:color="auto"/>
              <w:bottom w:val="single" w:sz="8" w:space="0" w:color="auto"/>
              <w:right w:val="single" w:sz="8" w:space="0" w:color="auto"/>
            </w:tcBorders>
            <w:vAlign w:val="bottom"/>
          </w:tcPr>
          <w:p w:rsidR="00A23AF0" w:rsidRDefault="00A23AF0" w:rsidP="00C63FDC">
            <w:pPr>
              <w:ind w:left="40"/>
              <w:rPr>
                <w:sz w:val="20"/>
                <w:szCs w:val="20"/>
              </w:rPr>
            </w:pPr>
            <w:r>
              <w:rPr>
                <w:rFonts w:eastAsia="Times New Roman"/>
                <w:szCs w:val="24"/>
              </w:rPr>
              <w:t>dělá podstatné chyby, nesnadno je překonává</w:t>
            </w:r>
          </w:p>
        </w:tc>
      </w:tr>
      <w:tr w:rsidR="00A23AF0" w:rsidTr="00A23AF0">
        <w:trPr>
          <w:gridBefore w:val="1"/>
          <w:wBefore w:w="20" w:type="dxa"/>
          <w:trHeight w:val="266"/>
        </w:trPr>
        <w:tc>
          <w:tcPr>
            <w:tcW w:w="220" w:type="dxa"/>
            <w:gridSpan w:val="2"/>
            <w:tcBorders>
              <w:left w:val="single" w:sz="8" w:space="0" w:color="auto"/>
              <w:bottom w:val="single" w:sz="8" w:space="0" w:color="auto"/>
            </w:tcBorders>
            <w:vAlign w:val="bottom"/>
          </w:tcPr>
          <w:p w:rsidR="00A23AF0" w:rsidRDefault="00A23AF0" w:rsidP="00C63FDC">
            <w:pPr>
              <w:spacing w:line="264" w:lineRule="exact"/>
              <w:ind w:left="80"/>
              <w:rPr>
                <w:sz w:val="20"/>
                <w:szCs w:val="20"/>
              </w:rPr>
            </w:pPr>
            <w:r>
              <w:rPr>
                <w:rFonts w:eastAsia="Times New Roman"/>
                <w:w w:val="99"/>
                <w:szCs w:val="24"/>
              </w:rPr>
              <w:t>5</w:t>
            </w:r>
          </w:p>
        </w:tc>
        <w:tc>
          <w:tcPr>
            <w:tcW w:w="27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 nedostatečný</w:t>
            </w:r>
          </w:p>
        </w:tc>
        <w:tc>
          <w:tcPr>
            <w:tcW w:w="62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praktické úkoly nedokáže splnit ani s pomocí</w:t>
            </w:r>
          </w:p>
        </w:tc>
      </w:tr>
      <w:tr w:rsidR="00A23AF0" w:rsidTr="00A23AF0">
        <w:trPr>
          <w:gridBefore w:val="1"/>
          <w:wBefore w:w="20" w:type="dxa"/>
          <w:trHeight w:val="266"/>
        </w:trPr>
        <w:tc>
          <w:tcPr>
            <w:tcW w:w="2980" w:type="dxa"/>
            <w:gridSpan w:val="4"/>
            <w:tcBorders>
              <w:left w:val="single" w:sz="8" w:space="0" w:color="auto"/>
              <w:bottom w:val="single" w:sz="8" w:space="0" w:color="auto"/>
            </w:tcBorders>
            <w:vAlign w:val="bottom"/>
          </w:tcPr>
          <w:p w:rsidR="00A23AF0" w:rsidRPr="007B4793" w:rsidRDefault="00A23AF0" w:rsidP="00C63FDC">
            <w:pPr>
              <w:spacing w:line="264" w:lineRule="exact"/>
              <w:ind w:left="80"/>
              <w:rPr>
                <w:b/>
                <w:bCs/>
                <w:sz w:val="20"/>
                <w:szCs w:val="20"/>
              </w:rPr>
            </w:pPr>
            <w:r w:rsidRPr="007B4793">
              <w:rPr>
                <w:rFonts w:eastAsia="Times New Roman"/>
                <w:b/>
                <w:bCs/>
                <w:szCs w:val="24"/>
              </w:rPr>
              <w:t>Píle a zájem o učení</w:t>
            </w:r>
          </w:p>
        </w:tc>
        <w:tc>
          <w:tcPr>
            <w:tcW w:w="6260" w:type="dxa"/>
            <w:gridSpan w:val="2"/>
            <w:tcBorders>
              <w:bottom w:val="single" w:sz="8" w:space="0" w:color="auto"/>
              <w:right w:val="single" w:sz="8" w:space="0" w:color="auto"/>
            </w:tcBorders>
            <w:vAlign w:val="bottom"/>
          </w:tcPr>
          <w:p w:rsidR="00A23AF0" w:rsidRDefault="00A23AF0" w:rsidP="00C63FDC">
            <w:pPr>
              <w:rPr>
                <w:sz w:val="23"/>
                <w:szCs w:val="23"/>
              </w:rPr>
            </w:pPr>
          </w:p>
        </w:tc>
      </w:tr>
      <w:tr w:rsidR="00A23AF0" w:rsidTr="00A23AF0">
        <w:trPr>
          <w:gridBefore w:val="1"/>
          <w:wBefore w:w="20" w:type="dxa"/>
          <w:trHeight w:val="266"/>
        </w:trPr>
        <w:tc>
          <w:tcPr>
            <w:tcW w:w="220" w:type="dxa"/>
            <w:gridSpan w:val="2"/>
            <w:tcBorders>
              <w:left w:val="single" w:sz="8" w:space="0" w:color="auto"/>
              <w:bottom w:val="single" w:sz="8" w:space="0" w:color="auto"/>
            </w:tcBorders>
            <w:vAlign w:val="bottom"/>
          </w:tcPr>
          <w:p w:rsidR="00A23AF0" w:rsidRDefault="00A23AF0" w:rsidP="00C63FDC">
            <w:pPr>
              <w:spacing w:line="264" w:lineRule="exact"/>
              <w:ind w:left="80"/>
              <w:rPr>
                <w:sz w:val="20"/>
                <w:szCs w:val="20"/>
              </w:rPr>
            </w:pPr>
            <w:r>
              <w:rPr>
                <w:rFonts w:eastAsia="Times New Roman"/>
                <w:w w:val="99"/>
                <w:szCs w:val="24"/>
              </w:rPr>
              <w:t>1</w:t>
            </w:r>
          </w:p>
        </w:tc>
        <w:tc>
          <w:tcPr>
            <w:tcW w:w="27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 výborný</w:t>
            </w:r>
          </w:p>
        </w:tc>
        <w:tc>
          <w:tcPr>
            <w:tcW w:w="62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aktivní, učí se svědomitě a se zájmem</w:t>
            </w:r>
          </w:p>
        </w:tc>
      </w:tr>
      <w:tr w:rsidR="00A23AF0" w:rsidTr="00A23AF0">
        <w:trPr>
          <w:gridBefore w:val="1"/>
          <w:wBefore w:w="20" w:type="dxa"/>
          <w:trHeight w:val="266"/>
        </w:trPr>
        <w:tc>
          <w:tcPr>
            <w:tcW w:w="220" w:type="dxa"/>
            <w:gridSpan w:val="2"/>
            <w:tcBorders>
              <w:left w:val="single" w:sz="8" w:space="0" w:color="auto"/>
              <w:bottom w:val="single" w:sz="8" w:space="0" w:color="auto"/>
            </w:tcBorders>
            <w:vAlign w:val="bottom"/>
          </w:tcPr>
          <w:p w:rsidR="00A23AF0" w:rsidRDefault="00A23AF0" w:rsidP="00C63FDC">
            <w:pPr>
              <w:spacing w:line="264" w:lineRule="exact"/>
              <w:ind w:left="80"/>
              <w:rPr>
                <w:sz w:val="20"/>
                <w:szCs w:val="20"/>
              </w:rPr>
            </w:pPr>
            <w:r>
              <w:rPr>
                <w:rFonts w:eastAsia="Times New Roman"/>
                <w:w w:val="99"/>
                <w:szCs w:val="24"/>
              </w:rPr>
              <w:t>2</w:t>
            </w:r>
          </w:p>
        </w:tc>
        <w:tc>
          <w:tcPr>
            <w:tcW w:w="27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 chvalitebný</w:t>
            </w:r>
          </w:p>
        </w:tc>
        <w:tc>
          <w:tcPr>
            <w:tcW w:w="62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učí se svědomitě</w:t>
            </w:r>
          </w:p>
        </w:tc>
      </w:tr>
      <w:tr w:rsidR="00A23AF0" w:rsidTr="00A23AF0">
        <w:trPr>
          <w:gridBefore w:val="1"/>
          <w:wBefore w:w="20" w:type="dxa"/>
          <w:trHeight w:val="268"/>
        </w:trPr>
        <w:tc>
          <w:tcPr>
            <w:tcW w:w="220" w:type="dxa"/>
            <w:gridSpan w:val="2"/>
            <w:tcBorders>
              <w:left w:val="single" w:sz="8" w:space="0" w:color="auto"/>
              <w:bottom w:val="single" w:sz="8" w:space="0" w:color="auto"/>
            </w:tcBorders>
            <w:vAlign w:val="bottom"/>
          </w:tcPr>
          <w:p w:rsidR="00A23AF0" w:rsidRDefault="00A23AF0" w:rsidP="00C63FDC">
            <w:pPr>
              <w:spacing w:line="264" w:lineRule="exact"/>
              <w:ind w:left="80"/>
              <w:rPr>
                <w:sz w:val="20"/>
                <w:szCs w:val="20"/>
              </w:rPr>
            </w:pPr>
            <w:r>
              <w:rPr>
                <w:rFonts w:eastAsia="Times New Roman"/>
                <w:w w:val="99"/>
                <w:szCs w:val="24"/>
              </w:rPr>
              <w:t>3</w:t>
            </w:r>
          </w:p>
        </w:tc>
        <w:tc>
          <w:tcPr>
            <w:tcW w:w="27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 dobrý</w:t>
            </w:r>
          </w:p>
        </w:tc>
        <w:tc>
          <w:tcPr>
            <w:tcW w:w="62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k učení a práci nepotřebuje větších podnětů</w:t>
            </w:r>
          </w:p>
        </w:tc>
      </w:tr>
      <w:tr w:rsidR="00A23AF0" w:rsidTr="00A23AF0">
        <w:trPr>
          <w:gridBefore w:val="1"/>
          <w:wBefore w:w="20" w:type="dxa"/>
          <w:trHeight w:val="266"/>
        </w:trPr>
        <w:tc>
          <w:tcPr>
            <w:tcW w:w="220" w:type="dxa"/>
            <w:gridSpan w:val="2"/>
            <w:tcBorders>
              <w:left w:val="single" w:sz="8" w:space="0" w:color="auto"/>
              <w:bottom w:val="single" w:sz="8" w:space="0" w:color="auto"/>
            </w:tcBorders>
            <w:vAlign w:val="bottom"/>
          </w:tcPr>
          <w:p w:rsidR="00A23AF0" w:rsidRDefault="00A23AF0" w:rsidP="00C63FDC">
            <w:pPr>
              <w:spacing w:line="264" w:lineRule="exact"/>
              <w:ind w:left="80"/>
              <w:rPr>
                <w:sz w:val="20"/>
                <w:szCs w:val="20"/>
              </w:rPr>
            </w:pPr>
            <w:r>
              <w:rPr>
                <w:rFonts w:eastAsia="Times New Roman"/>
                <w:w w:val="99"/>
                <w:szCs w:val="24"/>
              </w:rPr>
              <w:t>4</w:t>
            </w:r>
          </w:p>
        </w:tc>
        <w:tc>
          <w:tcPr>
            <w:tcW w:w="27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 dostatečný</w:t>
            </w:r>
          </w:p>
        </w:tc>
        <w:tc>
          <w:tcPr>
            <w:tcW w:w="62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malý zájem o učení, potřebuje stálé podněty</w:t>
            </w:r>
          </w:p>
        </w:tc>
      </w:tr>
      <w:tr w:rsidR="00A23AF0" w:rsidTr="00A23AF0">
        <w:trPr>
          <w:gridBefore w:val="1"/>
          <w:wBefore w:w="20" w:type="dxa"/>
          <w:trHeight w:val="266"/>
        </w:trPr>
        <w:tc>
          <w:tcPr>
            <w:tcW w:w="220" w:type="dxa"/>
            <w:gridSpan w:val="2"/>
            <w:tcBorders>
              <w:left w:val="single" w:sz="8" w:space="0" w:color="auto"/>
              <w:bottom w:val="single" w:sz="8" w:space="0" w:color="auto"/>
            </w:tcBorders>
            <w:vAlign w:val="bottom"/>
          </w:tcPr>
          <w:p w:rsidR="00A23AF0" w:rsidRDefault="00A23AF0" w:rsidP="00C63FDC">
            <w:pPr>
              <w:spacing w:line="264" w:lineRule="exact"/>
              <w:ind w:left="80"/>
              <w:rPr>
                <w:sz w:val="20"/>
                <w:szCs w:val="20"/>
              </w:rPr>
            </w:pPr>
            <w:r>
              <w:rPr>
                <w:rFonts w:eastAsia="Times New Roman"/>
                <w:w w:val="99"/>
                <w:szCs w:val="24"/>
              </w:rPr>
              <w:t>5</w:t>
            </w:r>
          </w:p>
        </w:tc>
        <w:tc>
          <w:tcPr>
            <w:tcW w:w="27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 nedostatečný</w:t>
            </w:r>
          </w:p>
        </w:tc>
        <w:tc>
          <w:tcPr>
            <w:tcW w:w="6260" w:type="dxa"/>
            <w:gridSpan w:val="2"/>
            <w:tcBorders>
              <w:bottom w:val="single" w:sz="8" w:space="0" w:color="auto"/>
              <w:right w:val="single" w:sz="8" w:space="0" w:color="auto"/>
            </w:tcBorders>
            <w:vAlign w:val="bottom"/>
          </w:tcPr>
          <w:p w:rsidR="00A23AF0" w:rsidRDefault="00A23AF0" w:rsidP="00C63FDC">
            <w:pPr>
              <w:spacing w:line="264" w:lineRule="exact"/>
              <w:ind w:left="40"/>
              <w:rPr>
                <w:sz w:val="20"/>
                <w:szCs w:val="20"/>
              </w:rPr>
            </w:pPr>
            <w:r>
              <w:rPr>
                <w:rFonts w:eastAsia="Times New Roman"/>
                <w:szCs w:val="24"/>
              </w:rPr>
              <w:t>pomoc a pobízení k učení jsou zatím neúčinné</w:t>
            </w:r>
          </w:p>
        </w:tc>
      </w:tr>
    </w:tbl>
    <w:p w:rsidR="00A23AF0" w:rsidRDefault="00A23AF0" w:rsidP="00A23AF0">
      <w:pPr>
        <w:spacing w:line="271" w:lineRule="exact"/>
        <w:rPr>
          <w:sz w:val="20"/>
          <w:szCs w:val="20"/>
        </w:rPr>
      </w:pPr>
    </w:p>
    <w:p w:rsidR="00DC1D20" w:rsidRPr="00DC1D20" w:rsidRDefault="00DC1D20" w:rsidP="00DC1D20">
      <w:pPr>
        <w:ind w:left="8920"/>
        <w:rPr>
          <w:sz w:val="20"/>
          <w:szCs w:val="20"/>
        </w:rPr>
        <w:sectPr w:rsidR="00DC1D20" w:rsidRPr="00DC1D20" w:rsidSect="004F1523">
          <w:type w:val="continuous"/>
          <w:pgSz w:w="11900" w:h="16838" w:code="9"/>
          <w:pgMar w:top="851" w:right="907" w:bottom="851" w:left="907" w:header="0" w:footer="0" w:gutter="0"/>
          <w:cols w:space="708" w:equalWidth="0">
            <w:col w:w="9659"/>
          </w:cols>
        </w:sectPr>
      </w:pPr>
    </w:p>
    <w:p w:rsidR="00F61C63" w:rsidRDefault="00F61C63" w:rsidP="00F61C63"/>
    <w:p w:rsidR="000828EB" w:rsidRPr="000828EB" w:rsidRDefault="000828EB" w:rsidP="000828EB"/>
    <w:p w:rsidR="000828EB" w:rsidRPr="00DC1D20" w:rsidRDefault="000828EB" w:rsidP="000828EB">
      <w:pPr>
        <w:tabs>
          <w:tab w:val="left" w:pos="320"/>
        </w:tabs>
        <w:rPr>
          <w:rFonts w:eastAsia="Times New Roman"/>
          <w:szCs w:val="24"/>
          <w:u w:val="single"/>
        </w:rPr>
      </w:pPr>
      <w:r w:rsidRPr="00DC1D20">
        <w:rPr>
          <w:rFonts w:eastAsia="Times New Roman"/>
          <w:szCs w:val="24"/>
          <w:u w:val="single"/>
        </w:rPr>
        <w:t>4. 4 Způsob získávání podkladů pro hodnocení</w:t>
      </w:r>
    </w:p>
    <w:p w:rsidR="000828EB" w:rsidRDefault="000828EB" w:rsidP="000828EB">
      <w:pPr>
        <w:spacing w:line="283" w:lineRule="exact"/>
        <w:rPr>
          <w:sz w:val="20"/>
          <w:szCs w:val="20"/>
        </w:rPr>
      </w:pPr>
    </w:p>
    <w:p w:rsidR="000828EB" w:rsidRDefault="000828EB" w:rsidP="00D406E3">
      <w:pPr>
        <w:numPr>
          <w:ilvl w:val="0"/>
          <w:numId w:val="47"/>
        </w:numPr>
        <w:tabs>
          <w:tab w:val="left" w:pos="368"/>
        </w:tabs>
        <w:spacing w:line="234" w:lineRule="auto"/>
        <w:ind w:right="80"/>
        <w:rPr>
          <w:rFonts w:eastAsia="Times New Roman"/>
          <w:szCs w:val="24"/>
        </w:rPr>
      </w:pPr>
      <w:r>
        <w:rPr>
          <w:rFonts w:eastAsia="Times New Roman"/>
          <w:szCs w:val="24"/>
        </w:rPr>
        <w:t>Podklady pro hodnocení a klasifikaci výchovně vzdělávacích výsledků a chování žáka získává učitel zejména těmito metodami, formami a prostředky:</w:t>
      </w:r>
    </w:p>
    <w:p w:rsidR="000828EB" w:rsidRDefault="000828EB" w:rsidP="000828EB">
      <w:pPr>
        <w:spacing w:line="1" w:lineRule="exact"/>
        <w:rPr>
          <w:rFonts w:eastAsia="Times New Roman"/>
          <w:szCs w:val="24"/>
        </w:rPr>
      </w:pPr>
    </w:p>
    <w:p w:rsidR="000828EB" w:rsidRDefault="000828EB" w:rsidP="00D406E3">
      <w:pPr>
        <w:numPr>
          <w:ilvl w:val="1"/>
          <w:numId w:val="48"/>
        </w:numPr>
        <w:tabs>
          <w:tab w:val="left" w:pos="780"/>
        </w:tabs>
        <w:spacing w:line="230" w:lineRule="auto"/>
        <w:rPr>
          <w:rFonts w:ascii="Calibri" w:eastAsia="Calibri" w:hAnsi="Calibri" w:cs="Calibri"/>
          <w:szCs w:val="24"/>
        </w:rPr>
      </w:pPr>
      <w:r>
        <w:rPr>
          <w:rFonts w:eastAsia="Times New Roman"/>
          <w:szCs w:val="24"/>
        </w:rPr>
        <w:t>soustavným diagnostickým pozorováním žáka</w:t>
      </w:r>
    </w:p>
    <w:p w:rsidR="000828EB" w:rsidRDefault="000828EB" w:rsidP="000828EB">
      <w:pPr>
        <w:spacing w:line="10" w:lineRule="exact"/>
        <w:rPr>
          <w:rFonts w:ascii="Calibri" w:eastAsia="Calibri" w:hAnsi="Calibri" w:cs="Calibri"/>
          <w:szCs w:val="24"/>
        </w:rPr>
      </w:pPr>
    </w:p>
    <w:p w:rsidR="000828EB" w:rsidRDefault="000828EB" w:rsidP="00D406E3">
      <w:pPr>
        <w:numPr>
          <w:ilvl w:val="1"/>
          <w:numId w:val="48"/>
        </w:numPr>
        <w:tabs>
          <w:tab w:val="left" w:pos="780"/>
        </w:tabs>
        <w:spacing w:line="222" w:lineRule="auto"/>
        <w:rPr>
          <w:rFonts w:ascii="Calibri" w:eastAsia="Calibri" w:hAnsi="Calibri" w:cs="Calibri"/>
          <w:szCs w:val="24"/>
        </w:rPr>
      </w:pPr>
      <w:r>
        <w:rPr>
          <w:rFonts w:eastAsia="Times New Roman"/>
          <w:szCs w:val="24"/>
        </w:rPr>
        <w:t>soustavným sledováním výkonů žáka a jeho připravenosti na vyučování</w:t>
      </w:r>
    </w:p>
    <w:p w:rsidR="000828EB" w:rsidRDefault="000828EB" w:rsidP="000828EB">
      <w:pPr>
        <w:spacing w:line="17" w:lineRule="exact"/>
        <w:rPr>
          <w:rFonts w:ascii="Calibri" w:eastAsia="Calibri" w:hAnsi="Calibri" w:cs="Calibri"/>
          <w:szCs w:val="24"/>
        </w:rPr>
      </w:pPr>
    </w:p>
    <w:p w:rsidR="000828EB" w:rsidRDefault="000828EB" w:rsidP="00D406E3">
      <w:pPr>
        <w:numPr>
          <w:ilvl w:val="1"/>
          <w:numId w:val="48"/>
        </w:numPr>
        <w:tabs>
          <w:tab w:val="left" w:pos="788"/>
        </w:tabs>
        <w:spacing w:line="226" w:lineRule="auto"/>
        <w:ind w:right="80"/>
        <w:rPr>
          <w:rFonts w:ascii="Calibri" w:eastAsia="Calibri" w:hAnsi="Calibri" w:cs="Calibri"/>
          <w:szCs w:val="24"/>
        </w:rPr>
      </w:pPr>
      <w:r>
        <w:rPr>
          <w:rFonts w:eastAsia="Times New Roman"/>
          <w:szCs w:val="24"/>
        </w:rPr>
        <w:t>různými druhy zkoušek (písemné, ústní, grafické, praktické, pohybové), didaktickými testy</w:t>
      </w:r>
    </w:p>
    <w:p w:rsidR="000828EB" w:rsidRDefault="000828EB" w:rsidP="000828EB">
      <w:pPr>
        <w:spacing w:line="18" w:lineRule="exact"/>
        <w:rPr>
          <w:rFonts w:ascii="Calibri" w:eastAsia="Calibri" w:hAnsi="Calibri" w:cs="Calibri"/>
          <w:szCs w:val="24"/>
        </w:rPr>
      </w:pPr>
    </w:p>
    <w:p w:rsidR="000828EB" w:rsidRDefault="000828EB" w:rsidP="00D406E3">
      <w:pPr>
        <w:numPr>
          <w:ilvl w:val="1"/>
          <w:numId w:val="48"/>
        </w:numPr>
        <w:tabs>
          <w:tab w:val="left" w:pos="788"/>
        </w:tabs>
        <w:spacing w:line="227" w:lineRule="auto"/>
        <w:ind w:right="80"/>
        <w:rPr>
          <w:rFonts w:ascii="Calibri" w:eastAsia="Calibri" w:hAnsi="Calibri" w:cs="Calibri"/>
          <w:szCs w:val="24"/>
        </w:rPr>
      </w:pPr>
      <w:r>
        <w:rPr>
          <w:rFonts w:eastAsia="Times New Roman"/>
          <w:szCs w:val="24"/>
        </w:rPr>
        <w:t>kontrolními písemnými pracemi a praktickými zkouškami předepsanými učebními osnovami</w:t>
      </w:r>
    </w:p>
    <w:p w:rsidR="000828EB" w:rsidRDefault="000828EB" w:rsidP="000828EB">
      <w:pPr>
        <w:spacing w:line="1" w:lineRule="exact"/>
        <w:rPr>
          <w:rFonts w:ascii="Calibri" w:eastAsia="Calibri" w:hAnsi="Calibri" w:cs="Calibri"/>
          <w:szCs w:val="24"/>
        </w:rPr>
      </w:pPr>
    </w:p>
    <w:p w:rsidR="000828EB" w:rsidRDefault="000828EB" w:rsidP="00D406E3">
      <w:pPr>
        <w:numPr>
          <w:ilvl w:val="1"/>
          <w:numId w:val="48"/>
        </w:numPr>
        <w:tabs>
          <w:tab w:val="left" w:pos="780"/>
        </w:tabs>
        <w:spacing w:line="230" w:lineRule="auto"/>
        <w:rPr>
          <w:rFonts w:ascii="Calibri" w:eastAsia="Calibri" w:hAnsi="Calibri" w:cs="Calibri"/>
          <w:szCs w:val="24"/>
        </w:rPr>
      </w:pPr>
      <w:r>
        <w:rPr>
          <w:rFonts w:eastAsia="Times New Roman"/>
          <w:szCs w:val="24"/>
        </w:rPr>
        <w:t>analýzou různých činností žáka</w:t>
      </w:r>
    </w:p>
    <w:p w:rsidR="000828EB" w:rsidRDefault="000828EB" w:rsidP="000828EB">
      <w:pPr>
        <w:spacing w:line="10" w:lineRule="exact"/>
        <w:rPr>
          <w:rFonts w:ascii="Calibri" w:eastAsia="Calibri" w:hAnsi="Calibri" w:cs="Calibri"/>
          <w:szCs w:val="24"/>
        </w:rPr>
      </w:pPr>
    </w:p>
    <w:p w:rsidR="000828EB" w:rsidRPr="007B4793" w:rsidRDefault="000828EB" w:rsidP="00D406E3">
      <w:pPr>
        <w:numPr>
          <w:ilvl w:val="1"/>
          <w:numId w:val="48"/>
        </w:numPr>
        <w:tabs>
          <w:tab w:val="left" w:pos="780"/>
        </w:tabs>
        <w:spacing w:line="221" w:lineRule="auto"/>
        <w:rPr>
          <w:rFonts w:ascii="Calibri" w:eastAsia="Calibri" w:hAnsi="Calibri" w:cs="Calibri"/>
          <w:szCs w:val="24"/>
        </w:rPr>
      </w:pPr>
      <w:r>
        <w:rPr>
          <w:rFonts w:eastAsia="Times New Roman"/>
          <w:szCs w:val="24"/>
        </w:rPr>
        <w:t xml:space="preserve">konzultacemi s ostatními učiteli a podle potřeby s dalšími odborníky </w:t>
      </w:r>
    </w:p>
    <w:p w:rsidR="000828EB" w:rsidRPr="007B4793" w:rsidRDefault="000828EB" w:rsidP="00D406E3">
      <w:pPr>
        <w:numPr>
          <w:ilvl w:val="1"/>
          <w:numId w:val="48"/>
        </w:numPr>
        <w:tabs>
          <w:tab w:val="left" w:pos="780"/>
        </w:tabs>
        <w:spacing w:line="221" w:lineRule="auto"/>
        <w:rPr>
          <w:rFonts w:ascii="Calibri" w:eastAsia="Calibri" w:hAnsi="Calibri" w:cs="Calibri"/>
          <w:szCs w:val="24"/>
        </w:rPr>
      </w:pPr>
      <w:r w:rsidRPr="007B4793">
        <w:rPr>
          <w:rFonts w:eastAsia="Times New Roman"/>
          <w:szCs w:val="24"/>
        </w:rPr>
        <w:t>rozhovory se žákem a zákonnými zástupci žáka.</w:t>
      </w:r>
    </w:p>
    <w:p w:rsidR="000828EB" w:rsidRPr="007B4793" w:rsidRDefault="000828EB" w:rsidP="000828EB">
      <w:pPr>
        <w:tabs>
          <w:tab w:val="left" w:pos="780"/>
        </w:tabs>
        <w:spacing w:line="221" w:lineRule="auto"/>
        <w:rPr>
          <w:rFonts w:ascii="Calibri" w:eastAsia="Calibri" w:hAnsi="Calibri" w:cs="Calibri"/>
          <w:szCs w:val="24"/>
        </w:rPr>
      </w:pPr>
    </w:p>
    <w:p w:rsidR="000828EB" w:rsidRDefault="000828EB" w:rsidP="000828EB">
      <w:pPr>
        <w:spacing w:line="12" w:lineRule="exact"/>
        <w:rPr>
          <w:sz w:val="20"/>
          <w:szCs w:val="20"/>
        </w:rPr>
      </w:pPr>
    </w:p>
    <w:p w:rsidR="000828EB" w:rsidRDefault="000828EB" w:rsidP="00D406E3">
      <w:pPr>
        <w:numPr>
          <w:ilvl w:val="0"/>
          <w:numId w:val="47"/>
        </w:numPr>
        <w:tabs>
          <w:tab w:val="left" w:pos="356"/>
        </w:tabs>
        <w:ind w:right="60"/>
        <w:jc w:val="both"/>
        <w:rPr>
          <w:rFonts w:eastAsia="Times New Roman"/>
          <w:szCs w:val="24"/>
        </w:rPr>
      </w:pPr>
      <w:r>
        <w:rPr>
          <w:rFonts w:eastAsia="Times New Roman"/>
          <w:szCs w:val="24"/>
        </w:rPr>
        <w:t>Žák 5. až 9. ročníku základní školy musí mít z každého předmětu alespoň dvě známky za každé pololetí, z toho nejméně jednu za ústní zkoušení. Známky získávají vyučující průběžně během celého klasifikačního období. Zkoušení je prováděno zásadně před kolektivem třídy, nepřípustné je individuální přezkušování po vyučování v kabinetech. Výjimka je možná jen při diagnostikované vývojové poruše, kdy je tento způsob doporučen ve zprávě psychologa.</w:t>
      </w:r>
    </w:p>
    <w:p w:rsidR="000828EB" w:rsidRDefault="000828EB" w:rsidP="000828EB">
      <w:pPr>
        <w:spacing w:line="276" w:lineRule="exact"/>
        <w:rPr>
          <w:rFonts w:eastAsia="Times New Roman"/>
          <w:szCs w:val="24"/>
        </w:rPr>
      </w:pPr>
    </w:p>
    <w:p w:rsidR="000828EB" w:rsidRDefault="000828EB" w:rsidP="00D406E3">
      <w:pPr>
        <w:numPr>
          <w:ilvl w:val="0"/>
          <w:numId w:val="47"/>
        </w:numPr>
        <w:tabs>
          <w:tab w:val="left" w:pos="361"/>
        </w:tabs>
        <w:spacing w:line="238" w:lineRule="auto"/>
        <w:ind w:right="60"/>
        <w:jc w:val="both"/>
        <w:rPr>
          <w:rFonts w:eastAsia="Times New Roman"/>
          <w:szCs w:val="24"/>
        </w:rPr>
      </w:pPr>
      <w:r>
        <w:rPr>
          <w:rFonts w:eastAsia="Times New Roman"/>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žákovi všechny známky, které bere v úvahu při celkové klasifikaci. Při hodnocení využívá i sebehodnocení žáka.</w:t>
      </w:r>
    </w:p>
    <w:p w:rsidR="000828EB" w:rsidRDefault="000828EB" w:rsidP="000828EB">
      <w:pPr>
        <w:spacing w:line="16" w:lineRule="exact"/>
        <w:rPr>
          <w:rFonts w:eastAsia="Times New Roman"/>
          <w:szCs w:val="24"/>
        </w:rPr>
      </w:pPr>
    </w:p>
    <w:p w:rsidR="000828EB" w:rsidRDefault="000828EB" w:rsidP="00D406E3">
      <w:pPr>
        <w:numPr>
          <w:ilvl w:val="0"/>
          <w:numId w:val="47"/>
        </w:numPr>
        <w:tabs>
          <w:tab w:val="left" w:pos="334"/>
        </w:tabs>
        <w:spacing w:line="234" w:lineRule="auto"/>
        <w:ind w:right="80"/>
        <w:rPr>
          <w:rFonts w:eastAsia="Times New Roman"/>
          <w:szCs w:val="24"/>
        </w:rPr>
      </w:pPr>
      <w:r>
        <w:rPr>
          <w:rFonts w:eastAsia="Times New Roman"/>
          <w:szCs w:val="24"/>
        </w:rPr>
        <w:t>Kontrolní písemné práce a další druhy zkoušek rozvrhne učitel rovnoměrně na celý školní rok, aby se nadměrně nenahromadily v určitých obdobích.</w:t>
      </w:r>
    </w:p>
    <w:p w:rsidR="000828EB" w:rsidRDefault="000828EB" w:rsidP="000828EB">
      <w:pPr>
        <w:spacing w:line="13" w:lineRule="exact"/>
        <w:rPr>
          <w:rFonts w:eastAsia="Times New Roman"/>
          <w:szCs w:val="24"/>
        </w:rPr>
      </w:pPr>
    </w:p>
    <w:p w:rsidR="000828EB" w:rsidRDefault="000828EB" w:rsidP="00D406E3">
      <w:pPr>
        <w:numPr>
          <w:ilvl w:val="0"/>
          <w:numId w:val="47"/>
        </w:numPr>
        <w:tabs>
          <w:tab w:val="left" w:pos="346"/>
        </w:tabs>
        <w:spacing w:line="237" w:lineRule="auto"/>
        <w:ind w:right="60"/>
        <w:jc w:val="both"/>
        <w:rPr>
          <w:rFonts w:eastAsia="Times New Roman"/>
          <w:szCs w:val="24"/>
        </w:rPr>
      </w:pPr>
      <w:r>
        <w:rPr>
          <w:rFonts w:eastAsia="Times New Roman"/>
          <w:szCs w:val="24"/>
        </w:rPr>
        <w:lastRenderedPageBreak/>
        <w:t>O termínu písemné zkoušky, která má trvat více než 25 minut, informuje vyučující žáky dostatečně dlouhou dobu předem. Ostatní vyučující o tom informuje formou zápisu do třídní knihy. V jednom dni mohou žáci konat jen jednu zkoušku uvedeného charakteru (výjimečně v případě, že z důvodu časté nebo delší absence žaka je nutné získat podklady pro hodnocení, mohou žáci konat dvě zkoušky uvedeného charakteru).</w:t>
      </w:r>
    </w:p>
    <w:p w:rsidR="000828EB" w:rsidRDefault="000828EB" w:rsidP="000828EB">
      <w:pPr>
        <w:spacing w:line="17" w:lineRule="exact"/>
        <w:rPr>
          <w:rFonts w:eastAsia="Times New Roman"/>
          <w:szCs w:val="24"/>
        </w:rPr>
      </w:pPr>
    </w:p>
    <w:p w:rsidR="000828EB" w:rsidRDefault="000828EB" w:rsidP="00D406E3">
      <w:pPr>
        <w:numPr>
          <w:ilvl w:val="0"/>
          <w:numId w:val="47"/>
        </w:numPr>
        <w:tabs>
          <w:tab w:val="left" w:pos="334"/>
        </w:tabs>
        <w:spacing w:line="237" w:lineRule="auto"/>
        <w:ind w:right="60"/>
        <w:jc w:val="both"/>
        <w:rPr>
          <w:rFonts w:eastAsia="Times New Roman"/>
          <w:szCs w:val="24"/>
        </w:rPr>
      </w:pPr>
      <w:r>
        <w:rPr>
          <w:rFonts w:eastAsia="Times New Roman"/>
          <w:szCs w:val="24"/>
        </w:rPr>
        <w:t>Učitel je povinen vést soustavnou evidenci o každé klasifikaci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0828EB" w:rsidRDefault="000828EB" w:rsidP="000828EB">
      <w:pPr>
        <w:spacing w:line="5" w:lineRule="exact"/>
        <w:rPr>
          <w:rFonts w:eastAsia="Times New Roman"/>
          <w:szCs w:val="24"/>
        </w:rPr>
      </w:pPr>
    </w:p>
    <w:p w:rsidR="000828EB" w:rsidRPr="00D406E3" w:rsidRDefault="000828EB" w:rsidP="00D406E3">
      <w:pPr>
        <w:pStyle w:val="Odstavecseseznamem"/>
        <w:numPr>
          <w:ilvl w:val="0"/>
          <w:numId w:val="47"/>
        </w:numPr>
        <w:tabs>
          <w:tab w:val="left" w:pos="320"/>
        </w:tabs>
        <w:rPr>
          <w:rFonts w:eastAsia="Times New Roman"/>
          <w:szCs w:val="24"/>
        </w:rPr>
      </w:pPr>
      <w:r w:rsidRPr="00D406E3">
        <w:rPr>
          <w:rFonts w:eastAsia="Times New Roman"/>
          <w:szCs w:val="24"/>
        </w:rPr>
        <w:t>Vyučující zajistí zapsání známek na vysvědčení také do katalogového listu žáka a dbá o jejich úplnost. Do katalogu jsou zapisovány známky z jednotlivých předmětů, udělená výchovná opatření a další údaje o chování žáka, jeho pracovní aktivitě a činnosti ve škole.</w:t>
      </w:r>
    </w:p>
    <w:p w:rsidR="000828EB" w:rsidRDefault="000828EB" w:rsidP="000828EB">
      <w:pPr>
        <w:sectPr w:rsidR="000828EB" w:rsidSect="000828EB">
          <w:type w:val="continuous"/>
          <w:pgSz w:w="11900" w:h="16838" w:code="9"/>
          <w:pgMar w:top="851" w:right="907" w:bottom="851" w:left="907" w:header="0" w:footer="0" w:gutter="0"/>
          <w:cols w:space="708" w:equalWidth="0">
            <w:col w:w="9659"/>
          </w:cols>
        </w:sectPr>
      </w:pPr>
    </w:p>
    <w:p w:rsidR="000828EB" w:rsidRDefault="000828EB" w:rsidP="000828EB">
      <w:pPr>
        <w:spacing w:line="200" w:lineRule="exact"/>
        <w:rPr>
          <w:sz w:val="20"/>
          <w:szCs w:val="20"/>
        </w:rPr>
      </w:pPr>
    </w:p>
    <w:p w:rsidR="000828EB" w:rsidRDefault="000828EB" w:rsidP="00D406E3">
      <w:pPr>
        <w:numPr>
          <w:ilvl w:val="0"/>
          <w:numId w:val="47"/>
        </w:numPr>
        <w:tabs>
          <w:tab w:val="left" w:pos="243"/>
        </w:tabs>
        <w:spacing w:line="234" w:lineRule="auto"/>
        <w:ind w:right="20"/>
        <w:jc w:val="both"/>
        <w:rPr>
          <w:rFonts w:eastAsia="Times New Roman"/>
          <w:szCs w:val="24"/>
        </w:rPr>
      </w:pPr>
      <w:r>
        <w:rPr>
          <w:rFonts w:eastAsia="Times New Roman"/>
          <w:szCs w:val="24"/>
        </w:rPr>
        <w:t>Pokud je klasifikace žáka stanovena na základě písemných nebo grafických prací, vyučující tyto práce uschovávají po dobu, během které se klasifikace žáka určuje nebo ve které se k ní</w:t>
      </w:r>
    </w:p>
    <w:p w:rsidR="000828EB" w:rsidRDefault="000828EB" w:rsidP="000828EB">
      <w:pPr>
        <w:spacing w:line="14" w:lineRule="exact"/>
        <w:rPr>
          <w:sz w:val="20"/>
          <w:szCs w:val="20"/>
        </w:rPr>
      </w:pPr>
    </w:p>
    <w:p w:rsidR="000828EB" w:rsidRPr="00D406E3" w:rsidRDefault="000828EB" w:rsidP="00D406E3">
      <w:pPr>
        <w:pStyle w:val="Odstavecseseznamem"/>
        <w:numPr>
          <w:ilvl w:val="0"/>
          <w:numId w:val="47"/>
        </w:numPr>
        <w:spacing w:line="237" w:lineRule="auto"/>
        <w:jc w:val="both"/>
        <w:rPr>
          <w:sz w:val="20"/>
          <w:szCs w:val="20"/>
        </w:rPr>
      </w:pPr>
      <w:r w:rsidRPr="00D406E3">
        <w:rPr>
          <w:rFonts w:eastAsia="Times New Roman"/>
          <w:szCs w:val="24"/>
        </w:rPr>
        <w:t>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w:t>
      </w:r>
    </w:p>
    <w:p w:rsidR="000828EB" w:rsidRDefault="000828EB" w:rsidP="000828EB">
      <w:pPr>
        <w:spacing w:line="2" w:lineRule="exact"/>
        <w:rPr>
          <w:sz w:val="20"/>
          <w:szCs w:val="20"/>
        </w:rPr>
      </w:pPr>
    </w:p>
    <w:p w:rsidR="000828EB" w:rsidRDefault="000828EB" w:rsidP="00D406E3">
      <w:pPr>
        <w:numPr>
          <w:ilvl w:val="0"/>
          <w:numId w:val="47"/>
        </w:numPr>
        <w:tabs>
          <w:tab w:val="left" w:pos="241"/>
        </w:tabs>
        <w:rPr>
          <w:rFonts w:eastAsia="Times New Roman"/>
          <w:szCs w:val="24"/>
        </w:rPr>
      </w:pPr>
      <w:r>
        <w:rPr>
          <w:rFonts w:eastAsia="Times New Roman"/>
          <w:szCs w:val="24"/>
        </w:rPr>
        <w:t>Vyučující dodržují zásady pedagogického taktu, zejména:</w:t>
      </w:r>
    </w:p>
    <w:p w:rsidR="000828EB" w:rsidRDefault="000828EB" w:rsidP="000828EB">
      <w:pPr>
        <w:spacing w:line="17" w:lineRule="exact"/>
        <w:rPr>
          <w:rFonts w:eastAsia="Times New Roman"/>
          <w:szCs w:val="24"/>
        </w:rPr>
      </w:pPr>
    </w:p>
    <w:p w:rsidR="000828EB" w:rsidRDefault="000828EB" w:rsidP="00D406E3">
      <w:pPr>
        <w:numPr>
          <w:ilvl w:val="1"/>
          <w:numId w:val="49"/>
        </w:numPr>
        <w:tabs>
          <w:tab w:val="left" w:pos="709"/>
        </w:tabs>
        <w:spacing w:line="226" w:lineRule="auto"/>
        <w:ind w:right="20"/>
        <w:rPr>
          <w:rFonts w:ascii="Calibri" w:eastAsia="Calibri" w:hAnsi="Calibri" w:cs="Calibri"/>
          <w:szCs w:val="24"/>
        </w:rPr>
      </w:pPr>
      <w:r>
        <w:rPr>
          <w:rFonts w:eastAsia="Times New Roman"/>
          <w:szCs w:val="24"/>
        </w:rPr>
        <w:t>neklasifikují žáky ihned po jejich návratu do školy po nepřítomnosti delší než jeden týden,</w:t>
      </w:r>
    </w:p>
    <w:p w:rsidR="000828EB" w:rsidRDefault="000828EB" w:rsidP="000828EB">
      <w:pPr>
        <w:spacing w:line="18" w:lineRule="exact"/>
        <w:rPr>
          <w:rFonts w:ascii="Calibri" w:eastAsia="Calibri" w:hAnsi="Calibri" w:cs="Calibri"/>
          <w:szCs w:val="24"/>
        </w:rPr>
      </w:pPr>
    </w:p>
    <w:p w:rsidR="000828EB" w:rsidRDefault="000828EB" w:rsidP="00D406E3">
      <w:pPr>
        <w:numPr>
          <w:ilvl w:val="1"/>
          <w:numId w:val="49"/>
        </w:numPr>
        <w:tabs>
          <w:tab w:val="left" w:pos="709"/>
        </w:tabs>
        <w:spacing w:line="227" w:lineRule="auto"/>
        <w:rPr>
          <w:rFonts w:ascii="Calibri" w:eastAsia="Calibri" w:hAnsi="Calibri" w:cs="Calibri"/>
          <w:szCs w:val="24"/>
        </w:rPr>
      </w:pPr>
      <w:r>
        <w:rPr>
          <w:rFonts w:eastAsia="Times New Roman"/>
          <w:szCs w:val="24"/>
        </w:rPr>
        <w:t>žáci mají na dopsání látky do sešitů přiměřeně dlouhou dobu podle délky nepřítomnosti</w:t>
      </w:r>
    </w:p>
    <w:p w:rsidR="000828EB" w:rsidRDefault="000828EB" w:rsidP="000828EB">
      <w:pPr>
        <w:spacing w:line="18" w:lineRule="exact"/>
        <w:rPr>
          <w:rFonts w:ascii="Calibri" w:eastAsia="Calibri" w:hAnsi="Calibri" w:cs="Calibri"/>
          <w:szCs w:val="24"/>
        </w:rPr>
      </w:pPr>
    </w:p>
    <w:p w:rsidR="000828EB" w:rsidRDefault="000828EB" w:rsidP="00D406E3">
      <w:pPr>
        <w:numPr>
          <w:ilvl w:val="1"/>
          <w:numId w:val="49"/>
        </w:numPr>
        <w:tabs>
          <w:tab w:val="left" w:pos="709"/>
        </w:tabs>
        <w:spacing w:line="231" w:lineRule="auto"/>
        <w:ind w:right="20"/>
        <w:rPr>
          <w:rFonts w:ascii="Calibri" w:eastAsia="Calibri" w:hAnsi="Calibri" w:cs="Calibri"/>
          <w:szCs w:val="24"/>
        </w:rPr>
      </w:pPr>
      <w:r>
        <w:rPr>
          <w:rFonts w:eastAsia="Times New Roman"/>
          <w:szCs w:val="24"/>
        </w:rPr>
        <w:t>účelem zkoušení není nacházet mezery ve vědomostech žáka, ale hodnotiti to, co umí,    učitel klasifikuje jen probrané učivo, zadávání nové látky k samostatnému nastudování celé třídě není přípustné,</w:t>
      </w:r>
    </w:p>
    <w:p w:rsidR="000828EB" w:rsidRDefault="000828EB" w:rsidP="000828EB">
      <w:pPr>
        <w:spacing w:line="20" w:lineRule="exact"/>
        <w:rPr>
          <w:rFonts w:ascii="Calibri" w:eastAsia="Calibri" w:hAnsi="Calibri" w:cs="Calibri"/>
          <w:szCs w:val="24"/>
        </w:rPr>
      </w:pPr>
    </w:p>
    <w:p w:rsidR="000828EB" w:rsidRDefault="000828EB" w:rsidP="00D406E3">
      <w:pPr>
        <w:numPr>
          <w:ilvl w:val="1"/>
          <w:numId w:val="49"/>
        </w:numPr>
        <w:tabs>
          <w:tab w:val="left" w:pos="709"/>
        </w:tabs>
        <w:spacing w:line="227" w:lineRule="auto"/>
        <w:ind w:right="20"/>
        <w:rPr>
          <w:rFonts w:ascii="Calibri" w:eastAsia="Calibri" w:hAnsi="Calibri" w:cs="Calibri"/>
          <w:szCs w:val="24"/>
        </w:rPr>
      </w:pPr>
      <w:r>
        <w:rPr>
          <w:rFonts w:eastAsia="Times New Roman"/>
          <w:szCs w:val="24"/>
        </w:rPr>
        <w:t>před prověřováním znalostí musí mít žáci dostatek času k naučení, procvičení a zažití učiva.</w:t>
      </w:r>
    </w:p>
    <w:p w:rsidR="000828EB" w:rsidRDefault="000828EB" w:rsidP="000828EB">
      <w:pPr>
        <w:spacing w:line="13" w:lineRule="exact"/>
        <w:rPr>
          <w:rFonts w:ascii="Calibri" w:eastAsia="Calibri" w:hAnsi="Calibri" w:cs="Calibri"/>
          <w:szCs w:val="24"/>
        </w:rPr>
      </w:pPr>
    </w:p>
    <w:p w:rsidR="000828EB" w:rsidRDefault="000828EB" w:rsidP="00D406E3">
      <w:pPr>
        <w:numPr>
          <w:ilvl w:val="0"/>
          <w:numId w:val="47"/>
        </w:numPr>
        <w:tabs>
          <w:tab w:val="left" w:pos="385"/>
        </w:tabs>
        <w:spacing w:line="237" w:lineRule="auto"/>
        <w:ind w:right="20"/>
        <w:jc w:val="both"/>
        <w:rPr>
          <w:rFonts w:eastAsia="Times New Roman"/>
          <w:szCs w:val="24"/>
        </w:rPr>
      </w:pPr>
      <w:r>
        <w:rPr>
          <w:rFonts w:eastAsia="Times New Roman"/>
          <w:szCs w:val="24"/>
        </w:rPr>
        <w:t>Třídní učitelé (případně skupinoví vychovatelé a etoped) jsou povinni seznamovat ostatní vyučující s doporučením psychologických vyšetření, které mají vztah ke způsobu hodnocení a klasifikace žáka a způsobu získávání podkladů. Údaje o nových vyšetřeních jsou součástí zpráv učitelů  na pedagogické radě.</w:t>
      </w:r>
    </w:p>
    <w:p w:rsidR="000828EB" w:rsidRDefault="000828EB" w:rsidP="000828EB">
      <w:pPr>
        <w:spacing w:line="200" w:lineRule="exact"/>
        <w:rPr>
          <w:sz w:val="20"/>
          <w:szCs w:val="20"/>
        </w:rPr>
      </w:pPr>
    </w:p>
    <w:p w:rsidR="000828EB" w:rsidRDefault="000828EB" w:rsidP="000828EB">
      <w:pPr>
        <w:spacing w:line="293" w:lineRule="exact"/>
        <w:rPr>
          <w:sz w:val="20"/>
          <w:szCs w:val="20"/>
        </w:rPr>
      </w:pPr>
    </w:p>
    <w:p w:rsidR="000828EB" w:rsidRDefault="000828EB" w:rsidP="000828EB"/>
    <w:p w:rsidR="000828EB" w:rsidRDefault="000828EB" w:rsidP="000828EB">
      <w:pPr>
        <w:jc w:val="center"/>
      </w:pPr>
    </w:p>
    <w:p w:rsidR="000828EB" w:rsidRPr="000828EB" w:rsidRDefault="000828EB" w:rsidP="000828EB">
      <w:pPr>
        <w:tabs>
          <w:tab w:val="center" w:pos="4829"/>
        </w:tabs>
        <w:sectPr w:rsidR="000828EB" w:rsidRPr="000828EB" w:rsidSect="004F1523">
          <w:type w:val="continuous"/>
          <w:pgSz w:w="11900" w:h="16838" w:code="9"/>
          <w:pgMar w:top="851" w:right="907" w:bottom="851" w:left="907" w:header="0" w:footer="0" w:gutter="0"/>
          <w:cols w:space="708" w:equalWidth="0">
            <w:col w:w="9659"/>
          </w:cols>
        </w:sectPr>
      </w:pPr>
    </w:p>
    <w:p w:rsidR="00F61C63" w:rsidRDefault="00F61C63" w:rsidP="00F61C63">
      <w:pPr>
        <w:spacing w:line="271" w:lineRule="exact"/>
        <w:rPr>
          <w:sz w:val="20"/>
          <w:szCs w:val="20"/>
        </w:rPr>
      </w:pPr>
    </w:p>
    <w:p w:rsidR="00DC1D20" w:rsidRDefault="00DC1D20" w:rsidP="00F61C63">
      <w:pPr>
        <w:spacing w:line="271" w:lineRule="exact"/>
        <w:rPr>
          <w:sz w:val="20"/>
          <w:szCs w:val="20"/>
        </w:rPr>
      </w:pPr>
    </w:p>
    <w:p w:rsidR="00F61C63" w:rsidRDefault="00F61C63" w:rsidP="00F61C63">
      <w:pPr>
        <w:spacing w:line="200" w:lineRule="exact"/>
        <w:rPr>
          <w:sz w:val="20"/>
          <w:szCs w:val="20"/>
        </w:rPr>
      </w:pPr>
    </w:p>
    <w:p w:rsidR="00F61C63" w:rsidRDefault="00F61C63" w:rsidP="00F61C63">
      <w:pPr>
        <w:spacing w:line="293" w:lineRule="exact"/>
        <w:rPr>
          <w:sz w:val="20"/>
          <w:szCs w:val="20"/>
        </w:rPr>
      </w:pPr>
    </w:p>
    <w:p w:rsidR="00F61C63" w:rsidRPr="004746A6" w:rsidRDefault="00F61C63" w:rsidP="00F61C63">
      <w:pPr>
        <w:ind w:left="8920"/>
        <w:rPr>
          <w:sz w:val="20"/>
          <w:szCs w:val="20"/>
        </w:rPr>
        <w:sectPr w:rsidR="00F61C63" w:rsidRPr="004746A6" w:rsidSect="004F1523">
          <w:type w:val="continuous"/>
          <w:pgSz w:w="11900" w:h="16838" w:code="9"/>
          <w:pgMar w:top="851" w:right="907" w:bottom="851" w:left="907" w:header="0" w:footer="0" w:gutter="0"/>
          <w:cols w:space="708" w:equalWidth="0">
            <w:col w:w="9659"/>
          </w:cols>
        </w:sectPr>
      </w:pPr>
    </w:p>
    <w:p w:rsidR="00F61C63" w:rsidRDefault="00F61C63" w:rsidP="00F61C63">
      <w:pPr>
        <w:spacing w:line="282" w:lineRule="exact"/>
        <w:rPr>
          <w:sz w:val="20"/>
          <w:szCs w:val="20"/>
        </w:rPr>
      </w:pPr>
    </w:p>
    <w:p w:rsidR="00F61C63" w:rsidRDefault="00F61C63" w:rsidP="00F61C63">
      <w:pPr>
        <w:tabs>
          <w:tab w:val="left" w:pos="241"/>
        </w:tabs>
        <w:rPr>
          <w:rFonts w:eastAsia="Times New Roman"/>
          <w:b/>
          <w:bCs/>
          <w:szCs w:val="24"/>
          <w:u w:val="single"/>
        </w:rPr>
      </w:pPr>
      <w:r>
        <w:rPr>
          <w:rFonts w:eastAsia="Times New Roman"/>
          <w:b/>
          <w:bCs/>
          <w:szCs w:val="24"/>
          <w:u w:val="single"/>
        </w:rPr>
        <w:t>5. Podrobnosti o komisionálních a opravných zkouškách</w:t>
      </w:r>
    </w:p>
    <w:p w:rsidR="00F61C63" w:rsidRDefault="00F61C63" w:rsidP="00F61C63">
      <w:pPr>
        <w:spacing w:line="271" w:lineRule="exact"/>
        <w:rPr>
          <w:sz w:val="20"/>
          <w:szCs w:val="20"/>
        </w:rPr>
      </w:pPr>
    </w:p>
    <w:p w:rsidR="00F61C63" w:rsidRDefault="00F61C63" w:rsidP="00F61C63">
      <w:pPr>
        <w:ind w:left="1"/>
        <w:rPr>
          <w:sz w:val="20"/>
          <w:szCs w:val="20"/>
        </w:rPr>
      </w:pPr>
      <w:r>
        <w:rPr>
          <w:rFonts w:eastAsia="Times New Roman"/>
          <w:szCs w:val="24"/>
          <w:u w:val="single"/>
        </w:rPr>
        <w:t>5.1 Komisionální zkouška</w:t>
      </w:r>
    </w:p>
    <w:p w:rsidR="00F61C63" w:rsidRDefault="00F61C63" w:rsidP="00F61C63">
      <w:pPr>
        <w:spacing w:line="276" w:lineRule="exact"/>
        <w:rPr>
          <w:sz w:val="20"/>
          <w:szCs w:val="20"/>
        </w:rPr>
      </w:pPr>
    </w:p>
    <w:p w:rsidR="00F61C63" w:rsidRDefault="00F61C63" w:rsidP="009F3393">
      <w:pPr>
        <w:numPr>
          <w:ilvl w:val="0"/>
          <w:numId w:val="29"/>
        </w:numPr>
        <w:tabs>
          <w:tab w:val="left" w:pos="241"/>
        </w:tabs>
        <w:ind w:left="241" w:hanging="241"/>
        <w:rPr>
          <w:rFonts w:eastAsia="Times New Roman"/>
          <w:szCs w:val="24"/>
        </w:rPr>
      </w:pPr>
      <w:r>
        <w:rPr>
          <w:rFonts w:eastAsia="Times New Roman"/>
          <w:szCs w:val="24"/>
        </w:rPr>
        <w:t>Komisionální zkouška se koná v těchto případech:</w:t>
      </w:r>
    </w:p>
    <w:p w:rsidR="00F61C63" w:rsidRDefault="00F61C63" w:rsidP="00F61C63">
      <w:pPr>
        <w:spacing w:line="17" w:lineRule="exact"/>
        <w:rPr>
          <w:rFonts w:eastAsia="Times New Roman"/>
          <w:szCs w:val="24"/>
        </w:rPr>
      </w:pPr>
    </w:p>
    <w:p w:rsidR="00F61C63" w:rsidRDefault="00F61C63" w:rsidP="009F3393">
      <w:pPr>
        <w:numPr>
          <w:ilvl w:val="1"/>
          <w:numId w:val="29"/>
        </w:numPr>
        <w:tabs>
          <w:tab w:val="left" w:pos="709"/>
        </w:tabs>
        <w:spacing w:line="227" w:lineRule="auto"/>
        <w:ind w:left="721" w:right="20" w:hanging="361"/>
        <w:rPr>
          <w:rFonts w:ascii="Calibri" w:eastAsia="Calibri" w:hAnsi="Calibri" w:cs="Calibri"/>
          <w:szCs w:val="24"/>
        </w:rPr>
      </w:pPr>
      <w:r>
        <w:rPr>
          <w:rFonts w:eastAsia="Times New Roman"/>
          <w:szCs w:val="24"/>
        </w:rPr>
        <w:t>má-li zákonný zástupce žáka pochybnosti o správnosti hodnocení na konci prvního nebo druhého pololetí,</w:t>
      </w:r>
    </w:p>
    <w:p w:rsidR="00F61C63" w:rsidRDefault="00F61C63" w:rsidP="00F61C63">
      <w:pPr>
        <w:spacing w:line="2" w:lineRule="exact"/>
        <w:rPr>
          <w:rFonts w:ascii="Calibri" w:eastAsia="Calibri" w:hAnsi="Calibri" w:cs="Calibri"/>
          <w:szCs w:val="24"/>
        </w:rPr>
      </w:pPr>
    </w:p>
    <w:p w:rsidR="00F61C63" w:rsidRDefault="00F61C63" w:rsidP="009F3393">
      <w:pPr>
        <w:numPr>
          <w:ilvl w:val="1"/>
          <w:numId w:val="29"/>
        </w:numPr>
        <w:tabs>
          <w:tab w:val="left" w:pos="701"/>
        </w:tabs>
        <w:spacing w:line="230" w:lineRule="auto"/>
        <w:ind w:left="701" w:hanging="341"/>
        <w:rPr>
          <w:rFonts w:ascii="Calibri" w:eastAsia="Calibri" w:hAnsi="Calibri" w:cs="Calibri"/>
          <w:szCs w:val="24"/>
        </w:rPr>
      </w:pPr>
      <w:r>
        <w:rPr>
          <w:rFonts w:eastAsia="Times New Roman"/>
          <w:szCs w:val="24"/>
        </w:rPr>
        <w:t>při konání opravné zkoušky.</w:t>
      </w:r>
    </w:p>
    <w:p w:rsidR="00F61C63" w:rsidRDefault="00F61C63" w:rsidP="00F61C63">
      <w:pPr>
        <w:spacing w:line="10" w:lineRule="exact"/>
        <w:rPr>
          <w:rFonts w:ascii="Calibri" w:eastAsia="Calibri" w:hAnsi="Calibri" w:cs="Calibri"/>
          <w:szCs w:val="24"/>
        </w:rPr>
      </w:pPr>
    </w:p>
    <w:p w:rsidR="00F61C63" w:rsidRDefault="00F61C63" w:rsidP="009F3393">
      <w:pPr>
        <w:numPr>
          <w:ilvl w:val="0"/>
          <w:numId w:val="29"/>
        </w:numPr>
        <w:tabs>
          <w:tab w:val="left" w:pos="275"/>
        </w:tabs>
        <w:spacing w:line="234" w:lineRule="auto"/>
        <w:ind w:left="1" w:right="20" w:hanging="1"/>
        <w:rPr>
          <w:rFonts w:eastAsia="Times New Roman"/>
          <w:szCs w:val="24"/>
        </w:rPr>
      </w:pPr>
      <w:r>
        <w:rPr>
          <w:rFonts w:eastAsia="Times New Roman"/>
          <w:szCs w:val="24"/>
        </w:rPr>
        <w:t>Komisi pro komisionální přezkoušení jmenuje ředitelka školy;</w:t>
      </w:r>
    </w:p>
    <w:p w:rsidR="00F61C63" w:rsidRDefault="00F61C63" w:rsidP="00F61C63">
      <w:pPr>
        <w:spacing w:line="1" w:lineRule="exact"/>
        <w:rPr>
          <w:rFonts w:eastAsia="Times New Roman"/>
          <w:szCs w:val="24"/>
        </w:rPr>
      </w:pPr>
    </w:p>
    <w:p w:rsidR="00F61C63" w:rsidRDefault="00F61C63" w:rsidP="009F3393">
      <w:pPr>
        <w:numPr>
          <w:ilvl w:val="0"/>
          <w:numId w:val="29"/>
        </w:numPr>
        <w:tabs>
          <w:tab w:val="left" w:pos="241"/>
        </w:tabs>
        <w:ind w:left="241" w:hanging="241"/>
        <w:rPr>
          <w:rFonts w:eastAsia="Times New Roman"/>
          <w:szCs w:val="24"/>
        </w:rPr>
      </w:pPr>
      <w:r>
        <w:rPr>
          <w:rFonts w:eastAsia="Times New Roman"/>
          <w:szCs w:val="24"/>
        </w:rPr>
        <w:t>Komise je tříčlenná a tvoří ji:</w:t>
      </w:r>
    </w:p>
    <w:p w:rsidR="00F61C63" w:rsidRDefault="00F61C63" w:rsidP="00F61C63">
      <w:pPr>
        <w:spacing w:line="12" w:lineRule="exact"/>
        <w:rPr>
          <w:sz w:val="20"/>
          <w:szCs w:val="20"/>
        </w:rPr>
      </w:pPr>
    </w:p>
    <w:p w:rsidR="00F61C63" w:rsidRDefault="00F61C63" w:rsidP="00F61C63">
      <w:pPr>
        <w:spacing w:line="236" w:lineRule="auto"/>
        <w:ind w:left="1"/>
        <w:jc w:val="both"/>
        <w:rPr>
          <w:sz w:val="20"/>
          <w:szCs w:val="20"/>
        </w:rPr>
      </w:pPr>
      <w:r>
        <w:rPr>
          <w:rFonts w:eastAsia="Times New Roman"/>
          <w:szCs w:val="24"/>
        </w:rPr>
        <w:t>a) předseda, kterým je ředitelka školy, popřípadě jí pověřený učitel</w:t>
      </w:r>
    </w:p>
    <w:p w:rsidR="00F61C63" w:rsidRDefault="00F61C63" w:rsidP="00F61C63">
      <w:pPr>
        <w:spacing w:line="14" w:lineRule="exact"/>
        <w:rPr>
          <w:sz w:val="20"/>
          <w:szCs w:val="20"/>
        </w:rPr>
      </w:pPr>
    </w:p>
    <w:p w:rsidR="00F61C63" w:rsidRDefault="00F61C63" w:rsidP="009F3393">
      <w:pPr>
        <w:numPr>
          <w:ilvl w:val="0"/>
          <w:numId w:val="30"/>
        </w:numPr>
        <w:tabs>
          <w:tab w:val="left" w:pos="332"/>
        </w:tabs>
        <w:spacing w:line="234" w:lineRule="auto"/>
        <w:ind w:left="1" w:right="20" w:hanging="1"/>
        <w:rPr>
          <w:rFonts w:eastAsia="Times New Roman"/>
          <w:szCs w:val="24"/>
        </w:rPr>
      </w:pPr>
      <w:r>
        <w:rPr>
          <w:rFonts w:eastAsia="Times New Roman"/>
          <w:szCs w:val="24"/>
        </w:rPr>
        <w:t>zkoušející učitel, jímž je vyučující daného předmětu ve třídě, v níž je žák zařazen, popřípadě jiný vyučující daného předmětu,</w:t>
      </w:r>
    </w:p>
    <w:p w:rsidR="00F61C63" w:rsidRDefault="00F61C63" w:rsidP="00F61C63">
      <w:pPr>
        <w:spacing w:line="13" w:lineRule="exact"/>
        <w:rPr>
          <w:rFonts w:eastAsia="Times New Roman"/>
          <w:szCs w:val="24"/>
        </w:rPr>
      </w:pPr>
    </w:p>
    <w:p w:rsidR="00F61C63" w:rsidRDefault="00F61C63" w:rsidP="009F3393">
      <w:pPr>
        <w:numPr>
          <w:ilvl w:val="0"/>
          <w:numId w:val="30"/>
        </w:numPr>
        <w:tabs>
          <w:tab w:val="left" w:pos="306"/>
        </w:tabs>
        <w:spacing w:line="234" w:lineRule="auto"/>
        <w:ind w:left="1" w:right="20" w:hanging="1"/>
        <w:rPr>
          <w:rFonts w:eastAsia="Times New Roman"/>
          <w:szCs w:val="24"/>
        </w:rPr>
      </w:pPr>
      <w:r>
        <w:rPr>
          <w:rFonts w:eastAsia="Times New Roman"/>
          <w:szCs w:val="24"/>
        </w:rPr>
        <w:t>přísedící, kterým je jiný vyučující daného předmětu nebo předmětu stejné vzdělávací oblasti stanovené Rámcovým vzdělávacím programem pro základní vzdělávání.</w:t>
      </w:r>
    </w:p>
    <w:p w:rsidR="00F61C63" w:rsidRDefault="00F61C63" w:rsidP="00F61C63">
      <w:pPr>
        <w:spacing w:line="14" w:lineRule="exact"/>
        <w:rPr>
          <w:sz w:val="20"/>
          <w:szCs w:val="20"/>
        </w:rPr>
      </w:pPr>
    </w:p>
    <w:p w:rsidR="00F61C63" w:rsidRDefault="00F61C63" w:rsidP="009F3393">
      <w:pPr>
        <w:numPr>
          <w:ilvl w:val="0"/>
          <w:numId w:val="31"/>
        </w:numPr>
        <w:tabs>
          <w:tab w:val="left" w:pos="337"/>
        </w:tabs>
        <w:spacing w:line="237" w:lineRule="auto"/>
        <w:ind w:left="1" w:right="20" w:hanging="1"/>
        <w:jc w:val="both"/>
        <w:rPr>
          <w:rFonts w:eastAsia="Times New Roman"/>
          <w:szCs w:val="24"/>
        </w:rPr>
      </w:pPr>
      <w:r>
        <w:rPr>
          <w:rFonts w:eastAsia="Times New Roman"/>
          <w:szCs w:val="24"/>
        </w:rPr>
        <w:t>Výsledek přezkoušení již nelze napadnout novou žádostí o přezkoušení. Výsledek přezkoušení stanoví komise hlasováním. Výsledek přezkoušení se vyjádří slovním hodnocením nebo stupněm prospěchu. Ředitelka školy sdělí výsledek přezkoušení prokazatelným způsobem žákovi a zákonnému zástupci žáka. V případě změny hodnocení na konci prvního nebo druhého pololetí se žákovi vydá nové vysvědčení.</w:t>
      </w:r>
    </w:p>
    <w:p w:rsidR="00F61C63" w:rsidRDefault="00F61C63" w:rsidP="00F61C63">
      <w:pPr>
        <w:spacing w:line="17" w:lineRule="exact"/>
        <w:rPr>
          <w:rFonts w:eastAsia="Times New Roman"/>
          <w:szCs w:val="24"/>
        </w:rPr>
      </w:pPr>
    </w:p>
    <w:p w:rsidR="00F61C63" w:rsidRPr="00D21832" w:rsidRDefault="00F61C63" w:rsidP="009F3393">
      <w:pPr>
        <w:numPr>
          <w:ilvl w:val="0"/>
          <w:numId w:val="31"/>
        </w:numPr>
        <w:tabs>
          <w:tab w:val="left" w:pos="265"/>
        </w:tabs>
        <w:spacing w:line="234" w:lineRule="auto"/>
        <w:ind w:left="1" w:right="20" w:hanging="1"/>
        <w:rPr>
          <w:rFonts w:eastAsia="Times New Roman"/>
          <w:szCs w:val="24"/>
        </w:rPr>
      </w:pPr>
      <w:r>
        <w:rPr>
          <w:rFonts w:eastAsia="Times New Roman"/>
          <w:szCs w:val="24"/>
        </w:rPr>
        <w:t>O přezkoušení se pořizuje protokol, který se stává součástí školní dokumentace školy. Za řádné vyplnění protokolu odpovídá předseda komise, protokol podepíší všichni členové komise.</w:t>
      </w:r>
    </w:p>
    <w:p w:rsidR="000828EB" w:rsidRPr="000828EB" w:rsidRDefault="00F61C63" w:rsidP="009F3393">
      <w:pPr>
        <w:numPr>
          <w:ilvl w:val="0"/>
          <w:numId w:val="31"/>
        </w:numPr>
        <w:tabs>
          <w:tab w:val="left" w:pos="277"/>
        </w:tabs>
        <w:spacing w:line="236" w:lineRule="auto"/>
        <w:jc w:val="both"/>
        <w:rPr>
          <w:rFonts w:eastAsia="Times New Roman"/>
          <w:szCs w:val="24"/>
        </w:rPr>
      </w:pPr>
      <w:r>
        <w:rPr>
          <w:rFonts w:eastAsia="Times New Roman"/>
          <w:szCs w:val="24"/>
        </w:rPr>
        <w:t>Žák může v jednom dni vykonat přezkoušení pouze z jednoho předmětu. Není-li možné žáka ze závažných důvodů ve stanoveném termínu přezkoušet, stanoví orgán jmenující komisi náhradní termín přezkoušení.</w:t>
      </w:r>
    </w:p>
    <w:p w:rsidR="000828EB" w:rsidRDefault="000828EB" w:rsidP="009F3393">
      <w:pPr>
        <w:numPr>
          <w:ilvl w:val="0"/>
          <w:numId w:val="32"/>
        </w:numPr>
        <w:tabs>
          <w:tab w:val="left" w:pos="330"/>
        </w:tabs>
        <w:spacing w:line="234" w:lineRule="auto"/>
        <w:ind w:left="1" w:right="20" w:hanging="1"/>
        <w:rPr>
          <w:rFonts w:eastAsia="Times New Roman"/>
          <w:szCs w:val="24"/>
        </w:rPr>
      </w:pPr>
      <w:r>
        <w:rPr>
          <w:rFonts w:eastAsia="Times New Roman"/>
          <w:szCs w:val="24"/>
        </w:rPr>
        <w:t>Konkrétní obsah a rozsah přezkoušení stanoví ředitelka školy v souladu se školním vzdělávacím programem.</w:t>
      </w:r>
    </w:p>
    <w:p w:rsidR="000828EB" w:rsidRDefault="000828EB" w:rsidP="000828EB">
      <w:pPr>
        <w:spacing w:line="2" w:lineRule="exact"/>
        <w:rPr>
          <w:rFonts w:eastAsia="Times New Roman"/>
          <w:szCs w:val="24"/>
        </w:rPr>
      </w:pPr>
    </w:p>
    <w:p w:rsidR="000828EB" w:rsidRDefault="000828EB" w:rsidP="009F3393">
      <w:pPr>
        <w:numPr>
          <w:ilvl w:val="0"/>
          <w:numId w:val="32"/>
        </w:numPr>
        <w:tabs>
          <w:tab w:val="left" w:pos="241"/>
        </w:tabs>
        <w:ind w:left="241" w:hanging="241"/>
        <w:rPr>
          <w:rFonts w:eastAsia="Times New Roman"/>
          <w:szCs w:val="24"/>
        </w:rPr>
      </w:pPr>
      <w:r>
        <w:rPr>
          <w:rFonts w:eastAsia="Times New Roman"/>
          <w:szCs w:val="24"/>
        </w:rPr>
        <w:t>Vykonáním přezkoušení není dotčena možnost vykonat opravnou zkoušku.</w:t>
      </w:r>
    </w:p>
    <w:p w:rsidR="000828EB" w:rsidRDefault="000828EB" w:rsidP="000828EB">
      <w:pPr>
        <w:spacing w:line="12" w:lineRule="exact"/>
        <w:rPr>
          <w:rFonts w:eastAsia="Times New Roman"/>
          <w:szCs w:val="24"/>
        </w:rPr>
      </w:pPr>
    </w:p>
    <w:p w:rsidR="000828EB" w:rsidRDefault="000828EB" w:rsidP="009F3393">
      <w:pPr>
        <w:numPr>
          <w:ilvl w:val="0"/>
          <w:numId w:val="32"/>
        </w:numPr>
        <w:tabs>
          <w:tab w:val="left" w:pos="241"/>
        </w:tabs>
        <w:spacing w:line="234" w:lineRule="auto"/>
        <w:ind w:left="1" w:right="20" w:hanging="1"/>
        <w:rPr>
          <w:rFonts w:eastAsia="Times New Roman"/>
          <w:szCs w:val="24"/>
        </w:rPr>
      </w:pPr>
      <w:r>
        <w:rPr>
          <w:rFonts w:eastAsia="Times New Roman"/>
          <w:szCs w:val="24"/>
        </w:rPr>
        <w:t>Třídní učitel zapíše do třídního výkazu poznámku o vykonaných zkouškách, doplní celkový prospěch a vydá žákovi vysvědčení s datem poslední zkoušky.</w:t>
      </w:r>
    </w:p>
    <w:p w:rsidR="000828EB" w:rsidRDefault="000828EB" w:rsidP="000828EB">
      <w:pPr>
        <w:spacing w:line="278" w:lineRule="exact"/>
        <w:rPr>
          <w:sz w:val="20"/>
          <w:szCs w:val="20"/>
        </w:rPr>
      </w:pPr>
    </w:p>
    <w:p w:rsidR="00D406E3" w:rsidRDefault="00D406E3" w:rsidP="000828EB">
      <w:pPr>
        <w:spacing w:line="278" w:lineRule="exact"/>
        <w:rPr>
          <w:sz w:val="20"/>
          <w:szCs w:val="20"/>
        </w:rPr>
      </w:pPr>
    </w:p>
    <w:p w:rsidR="000828EB" w:rsidRDefault="000828EB" w:rsidP="000828EB">
      <w:pPr>
        <w:ind w:left="1"/>
        <w:rPr>
          <w:sz w:val="20"/>
          <w:szCs w:val="20"/>
        </w:rPr>
      </w:pPr>
      <w:r>
        <w:rPr>
          <w:rFonts w:eastAsia="Times New Roman"/>
          <w:szCs w:val="24"/>
          <w:u w:val="single"/>
        </w:rPr>
        <w:t>7.2 Opravná zkouška</w:t>
      </w:r>
    </w:p>
    <w:p w:rsidR="000828EB" w:rsidRDefault="000828EB" w:rsidP="000828EB">
      <w:pPr>
        <w:spacing w:line="276" w:lineRule="exact"/>
        <w:rPr>
          <w:sz w:val="20"/>
          <w:szCs w:val="20"/>
        </w:rPr>
      </w:pPr>
    </w:p>
    <w:p w:rsidR="000828EB" w:rsidRDefault="000828EB" w:rsidP="00D406E3">
      <w:pPr>
        <w:numPr>
          <w:ilvl w:val="0"/>
          <w:numId w:val="50"/>
        </w:numPr>
        <w:tabs>
          <w:tab w:val="left" w:pos="241"/>
        </w:tabs>
        <w:rPr>
          <w:rFonts w:eastAsia="Times New Roman"/>
          <w:szCs w:val="24"/>
        </w:rPr>
      </w:pPr>
      <w:r>
        <w:rPr>
          <w:rFonts w:eastAsia="Times New Roman"/>
          <w:szCs w:val="24"/>
        </w:rPr>
        <w:t>Opravné zkoušky konají:</w:t>
      </w:r>
    </w:p>
    <w:p w:rsidR="000828EB" w:rsidRDefault="000828EB" w:rsidP="000828EB">
      <w:pPr>
        <w:spacing w:line="14" w:lineRule="exact"/>
        <w:rPr>
          <w:rFonts w:eastAsia="Times New Roman"/>
          <w:szCs w:val="24"/>
        </w:rPr>
      </w:pPr>
    </w:p>
    <w:p w:rsidR="000828EB" w:rsidRDefault="000828EB" w:rsidP="00D406E3">
      <w:pPr>
        <w:numPr>
          <w:ilvl w:val="1"/>
          <w:numId w:val="51"/>
        </w:numPr>
        <w:tabs>
          <w:tab w:val="left" w:pos="709"/>
        </w:tabs>
        <w:spacing w:line="227" w:lineRule="auto"/>
        <w:ind w:right="20"/>
        <w:rPr>
          <w:rFonts w:ascii="Calibri" w:eastAsia="Calibri" w:hAnsi="Calibri" w:cs="Calibri"/>
          <w:szCs w:val="24"/>
        </w:rPr>
      </w:pPr>
      <w:r>
        <w:rPr>
          <w:rFonts w:eastAsia="Times New Roman"/>
          <w:szCs w:val="24"/>
        </w:rPr>
        <w:t>žáci, kteří mají nejvýše dvě nedostatečné z povinných předmětů a zároveň dosud neopakovali ročník na daném stupni základní školy</w:t>
      </w:r>
    </w:p>
    <w:p w:rsidR="000828EB" w:rsidRDefault="000828EB" w:rsidP="000828EB">
      <w:pPr>
        <w:spacing w:line="18" w:lineRule="exact"/>
        <w:rPr>
          <w:rFonts w:ascii="Calibri" w:eastAsia="Calibri" w:hAnsi="Calibri" w:cs="Calibri"/>
          <w:szCs w:val="24"/>
        </w:rPr>
      </w:pPr>
    </w:p>
    <w:p w:rsidR="000828EB" w:rsidRDefault="000828EB" w:rsidP="00D406E3">
      <w:pPr>
        <w:numPr>
          <w:ilvl w:val="1"/>
          <w:numId w:val="51"/>
        </w:numPr>
        <w:tabs>
          <w:tab w:val="left" w:pos="709"/>
        </w:tabs>
        <w:spacing w:line="227" w:lineRule="auto"/>
        <w:ind w:right="20"/>
        <w:rPr>
          <w:rFonts w:ascii="Calibri" w:eastAsia="Calibri" w:hAnsi="Calibri" w:cs="Calibri"/>
          <w:szCs w:val="24"/>
        </w:rPr>
      </w:pPr>
      <w:r>
        <w:rPr>
          <w:rFonts w:eastAsia="Times New Roman"/>
          <w:szCs w:val="24"/>
        </w:rPr>
        <w:t>žáci devátého ročníku, kteří na konci druhého pololetí neprospěli nejvýše ze dvou povinných předmětů.</w:t>
      </w:r>
    </w:p>
    <w:p w:rsidR="000828EB" w:rsidRDefault="000828EB" w:rsidP="000828EB">
      <w:pPr>
        <w:spacing w:line="2" w:lineRule="exact"/>
        <w:rPr>
          <w:sz w:val="20"/>
          <w:szCs w:val="20"/>
        </w:rPr>
      </w:pPr>
    </w:p>
    <w:p w:rsidR="000828EB" w:rsidRPr="000828EB" w:rsidRDefault="000828EB" w:rsidP="00D406E3">
      <w:pPr>
        <w:pStyle w:val="Odstavecseseznamem"/>
        <w:numPr>
          <w:ilvl w:val="0"/>
          <w:numId w:val="50"/>
        </w:numPr>
        <w:rPr>
          <w:sz w:val="20"/>
          <w:szCs w:val="20"/>
        </w:rPr>
      </w:pPr>
      <w:r w:rsidRPr="000828EB">
        <w:rPr>
          <w:rFonts w:eastAsia="Times New Roman"/>
          <w:szCs w:val="24"/>
        </w:rPr>
        <w:t>Žáci nekonají opravné zkoušky, jestliže neprospěli z předmětu s výchovným zaměřením.</w:t>
      </w:r>
    </w:p>
    <w:p w:rsidR="000828EB" w:rsidRDefault="000828EB" w:rsidP="000828EB">
      <w:pPr>
        <w:spacing w:line="13" w:lineRule="exact"/>
        <w:rPr>
          <w:sz w:val="20"/>
          <w:szCs w:val="20"/>
        </w:rPr>
      </w:pPr>
    </w:p>
    <w:p w:rsidR="000828EB" w:rsidRDefault="000828EB" w:rsidP="00D406E3">
      <w:pPr>
        <w:numPr>
          <w:ilvl w:val="0"/>
          <w:numId w:val="50"/>
        </w:numPr>
        <w:tabs>
          <w:tab w:val="left" w:pos="246"/>
        </w:tabs>
        <w:spacing w:line="237" w:lineRule="auto"/>
        <w:jc w:val="both"/>
        <w:rPr>
          <w:rFonts w:eastAsia="Times New Roman"/>
          <w:szCs w:val="24"/>
        </w:rPr>
      </w:pPr>
      <w:r>
        <w:rPr>
          <w:rFonts w:eastAsia="Times New Roman"/>
          <w:szCs w:val="24"/>
        </w:rPr>
        <w:t>Opravné zkoušky se konají nejpozději do konce příslušného školního roku, tj. do 31. srpna. Termín opravných zkoušek a konzultací žáků s příslušnými pedagogickými pracovníky stanoví ředitelka školy na červnové pedagogické radě. Žák může v jednom dni skládat pouze jednu opravnou zkoušku. Opravné zkoušky jsou komisionální.</w:t>
      </w:r>
    </w:p>
    <w:p w:rsidR="000828EB" w:rsidRDefault="000828EB" w:rsidP="000828EB">
      <w:pPr>
        <w:spacing w:line="13" w:lineRule="exact"/>
        <w:rPr>
          <w:rFonts w:eastAsia="Times New Roman"/>
          <w:szCs w:val="24"/>
        </w:rPr>
      </w:pPr>
    </w:p>
    <w:p w:rsidR="000828EB" w:rsidRDefault="000828EB" w:rsidP="00D406E3">
      <w:pPr>
        <w:numPr>
          <w:ilvl w:val="0"/>
          <w:numId w:val="50"/>
        </w:numPr>
        <w:tabs>
          <w:tab w:val="left" w:pos="308"/>
        </w:tabs>
        <w:spacing w:line="237" w:lineRule="auto"/>
        <w:ind w:right="20"/>
        <w:jc w:val="both"/>
        <w:rPr>
          <w:rFonts w:eastAsia="Times New Roman"/>
          <w:szCs w:val="24"/>
        </w:rPr>
      </w:pPr>
      <w:r>
        <w:rPr>
          <w:rFonts w:eastAsia="Times New Roman"/>
          <w:szCs w:val="24"/>
        </w:rPr>
        <w:t>Žák, který nevykoná opravnou zkoušku úspěšně nebo se k jejímu konání nedostaví, neprospěl. Ze závažných důvodů může ředitelka školy žákovi stanovit náhradní termín opravné zkoušky nejpozději do 15. září následujícího školního roku. Do té doby je žák zařazen do nejbližšího vyššího ročníku, popřípadě znovu do devátého ročníku.</w:t>
      </w:r>
    </w:p>
    <w:p w:rsidR="000828EB" w:rsidRDefault="000828EB" w:rsidP="000828EB">
      <w:pPr>
        <w:spacing w:line="13" w:lineRule="exact"/>
        <w:rPr>
          <w:rFonts w:eastAsia="Times New Roman"/>
          <w:szCs w:val="24"/>
        </w:rPr>
      </w:pPr>
    </w:p>
    <w:p w:rsidR="000828EB" w:rsidRDefault="000828EB" w:rsidP="00D406E3">
      <w:pPr>
        <w:numPr>
          <w:ilvl w:val="0"/>
          <w:numId w:val="50"/>
        </w:numPr>
        <w:tabs>
          <w:tab w:val="left" w:pos="272"/>
        </w:tabs>
        <w:spacing w:line="234" w:lineRule="auto"/>
        <w:ind w:right="20"/>
        <w:rPr>
          <w:rFonts w:eastAsia="Times New Roman"/>
          <w:szCs w:val="24"/>
        </w:rPr>
      </w:pPr>
      <w:r>
        <w:rPr>
          <w:rFonts w:eastAsia="Times New Roman"/>
          <w:szCs w:val="24"/>
        </w:rPr>
        <w:t>Žákovi, který konal opravnou zkoušku, se na vysvědčení uvede datum poslední opravné zkoušky v daném pololetí.</w:t>
      </w:r>
    </w:p>
    <w:p w:rsidR="000828EB" w:rsidRDefault="000828EB" w:rsidP="000828EB">
      <w:pPr>
        <w:tabs>
          <w:tab w:val="left" w:pos="272"/>
        </w:tabs>
        <w:spacing w:line="234" w:lineRule="auto"/>
        <w:ind w:right="20"/>
        <w:rPr>
          <w:rFonts w:eastAsia="Times New Roman"/>
          <w:szCs w:val="24"/>
        </w:rPr>
      </w:pPr>
    </w:p>
    <w:p w:rsidR="000828EB" w:rsidRPr="004746A6" w:rsidRDefault="000828EB" w:rsidP="000828EB">
      <w:pPr>
        <w:tabs>
          <w:tab w:val="left" w:pos="277"/>
        </w:tabs>
        <w:spacing w:line="236" w:lineRule="auto"/>
        <w:jc w:val="both"/>
        <w:rPr>
          <w:rFonts w:eastAsia="Times New Roman"/>
          <w:szCs w:val="24"/>
        </w:rPr>
        <w:sectPr w:rsidR="000828EB" w:rsidRPr="004746A6" w:rsidSect="004F1523">
          <w:pgSz w:w="11900" w:h="16838" w:code="9"/>
          <w:pgMar w:top="851" w:right="907" w:bottom="851" w:left="907" w:header="0" w:footer="0" w:gutter="0"/>
          <w:cols w:space="708" w:equalWidth="0">
            <w:col w:w="9580"/>
          </w:cols>
        </w:sectPr>
      </w:pPr>
    </w:p>
    <w:p w:rsidR="00F61C63" w:rsidRPr="004746A6" w:rsidRDefault="00F61C63" w:rsidP="00F61C63">
      <w:pPr>
        <w:rPr>
          <w:sz w:val="20"/>
          <w:szCs w:val="20"/>
        </w:rPr>
        <w:sectPr w:rsidR="00F61C63" w:rsidRPr="004746A6" w:rsidSect="004F1523">
          <w:type w:val="continuous"/>
          <w:pgSz w:w="11900" w:h="16838" w:code="9"/>
          <w:pgMar w:top="851" w:right="907" w:bottom="851" w:left="907" w:header="0" w:footer="0" w:gutter="0"/>
          <w:cols w:space="708" w:equalWidth="0">
            <w:col w:w="9580"/>
          </w:cols>
        </w:sectPr>
      </w:pPr>
    </w:p>
    <w:p w:rsidR="00F61C63" w:rsidRDefault="00F61C63" w:rsidP="00D406E3">
      <w:pPr>
        <w:numPr>
          <w:ilvl w:val="0"/>
          <w:numId w:val="50"/>
        </w:numPr>
        <w:tabs>
          <w:tab w:val="left" w:pos="330"/>
        </w:tabs>
        <w:spacing w:line="234" w:lineRule="auto"/>
        <w:ind w:right="20"/>
        <w:rPr>
          <w:rFonts w:eastAsia="Times New Roman"/>
          <w:szCs w:val="24"/>
        </w:rPr>
      </w:pPr>
      <w:r>
        <w:rPr>
          <w:rFonts w:eastAsia="Times New Roman"/>
          <w:szCs w:val="24"/>
        </w:rPr>
        <w:lastRenderedPageBreak/>
        <w:t>Konkrétní obsah a rozsah přezkoušení stanoví ředitelka školy v souladu se školním vzdělávacím programem.</w:t>
      </w:r>
    </w:p>
    <w:p w:rsidR="00F61C63" w:rsidRDefault="00F61C63" w:rsidP="00F61C63">
      <w:pPr>
        <w:spacing w:line="2" w:lineRule="exact"/>
        <w:rPr>
          <w:rFonts w:eastAsia="Times New Roman"/>
          <w:szCs w:val="24"/>
        </w:rPr>
      </w:pPr>
    </w:p>
    <w:p w:rsidR="00F61C63" w:rsidRDefault="00F61C63" w:rsidP="00D406E3">
      <w:pPr>
        <w:numPr>
          <w:ilvl w:val="0"/>
          <w:numId w:val="50"/>
        </w:numPr>
        <w:tabs>
          <w:tab w:val="left" w:pos="241"/>
        </w:tabs>
        <w:rPr>
          <w:rFonts w:eastAsia="Times New Roman"/>
          <w:szCs w:val="24"/>
        </w:rPr>
      </w:pPr>
      <w:r>
        <w:rPr>
          <w:rFonts w:eastAsia="Times New Roman"/>
          <w:szCs w:val="24"/>
        </w:rPr>
        <w:t>Vykonáním přezkoušení není dotčena možnost vykonat opravnou zkoušku.</w:t>
      </w:r>
    </w:p>
    <w:p w:rsidR="00F61C63" w:rsidRDefault="00F61C63" w:rsidP="00F61C63">
      <w:pPr>
        <w:spacing w:line="12" w:lineRule="exact"/>
        <w:rPr>
          <w:rFonts w:eastAsia="Times New Roman"/>
          <w:szCs w:val="24"/>
        </w:rPr>
      </w:pPr>
    </w:p>
    <w:p w:rsidR="00F61C63" w:rsidRDefault="00F61C63" w:rsidP="00D406E3">
      <w:pPr>
        <w:numPr>
          <w:ilvl w:val="0"/>
          <w:numId w:val="50"/>
        </w:numPr>
        <w:tabs>
          <w:tab w:val="left" w:pos="241"/>
        </w:tabs>
        <w:spacing w:line="234" w:lineRule="auto"/>
        <w:ind w:right="20"/>
        <w:rPr>
          <w:rFonts w:eastAsia="Times New Roman"/>
          <w:szCs w:val="24"/>
        </w:rPr>
      </w:pPr>
      <w:r>
        <w:rPr>
          <w:rFonts w:eastAsia="Times New Roman"/>
          <w:szCs w:val="24"/>
        </w:rPr>
        <w:t>Třídní učitel zapíše do třídního výkazu poznámku o vykonaných zkouškách, doplní celkový prospěch a vydá žákovi vysvědčení s datem poslední zkoušky.</w:t>
      </w:r>
    </w:p>
    <w:p w:rsidR="00F61C63" w:rsidRDefault="00F61C63" w:rsidP="00F61C63">
      <w:pPr>
        <w:spacing w:line="278" w:lineRule="exact"/>
        <w:rPr>
          <w:sz w:val="20"/>
          <w:szCs w:val="20"/>
        </w:rPr>
      </w:pPr>
    </w:p>
    <w:p w:rsidR="00A23AF0" w:rsidRDefault="00A23AF0" w:rsidP="00A23AF0">
      <w:pPr>
        <w:tabs>
          <w:tab w:val="left" w:pos="272"/>
        </w:tabs>
        <w:spacing w:line="234" w:lineRule="auto"/>
        <w:ind w:right="20"/>
        <w:rPr>
          <w:rFonts w:eastAsia="Times New Roman"/>
          <w:szCs w:val="24"/>
        </w:rPr>
      </w:pPr>
    </w:p>
    <w:p w:rsidR="00A23AF0" w:rsidRDefault="00A23AF0" w:rsidP="00A23AF0">
      <w:pPr>
        <w:tabs>
          <w:tab w:val="left" w:pos="272"/>
        </w:tabs>
        <w:spacing w:line="234" w:lineRule="auto"/>
        <w:ind w:right="20"/>
        <w:rPr>
          <w:rFonts w:eastAsia="Times New Roman"/>
          <w:szCs w:val="24"/>
        </w:rPr>
      </w:pPr>
    </w:p>
    <w:p w:rsidR="00F61C63" w:rsidRDefault="00F61C63" w:rsidP="00F61C63">
      <w:pPr>
        <w:spacing w:line="282" w:lineRule="exact"/>
        <w:rPr>
          <w:sz w:val="20"/>
          <w:szCs w:val="20"/>
        </w:rPr>
      </w:pPr>
    </w:p>
    <w:p w:rsidR="00F61C63" w:rsidRDefault="00F61C63" w:rsidP="00F61C63">
      <w:pPr>
        <w:tabs>
          <w:tab w:val="left" w:pos="241"/>
        </w:tabs>
        <w:ind w:left="241"/>
        <w:rPr>
          <w:rFonts w:eastAsia="Times New Roman"/>
          <w:b/>
          <w:bCs/>
          <w:szCs w:val="24"/>
          <w:u w:val="single"/>
        </w:rPr>
      </w:pPr>
      <w:r>
        <w:rPr>
          <w:rFonts w:eastAsia="Times New Roman"/>
          <w:b/>
          <w:bCs/>
          <w:szCs w:val="24"/>
          <w:u w:val="single"/>
        </w:rPr>
        <w:t>Způsob hodnocení žáků se speciálními vzdělávacími potřebami</w:t>
      </w:r>
    </w:p>
    <w:p w:rsidR="00F61C63" w:rsidRDefault="00F61C63" w:rsidP="00F61C63">
      <w:pPr>
        <w:tabs>
          <w:tab w:val="left" w:pos="241"/>
        </w:tabs>
        <w:ind w:left="241"/>
        <w:rPr>
          <w:rFonts w:eastAsia="Times New Roman"/>
          <w:b/>
          <w:bCs/>
          <w:szCs w:val="24"/>
          <w:u w:val="single"/>
        </w:rPr>
      </w:pPr>
    </w:p>
    <w:p w:rsidR="00F61C63" w:rsidRPr="004746A6" w:rsidRDefault="00F61C63" w:rsidP="00F61C63">
      <w:pPr>
        <w:rPr>
          <w:szCs w:val="24"/>
        </w:rPr>
      </w:pPr>
      <w:r w:rsidRPr="004746A6">
        <w:rPr>
          <w:szCs w:val="24"/>
        </w:rPr>
        <w:t xml:space="preserve">Žáci se hodnotí ve všech předmětech níže uvedenými stupni. Na prvním stupni se na vysvědčení uvede číslice, na stupni druhém se uvede slovní ekvivalent.  </w:t>
      </w:r>
    </w:p>
    <w:p w:rsidR="00F61C63" w:rsidRPr="004746A6" w:rsidRDefault="00F61C63" w:rsidP="00F61C63">
      <w:pPr>
        <w:rPr>
          <w:szCs w:val="24"/>
        </w:rPr>
      </w:pPr>
      <w:r w:rsidRPr="004746A6">
        <w:rPr>
          <w:szCs w:val="24"/>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Při hodnocení práce v jednotlivých předmětech jsou uplatňována především tato kritéria</w:t>
      </w:r>
    </w:p>
    <w:p w:rsidR="00F61C63" w:rsidRPr="004746A6" w:rsidRDefault="00F61C63" w:rsidP="00F61C63">
      <w:pPr>
        <w:rPr>
          <w:szCs w:val="24"/>
        </w:rPr>
      </w:pPr>
      <w:r w:rsidRPr="004746A6">
        <w:rPr>
          <w:szCs w:val="24"/>
        </w:rPr>
        <w:t>Při hodnocení, průběžné i celkové klasifikaci speciální pedagog uplatňuje přiměřenou náročnost a pedagogický takt vůči žákovi.</w:t>
      </w:r>
    </w:p>
    <w:p w:rsidR="00F61C63" w:rsidRPr="004746A6" w:rsidRDefault="00F61C63" w:rsidP="00F61C63">
      <w:pPr>
        <w:rPr>
          <w:szCs w:val="24"/>
        </w:rPr>
      </w:pPr>
      <w:r w:rsidRPr="004746A6">
        <w:rPr>
          <w:szCs w:val="24"/>
        </w:rPr>
        <w:t>Při celkové klasifikaci přihlíží pedagog k věkovým zvláštnostem žáka i k tomu, že žák mohl v průběhu klasifikačního období zakolísat v učebních výkonech pro určitou indispozici.</w:t>
      </w:r>
    </w:p>
    <w:p w:rsidR="00F61C63" w:rsidRPr="004746A6" w:rsidRDefault="00F61C63" w:rsidP="00F61C63">
      <w:pPr>
        <w:rPr>
          <w:szCs w:val="24"/>
        </w:rPr>
      </w:pPr>
      <w:r w:rsidRPr="004746A6">
        <w:rPr>
          <w:szCs w:val="24"/>
        </w:rPr>
        <w:t>V předmětu, ve kterém vyučuje více učitelů, určí výsledný stupeň za klasifikační období příslušní učitelé po vzájemné dohodě.</w:t>
      </w:r>
    </w:p>
    <w:p w:rsidR="00F61C63" w:rsidRPr="004746A6" w:rsidRDefault="00F61C63" w:rsidP="00F61C63">
      <w:pPr>
        <w:rPr>
          <w:szCs w:val="24"/>
        </w:rPr>
      </w:pPr>
      <w:r w:rsidRPr="004746A6">
        <w:rPr>
          <w:szCs w:val="24"/>
        </w:rPr>
        <w:t>U žáka se smyslovou nebo tělesnou vadou, vadou řeči, prokázanou specifickou vývojovou poruchou učení nebo chování se při jeho hodnocení a klasifikaci přihlédne k charakteru postižení. Vyučující respektují doporučení psychologických vyšetření žáků a uplatňují je při klasifikaci a hodnocení žáků a také volí vhodné a přiměřené způsoby získávání podkladů.</w:t>
      </w:r>
    </w:p>
    <w:p w:rsidR="00F61C63" w:rsidRPr="004746A6" w:rsidRDefault="00F61C63" w:rsidP="00F61C63">
      <w:pPr>
        <w:rPr>
          <w:szCs w:val="24"/>
        </w:rPr>
      </w:pPr>
      <w:r w:rsidRPr="004746A6">
        <w:rPr>
          <w:szCs w:val="24"/>
        </w:rPr>
        <w:t>Žákům se speciálními vzdělávacími potřebami  se po celou dobu docházky do školy věnuje speciální pozornost a péče.</w:t>
      </w:r>
    </w:p>
    <w:p w:rsidR="00F61C63" w:rsidRPr="004746A6" w:rsidRDefault="00F61C63" w:rsidP="00F61C63">
      <w:pPr>
        <w:rPr>
          <w:szCs w:val="24"/>
        </w:rPr>
      </w:pPr>
      <w:r w:rsidRPr="004746A6">
        <w:rPr>
          <w:szCs w:val="24"/>
        </w:rPr>
        <w:t>Pro zjišťování úrovně žákových vědomostí a dovedností volí učitel takové formy a druhy zkoušení, které odpovídají schopnostem žáka a na něž nemá postižení negativní vliv.</w:t>
      </w:r>
    </w:p>
    <w:p w:rsidR="00F61C63" w:rsidRPr="004746A6" w:rsidRDefault="00F61C63" w:rsidP="00F61C63">
      <w:pPr>
        <w:rPr>
          <w:szCs w:val="24"/>
        </w:rPr>
      </w:pPr>
      <w:r w:rsidRPr="004746A6">
        <w:rPr>
          <w:szCs w:val="24"/>
        </w:rPr>
        <w:t>Vyučující klade důraz na ten druh projevu, ve kterém má žák předpoklady podávat lepší výkony. Při klasifikaci se nevychází z prostého počtu chyb, ale z počtu jevů, které žák zvládl.</w:t>
      </w:r>
    </w:p>
    <w:p w:rsidR="00F61C63" w:rsidRPr="004746A6" w:rsidRDefault="00F61C63" w:rsidP="00F61C63">
      <w:pPr>
        <w:tabs>
          <w:tab w:val="left" w:pos="279"/>
        </w:tabs>
        <w:spacing w:line="236" w:lineRule="auto"/>
        <w:ind w:left="1" w:right="20"/>
        <w:jc w:val="both"/>
        <w:rPr>
          <w:rFonts w:eastAsia="Times New Roman"/>
          <w:szCs w:val="24"/>
        </w:rPr>
      </w:pPr>
      <w:r w:rsidRPr="004746A6">
        <w:rPr>
          <w:rFonts w:eastAsia="Times New Roman"/>
          <w:szCs w:val="24"/>
        </w:rPr>
        <w:t>Žák zařazený do zdravotní tělesné výchovy při částečném osvobození nebo při úlevách doporučených lékařem se klasifikuje v tělesné výchově s přihlédnutím k druhu a stupni postižení i k jeho celkovému zdravotnímu stavu.</w:t>
      </w:r>
    </w:p>
    <w:p w:rsidR="00F61C63" w:rsidRPr="004746A6" w:rsidRDefault="00F61C63" w:rsidP="00F61C63">
      <w:pPr>
        <w:spacing w:before="100" w:beforeAutospacing="1" w:after="100" w:afterAutospacing="1"/>
        <w:jc w:val="both"/>
        <w:rPr>
          <w:szCs w:val="24"/>
        </w:rPr>
      </w:pPr>
      <w:r w:rsidRPr="004746A6">
        <w:rPr>
          <w:szCs w:val="24"/>
        </w:rPr>
        <w:t xml:space="preserve">Podpůrná opatření prvního stupně se realizují prostřednictvím Plánu pedagogické podpory (dále jen PLPP). PLPP sestavuje třídní učitel za pomoci ostatních učitelů konkrétních vyučovacích předmětů. PLPP má písemnou podobu. Před jeho zpracováním probíhají rozhovory s jednotlivými vyučujícími, s cílem stanovení např. metod práce s žákem, způsobů kontroly osvojení znalostí a dovedností. Třídní učitel stanoví termín přípravy PLPP a organizuje dle potřeby společné schůzky s pedagogy, vychovateli, vedením školy i žákem samotným. </w:t>
      </w:r>
    </w:p>
    <w:p w:rsidR="00F61C63" w:rsidRPr="004746A6" w:rsidRDefault="00F61C63" w:rsidP="00F61C63">
      <w:pPr>
        <w:spacing w:before="100" w:beforeAutospacing="1" w:after="100" w:afterAutospacing="1"/>
        <w:jc w:val="both"/>
        <w:rPr>
          <w:szCs w:val="24"/>
        </w:rPr>
      </w:pPr>
      <w:r w:rsidRPr="004746A6">
        <w:rPr>
          <w:szCs w:val="24"/>
        </w:rPr>
        <w:t>Podpůrná opatření druhého až pátého stupně se poskytují na základě doporučení školského poradenského zařízení a s informovaným souhlasem zákonného zástupce žáka. Pokud je součástí doporučení individuální vzdělávací plán (dále jen IVP), zpracovává se do 1 měsíce ode dne, kdy škola obdrží doporučení a žádost zákonného zástupce žáka. V případě podpůrného opatření (spočívajícího v úpravě očekávaných výstupů) pro žáky s lehkým mentálním postižením (dále jen LMP) od třetího stupně podpory, bude pro tvorbu IVP využívána minimální doporučená úroveň pro úpravy očekávaných výstupů v rámci podpůrných opatření stanovená v RVP ZV. Při tvorbě IVP se bude vycházet ze ŠVP ZŠ Měcholupy 2 – platného od 1. 9. 2018.</w:t>
      </w:r>
    </w:p>
    <w:p w:rsidR="00F61C63" w:rsidRPr="004746A6" w:rsidRDefault="00F61C63" w:rsidP="00F61C63">
      <w:pPr>
        <w:spacing w:before="240" w:after="240"/>
        <w:rPr>
          <w:szCs w:val="24"/>
          <w:bdr w:val="nil"/>
        </w:rPr>
      </w:pPr>
      <w:r w:rsidRPr="004746A6">
        <w:rPr>
          <w:szCs w:val="24"/>
          <w:bdr w:val="nil"/>
        </w:rPr>
        <w:lastRenderedPageBreak/>
        <w:t>Jako podpůrná opatření pro žáky se speciálními vzdělávacími potřebami jsou v naší škole zařazeny podle doporučení školského poradenského zařízení a přiznaného stupně podpory tyto předměty speciálně pedagogické péče: práce s počítačem, řečová výchova.  </w:t>
      </w:r>
    </w:p>
    <w:p w:rsidR="00F61C63" w:rsidRDefault="00F61C63" w:rsidP="004F1523">
      <w:pPr>
        <w:spacing w:before="240" w:after="240"/>
        <w:rPr>
          <w:szCs w:val="24"/>
          <w:bdr w:val="nil"/>
        </w:rPr>
      </w:pPr>
      <w:r w:rsidRPr="004746A6">
        <w:rPr>
          <w:szCs w:val="24"/>
          <w:bdr w:val="nil"/>
        </w:rPr>
        <w:t>Vzdělávací obsah těchto předmětů přizpůsobujeme vzdělávacím možnostem a předpokladům žáka s přiznanými podpůrnými opatřením</w:t>
      </w:r>
      <w:r w:rsidR="004F1523">
        <w:rPr>
          <w:szCs w:val="24"/>
          <w:bdr w:val="nil"/>
        </w:rPr>
        <w:t>i.</w:t>
      </w:r>
      <w:r w:rsidR="00A23AF0">
        <w:rPr>
          <w:szCs w:val="24"/>
          <w:bdr w:val="nil"/>
        </w:rPr>
        <w:t xml:space="preserve"> </w:t>
      </w:r>
    </w:p>
    <w:p w:rsidR="00A23AF0" w:rsidRDefault="00A23AF0" w:rsidP="004F1523">
      <w:pPr>
        <w:spacing w:before="240" w:after="240"/>
        <w:rPr>
          <w:szCs w:val="24"/>
          <w:bdr w:val="nil"/>
        </w:rPr>
      </w:pPr>
    </w:p>
    <w:p w:rsidR="00A23AF0" w:rsidRDefault="00A23AF0" w:rsidP="004F1523">
      <w:pPr>
        <w:spacing w:before="240" w:after="240"/>
        <w:rPr>
          <w:szCs w:val="24"/>
          <w:bdr w:val="nil"/>
        </w:rPr>
      </w:pPr>
    </w:p>
    <w:p w:rsidR="00D406E3" w:rsidRDefault="00D406E3" w:rsidP="004F1523">
      <w:pPr>
        <w:spacing w:before="240" w:after="240"/>
        <w:rPr>
          <w:szCs w:val="24"/>
          <w:bdr w:val="nil"/>
        </w:rPr>
      </w:pPr>
    </w:p>
    <w:p w:rsidR="00D406E3" w:rsidRDefault="00D406E3" w:rsidP="004F1523">
      <w:pPr>
        <w:spacing w:before="240" w:after="240"/>
        <w:rPr>
          <w:szCs w:val="24"/>
          <w:bdr w:val="nil"/>
        </w:rPr>
      </w:pPr>
    </w:p>
    <w:p w:rsidR="00D406E3" w:rsidRDefault="00D406E3" w:rsidP="004F1523">
      <w:pPr>
        <w:spacing w:before="240" w:after="240"/>
        <w:rPr>
          <w:szCs w:val="24"/>
          <w:bdr w:val="nil"/>
        </w:rPr>
      </w:pPr>
    </w:p>
    <w:p w:rsidR="00D406E3" w:rsidRDefault="00D406E3" w:rsidP="004F1523">
      <w:pPr>
        <w:spacing w:before="240" w:after="240"/>
        <w:rPr>
          <w:szCs w:val="24"/>
          <w:bdr w:val="nil"/>
        </w:rPr>
      </w:pPr>
    </w:p>
    <w:p w:rsidR="00D406E3" w:rsidRDefault="00D406E3" w:rsidP="004F1523">
      <w:pPr>
        <w:spacing w:before="240" w:after="240"/>
        <w:rPr>
          <w:szCs w:val="24"/>
          <w:bdr w:val="nil"/>
        </w:rPr>
      </w:pPr>
    </w:p>
    <w:p w:rsidR="00D406E3" w:rsidRDefault="00D406E3" w:rsidP="004F1523">
      <w:pPr>
        <w:spacing w:before="240" w:after="240"/>
        <w:rPr>
          <w:szCs w:val="24"/>
          <w:bdr w:val="nil"/>
        </w:rPr>
      </w:pPr>
    </w:p>
    <w:p w:rsidR="00A23AF0" w:rsidRDefault="00A23AF0" w:rsidP="004F1523">
      <w:pPr>
        <w:spacing w:before="240" w:after="240"/>
        <w:rPr>
          <w:szCs w:val="24"/>
          <w:bdr w:val="nil"/>
        </w:rPr>
      </w:pPr>
    </w:p>
    <w:p w:rsidR="00A23AF0" w:rsidRDefault="00A23AF0" w:rsidP="004F1523">
      <w:pPr>
        <w:spacing w:before="240" w:after="240"/>
        <w:rPr>
          <w:szCs w:val="24"/>
          <w:bdr w:val="nil"/>
        </w:rPr>
      </w:pPr>
      <w:r>
        <w:rPr>
          <w:szCs w:val="24"/>
          <w:bdr w:val="nil"/>
        </w:rPr>
        <w:t xml:space="preserve">Vypracovala: </w:t>
      </w:r>
      <w:r>
        <w:rPr>
          <w:szCs w:val="24"/>
          <w:bdr w:val="nil"/>
        </w:rPr>
        <w:tab/>
      </w:r>
      <w:r>
        <w:rPr>
          <w:szCs w:val="24"/>
          <w:bdr w:val="nil"/>
        </w:rPr>
        <w:tab/>
      </w:r>
      <w:r>
        <w:rPr>
          <w:szCs w:val="24"/>
          <w:bdr w:val="nil"/>
        </w:rPr>
        <w:tab/>
      </w:r>
      <w:r>
        <w:rPr>
          <w:szCs w:val="24"/>
          <w:bdr w:val="nil"/>
        </w:rPr>
        <w:tab/>
      </w:r>
      <w:r>
        <w:rPr>
          <w:szCs w:val="24"/>
          <w:bdr w:val="nil"/>
        </w:rPr>
        <w:tab/>
      </w:r>
      <w:r>
        <w:rPr>
          <w:szCs w:val="24"/>
          <w:bdr w:val="nil"/>
        </w:rPr>
        <w:tab/>
      </w:r>
      <w:r>
        <w:rPr>
          <w:szCs w:val="24"/>
          <w:bdr w:val="nil"/>
        </w:rPr>
        <w:tab/>
      </w:r>
      <w:r>
        <w:rPr>
          <w:szCs w:val="24"/>
          <w:bdr w:val="nil"/>
        </w:rPr>
        <w:tab/>
        <w:t>Mgr. Jana Bittnerová</w:t>
      </w:r>
    </w:p>
    <w:p w:rsidR="00A23AF0" w:rsidRDefault="00A23AF0" w:rsidP="004F1523">
      <w:pPr>
        <w:spacing w:before="240" w:after="240"/>
        <w:rPr>
          <w:szCs w:val="24"/>
          <w:bdr w:val="nil"/>
        </w:rPr>
      </w:pPr>
      <w:r>
        <w:rPr>
          <w:szCs w:val="24"/>
          <w:bdr w:val="nil"/>
        </w:rPr>
        <w:tab/>
      </w:r>
      <w:r>
        <w:rPr>
          <w:szCs w:val="24"/>
          <w:bdr w:val="nil"/>
        </w:rPr>
        <w:tab/>
      </w:r>
      <w:r>
        <w:rPr>
          <w:szCs w:val="24"/>
          <w:bdr w:val="nil"/>
        </w:rPr>
        <w:tab/>
      </w:r>
      <w:r>
        <w:rPr>
          <w:szCs w:val="24"/>
          <w:bdr w:val="nil"/>
        </w:rPr>
        <w:tab/>
      </w:r>
      <w:r>
        <w:rPr>
          <w:szCs w:val="24"/>
          <w:bdr w:val="nil"/>
        </w:rPr>
        <w:tab/>
      </w:r>
      <w:r>
        <w:rPr>
          <w:szCs w:val="24"/>
          <w:bdr w:val="nil"/>
        </w:rPr>
        <w:tab/>
      </w:r>
      <w:r>
        <w:rPr>
          <w:szCs w:val="24"/>
          <w:bdr w:val="nil"/>
        </w:rPr>
        <w:tab/>
      </w:r>
      <w:r>
        <w:rPr>
          <w:szCs w:val="24"/>
          <w:bdr w:val="nil"/>
        </w:rPr>
        <w:tab/>
        <w:t xml:space="preserve">         Ředitelka ZŠ Měcholupy 2</w:t>
      </w:r>
    </w:p>
    <w:p w:rsidR="00A23AF0" w:rsidRDefault="00A23AF0" w:rsidP="004F1523">
      <w:pPr>
        <w:spacing w:before="240" w:after="240"/>
        <w:rPr>
          <w:szCs w:val="24"/>
          <w:bdr w:val="nil"/>
        </w:rPr>
      </w:pPr>
    </w:p>
    <w:p w:rsidR="00A23AF0" w:rsidRDefault="00A23AF0" w:rsidP="004F1523">
      <w:pPr>
        <w:spacing w:before="240" w:after="240"/>
        <w:rPr>
          <w:szCs w:val="24"/>
          <w:bdr w:val="nil"/>
        </w:rPr>
      </w:pPr>
    </w:p>
    <w:p w:rsidR="00A23AF0" w:rsidRDefault="00A23AF0" w:rsidP="004F1523">
      <w:pPr>
        <w:spacing w:before="240" w:after="240"/>
        <w:rPr>
          <w:szCs w:val="24"/>
          <w:bdr w:val="nil"/>
        </w:rPr>
      </w:pPr>
    </w:p>
    <w:p w:rsidR="00A23AF0" w:rsidRDefault="00A23AF0" w:rsidP="004F1523">
      <w:pPr>
        <w:spacing w:before="240" w:after="240"/>
        <w:rPr>
          <w:szCs w:val="24"/>
          <w:bdr w:val="nil"/>
        </w:rPr>
      </w:pPr>
    </w:p>
    <w:p w:rsidR="00A23AF0" w:rsidRDefault="00A23AF0" w:rsidP="004F1523">
      <w:pPr>
        <w:spacing w:before="240" w:after="240"/>
        <w:rPr>
          <w:szCs w:val="24"/>
          <w:bdr w:val="nil"/>
        </w:rPr>
      </w:pPr>
      <w:r>
        <w:rPr>
          <w:szCs w:val="24"/>
          <w:bdr w:val="nil"/>
        </w:rPr>
        <w:t>V Měcholupech 8. 8. 2019</w:t>
      </w:r>
    </w:p>
    <w:p w:rsidR="00A23AF0" w:rsidRDefault="00A23AF0" w:rsidP="004F1523">
      <w:pPr>
        <w:spacing w:before="240" w:after="240"/>
        <w:rPr>
          <w:szCs w:val="24"/>
          <w:bdr w:val="nil"/>
        </w:rPr>
      </w:pPr>
    </w:p>
    <w:p w:rsidR="00A23AF0" w:rsidRDefault="00A23AF0" w:rsidP="004F1523">
      <w:pPr>
        <w:spacing w:before="240" w:after="240"/>
        <w:rPr>
          <w:szCs w:val="24"/>
          <w:bdr w:val="nil"/>
        </w:rPr>
      </w:pPr>
      <w:r>
        <w:rPr>
          <w:szCs w:val="24"/>
          <w:bdr w:val="nil"/>
        </w:rPr>
        <w:t>Projednáno a schváleno na pedagogické radě dne: 28. 8. 2019</w:t>
      </w:r>
    </w:p>
    <w:p w:rsidR="00A23AF0" w:rsidRDefault="00A23AF0" w:rsidP="004F1523">
      <w:pPr>
        <w:spacing w:before="240" w:after="240"/>
        <w:rPr>
          <w:szCs w:val="24"/>
          <w:bdr w:val="nil"/>
        </w:rPr>
      </w:pPr>
    </w:p>
    <w:p w:rsidR="00A23AF0" w:rsidRDefault="00A23AF0" w:rsidP="004F1523">
      <w:pPr>
        <w:spacing w:before="240" w:after="240"/>
        <w:rPr>
          <w:szCs w:val="24"/>
          <w:bdr w:val="nil"/>
        </w:rPr>
      </w:pPr>
      <w:r>
        <w:rPr>
          <w:szCs w:val="24"/>
          <w:bdr w:val="nil"/>
        </w:rPr>
        <w:t xml:space="preserve">Projednáno a schváleno na školské radě dne: </w:t>
      </w:r>
    </w:p>
    <w:p w:rsidR="00A23AF0" w:rsidRDefault="00A23AF0" w:rsidP="004F1523">
      <w:pPr>
        <w:spacing w:before="240" w:after="240"/>
        <w:rPr>
          <w:szCs w:val="24"/>
          <w:bdr w:val="nil"/>
        </w:rPr>
      </w:pPr>
    </w:p>
    <w:p w:rsidR="00A23AF0" w:rsidRPr="004F1523" w:rsidRDefault="00A23AF0" w:rsidP="004F1523">
      <w:pPr>
        <w:spacing w:before="240" w:after="240"/>
        <w:rPr>
          <w:szCs w:val="24"/>
          <w:bdr w:val="nil"/>
        </w:rPr>
        <w:sectPr w:rsidR="00A23AF0" w:rsidRPr="004F1523" w:rsidSect="004F1523">
          <w:pgSz w:w="11900" w:h="16838" w:code="9"/>
          <w:pgMar w:top="851" w:right="907" w:bottom="851" w:left="907" w:header="0" w:footer="0" w:gutter="0"/>
          <w:cols w:space="708" w:equalWidth="0">
            <w:col w:w="9580"/>
          </w:cols>
        </w:sectPr>
      </w:pPr>
    </w:p>
    <w:p w:rsidR="00F61C63" w:rsidRDefault="00F61C63" w:rsidP="00F61C63">
      <w:pPr>
        <w:sectPr w:rsidR="00F61C63" w:rsidSect="004F1523">
          <w:pgSz w:w="11900" w:h="16838" w:code="9"/>
          <w:pgMar w:top="851" w:right="907" w:bottom="851" w:left="907" w:header="0" w:footer="0" w:gutter="0"/>
          <w:cols w:space="708" w:equalWidth="0">
            <w:col w:w="9580"/>
          </w:cols>
        </w:sectPr>
      </w:pPr>
    </w:p>
    <w:p w:rsidR="00F61C63" w:rsidRDefault="00F61C63">
      <w:pPr>
        <w:sectPr w:rsidR="00F61C63" w:rsidSect="004F1523">
          <w:pgSz w:w="11900" w:h="16838" w:code="9"/>
          <w:pgMar w:top="851" w:right="907" w:bottom="851" w:left="907" w:header="0" w:footer="0" w:gutter="0"/>
          <w:cols w:space="708" w:equalWidth="0">
            <w:col w:w="9580"/>
          </w:cols>
        </w:sectPr>
      </w:pPr>
    </w:p>
    <w:p w:rsidR="00030CFE" w:rsidRDefault="00030CFE">
      <w:pPr>
        <w:sectPr w:rsidR="00030CFE" w:rsidSect="004F1523">
          <w:type w:val="continuous"/>
          <w:pgSz w:w="11900" w:h="16838" w:code="9"/>
          <w:pgMar w:top="851" w:right="907" w:bottom="851" w:left="907" w:header="0" w:footer="0" w:gutter="0"/>
          <w:cols w:space="708" w:equalWidth="0">
            <w:col w:w="9579"/>
          </w:cols>
        </w:sectPr>
      </w:pPr>
      <w:bookmarkStart w:id="13" w:name="page14"/>
      <w:bookmarkStart w:id="14" w:name="page15"/>
      <w:bookmarkEnd w:id="13"/>
      <w:bookmarkEnd w:id="14"/>
    </w:p>
    <w:p w:rsidR="00030CFE" w:rsidRPr="002E0DB4" w:rsidRDefault="00030CFE" w:rsidP="00C03A67">
      <w:pPr>
        <w:rPr>
          <w:sz w:val="20"/>
          <w:szCs w:val="20"/>
        </w:rPr>
        <w:sectPr w:rsidR="00030CFE" w:rsidRPr="002E0DB4" w:rsidSect="004F1523">
          <w:type w:val="continuous"/>
          <w:pgSz w:w="11900" w:h="16838" w:code="9"/>
          <w:pgMar w:top="851" w:right="907" w:bottom="851" w:left="907" w:header="0" w:footer="0" w:gutter="0"/>
          <w:cols w:space="708" w:equalWidth="0">
            <w:col w:w="9579"/>
          </w:cols>
        </w:sectPr>
      </w:pPr>
      <w:bookmarkStart w:id="15" w:name="page16"/>
      <w:bookmarkEnd w:id="15"/>
    </w:p>
    <w:p w:rsidR="00030CFE" w:rsidRPr="00C03A67" w:rsidRDefault="00030CFE" w:rsidP="004F1523">
      <w:pPr>
        <w:rPr>
          <w:sz w:val="20"/>
          <w:szCs w:val="20"/>
        </w:rPr>
        <w:sectPr w:rsidR="00030CFE" w:rsidRPr="00C03A67" w:rsidSect="004F1523">
          <w:type w:val="continuous"/>
          <w:pgSz w:w="11900" w:h="16838" w:code="9"/>
          <w:pgMar w:top="851" w:right="907" w:bottom="851" w:left="907" w:header="0" w:footer="0" w:gutter="0"/>
          <w:cols w:space="708" w:equalWidth="0">
            <w:col w:w="9580"/>
          </w:cols>
        </w:sectPr>
      </w:pPr>
      <w:bookmarkStart w:id="16" w:name="page17"/>
      <w:bookmarkStart w:id="17" w:name="page18"/>
      <w:bookmarkEnd w:id="16"/>
      <w:bookmarkEnd w:id="17"/>
    </w:p>
    <w:p w:rsidR="00030CFE" w:rsidRDefault="00030CFE">
      <w:pPr>
        <w:sectPr w:rsidR="00030CFE" w:rsidSect="004F1523">
          <w:type w:val="continuous"/>
          <w:pgSz w:w="11900" w:h="16838" w:code="9"/>
          <w:pgMar w:top="851" w:right="907" w:bottom="851" w:left="907" w:header="0" w:footer="0" w:gutter="0"/>
          <w:cols w:space="708" w:equalWidth="0">
            <w:col w:w="9580"/>
          </w:cols>
        </w:sectPr>
      </w:pPr>
      <w:bookmarkStart w:id="18" w:name="page19"/>
      <w:bookmarkEnd w:id="18"/>
    </w:p>
    <w:p w:rsidR="00030CFE" w:rsidRDefault="00030CFE" w:rsidP="004F1523">
      <w:pPr>
        <w:rPr>
          <w:sz w:val="20"/>
          <w:szCs w:val="20"/>
        </w:rPr>
      </w:pPr>
      <w:bookmarkStart w:id="19" w:name="page20"/>
      <w:bookmarkEnd w:id="19"/>
    </w:p>
    <w:p w:rsidR="004F1523" w:rsidRPr="004F1523" w:rsidRDefault="004F1523" w:rsidP="004F1523">
      <w:pPr>
        <w:rPr>
          <w:sz w:val="20"/>
          <w:szCs w:val="20"/>
        </w:rPr>
      </w:pPr>
    </w:p>
    <w:p w:rsidR="004F1523" w:rsidRPr="004F1523" w:rsidRDefault="004F1523" w:rsidP="004F1523">
      <w:pPr>
        <w:rPr>
          <w:sz w:val="20"/>
          <w:szCs w:val="20"/>
        </w:rPr>
      </w:pPr>
    </w:p>
    <w:p w:rsidR="004F1523" w:rsidRPr="004F1523" w:rsidRDefault="004F1523" w:rsidP="004F1523">
      <w:pPr>
        <w:rPr>
          <w:sz w:val="20"/>
          <w:szCs w:val="20"/>
        </w:rPr>
      </w:pPr>
    </w:p>
    <w:p w:rsidR="004F1523" w:rsidRPr="004F1523" w:rsidRDefault="004F1523" w:rsidP="004F1523">
      <w:pPr>
        <w:rPr>
          <w:sz w:val="20"/>
          <w:szCs w:val="20"/>
        </w:rPr>
      </w:pPr>
    </w:p>
    <w:p w:rsidR="004F1523" w:rsidRPr="004F1523" w:rsidRDefault="004F1523" w:rsidP="004F1523">
      <w:pPr>
        <w:rPr>
          <w:sz w:val="20"/>
          <w:szCs w:val="20"/>
        </w:rPr>
      </w:pPr>
    </w:p>
    <w:p w:rsidR="004F1523" w:rsidRPr="004F1523" w:rsidRDefault="004F1523" w:rsidP="004F1523">
      <w:pPr>
        <w:rPr>
          <w:sz w:val="20"/>
          <w:szCs w:val="20"/>
        </w:rPr>
      </w:pPr>
    </w:p>
    <w:p w:rsidR="004F1523" w:rsidRDefault="004F1523" w:rsidP="004F1523">
      <w:pPr>
        <w:rPr>
          <w:sz w:val="20"/>
          <w:szCs w:val="20"/>
        </w:rPr>
      </w:pPr>
    </w:p>
    <w:p w:rsidR="004F1523" w:rsidRPr="004F1523" w:rsidRDefault="004F1523" w:rsidP="004F1523">
      <w:pPr>
        <w:tabs>
          <w:tab w:val="left" w:pos="2295"/>
        </w:tabs>
        <w:rPr>
          <w:sz w:val="20"/>
          <w:szCs w:val="20"/>
        </w:rPr>
      </w:pPr>
      <w:r>
        <w:rPr>
          <w:sz w:val="20"/>
          <w:szCs w:val="20"/>
        </w:rPr>
        <w:tab/>
      </w:r>
    </w:p>
    <w:sectPr w:rsidR="004F1523" w:rsidRPr="004F1523" w:rsidSect="004F1523">
      <w:type w:val="continuous"/>
      <w:pgSz w:w="11900" w:h="16838" w:code="9"/>
      <w:pgMar w:top="851" w:right="907" w:bottom="851" w:left="907" w:header="0" w:footer="0" w:gutter="0"/>
      <w:cols w:space="708" w:equalWidth="0">
        <w:col w:w="95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2A4" w:rsidRDefault="003402A4" w:rsidP="00065638">
      <w:r>
        <w:separator/>
      </w:r>
    </w:p>
  </w:endnote>
  <w:endnote w:type="continuationSeparator" w:id="0">
    <w:p w:rsidR="003402A4" w:rsidRDefault="003402A4" w:rsidP="0006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858162"/>
      <w:docPartObj>
        <w:docPartGallery w:val="Page Numbers (Bottom of Page)"/>
        <w:docPartUnique/>
      </w:docPartObj>
    </w:sdtPr>
    <w:sdtEndPr/>
    <w:sdtContent>
      <w:p w:rsidR="00755BD7" w:rsidRDefault="00755BD7">
        <w:pPr>
          <w:pStyle w:val="Zpat"/>
        </w:pPr>
        <w:r>
          <w:fldChar w:fldCharType="begin"/>
        </w:r>
        <w:r>
          <w:instrText>PAGE   \* MERGEFORMAT</w:instrText>
        </w:r>
        <w:r>
          <w:fldChar w:fldCharType="separate"/>
        </w:r>
        <w:r>
          <w:t>2</w:t>
        </w:r>
        <w:r>
          <w:fldChar w:fldCharType="end"/>
        </w:r>
      </w:p>
    </w:sdtContent>
  </w:sdt>
  <w:p w:rsidR="00755BD7" w:rsidRDefault="00755BD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2A4" w:rsidRDefault="003402A4" w:rsidP="00065638">
      <w:r>
        <w:separator/>
      </w:r>
    </w:p>
  </w:footnote>
  <w:footnote w:type="continuationSeparator" w:id="0">
    <w:p w:rsidR="003402A4" w:rsidRDefault="003402A4" w:rsidP="00065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4B5"/>
    <w:multiLevelType w:val="hybridMultilevel"/>
    <w:tmpl w:val="1E2AA85E"/>
    <w:lvl w:ilvl="0" w:tplc="8F5C45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C3702D"/>
    <w:multiLevelType w:val="hybridMultilevel"/>
    <w:tmpl w:val="93BE84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9C7E8E"/>
    <w:multiLevelType w:val="hybridMultilevel"/>
    <w:tmpl w:val="B17A029E"/>
    <w:lvl w:ilvl="0" w:tplc="B422F512">
      <w:numFmt w:val="bullet"/>
      <w:lvlText w:val=""/>
      <w:lvlJc w:val="left"/>
      <w:pPr>
        <w:ind w:left="720" w:hanging="360"/>
      </w:pPr>
      <w:rPr>
        <w:rFonts w:ascii="Symbol" w:eastAsia="Courier New" w:hAnsi="Symbol"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67A20D4"/>
    <w:multiLevelType w:val="hybridMultilevel"/>
    <w:tmpl w:val="4D842F54"/>
    <w:lvl w:ilvl="0" w:tplc="87A2DD4E">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44F50"/>
    <w:multiLevelType w:val="hybridMultilevel"/>
    <w:tmpl w:val="F35216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4B6A8"/>
    <w:multiLevelType w:val="hybridMultilevel"/>
    <w:tmpl w:val="42949E16"/>
    <w:lvl w:ilvl="0" w:tplc="422E5A38">
      <w:start w:val="1"/>
      <w:numFmt w:val="bullet"/>
      <w:lvlText w:val="-"/>
      <w:lvlJc w:val="left"/>
    </w:lvl>
    <w:lvl w:ilvl="1" w:tplc="AA60CE9C">
      <w:numFmt w:val="decimal"/>
      <w:lvlText w:val=""/>
      <w:lvlJc w:val="left"/>
    </w:lvl>
    <w:lvl w:ilvl="2" w:tplc="F2A0986C">
      <w:numFmt w:val="decimal"/>
      <w:lvlText w:val=""/>
      <w:lvlJc w:val="left"/>
    </w:lvl>
    <w:lvl w:ilvl="3" w:tplc="0A5E0D8E">
      <w:numFmt w:val="decimal"/>
      <w:lvlText w:val=""/>
      <w:lvlJc w:val="left"/>
    </w:lvl>
    <w:lvl w:ilvl="4" w:tplc="69EE40C6">
      <w:numFmt w:val="decimal"/>
      <w:lvlText w:val=""/>
      <w:lvlJc w:val="left"/>
    </w:lvl>
    <w:lvl w:ilvl="5" w:tplc="6D06ED74">
      <w:numFmt w:val="decimal"/>
      <w:lvlText w:val=""/>
      <w:lvlJc w:val="left"/>
    </w:lvl>
    <w:lvl w:ilvl="6" w:tplc="390A9322">
      <w:numFmt w:val="decimal"/>
      <w:lvlText w:val=""/>
      <w:lvlJc w:val="left"/>
    </w:lvl>
    <w:lvl w:ilvl="7" w:tplc="24FAE5EA">
      <w:numFmt w:val="decimal"/>
      <w:lvlText w:val=""/>
      <w:lvlJc w:val="left"/>
    </w:lvl>
    <w:lvl w:ilvl="8" w:tplc="DD905F92">
      <w:numFmt w:val="decimal"/>
      <w:lvlText w:val=""/>
      <w:lvlJc w:val="left"/>
    </w:lvl>
  </w:abstractNum>
  <w:abstractNum w:abstractNumId="6" w15:restartNumberingAfterBreak="0">
    <w:nsid w:val="100F8FCA"/>
    <w:multiLevelType w:val="hybridMultilevel"/>
    <w:tmpl w:val="E7203C26"/>
    <w:lvl w:ilvl="0" w:tplc="0EBA7692">
      <w:start w:val="1"/>
      <w:numFmt w:val="bullet"/>
      <w:lvlText w:val="-"/>
      <w:lvlJc w:val="left"/>
    </w:lvl>
    <w:lvl w:ilvl="1" w:tplc="53AEBC90">
      <w:numFmt w:val="decimal"/>
      <w:lvlText w:val=""/>
      <w:lvlJc w:val="left"/>
    </w:lvl>
    <w:lvl w:ilvl="2" w:tplc="80245FDA">
      <w:numFmt w:val="decimal"/>
      <w:lvlText w:val=""/>
      <w:lvlJc w:val="left"/>
    </w:lvl>
    <w:lvl w:ilvl="3" w:tplc="97F4F45A">
      <w:numFmt w:val="decimal"/>
      <w:lvlText w:val=""/>
      <w:lvlJc w:val="left"/>
    </w:lvl>
    <w:lvl w:ilvl="4" w:tplc="DB005234">
      <w:numFmt w:val="decimal"/>
      <w:lvlText w:val=""/>
      <w:lvlJc w:val="left"/>
    </w:lvl>
    <w:lvl w:ilvl="5" w:tplc="22EC3576">
      <w:numFmt w:val="decimal"/>
      <w:lvlText w:val=""/>
      <w:lvlJc w:val="left"/>
    </w:lvl>
    <w:lvl w:ilvl="6" w:tplc="6CE03A88">
      <w:numFmt w:val="decimal"/>
      <w:lvlText w:val=""/>
      <w:lvlJc w:val="left"/>
    </w:lvl>
    <w:lvl w:ilvl="7" w:tplc="F5845A44">
      <w:numFmt w:val="decimal"/>
      <w:lvlText w:val=""/>
      <w:lvlJc w:val="left"/>
    </w:lvl>
    <w:lvl w:ilvl="8" w:tplc="5A341492">
      <w:numFmt w:val="decimal"/>
      <w:lvlText w:val=""/>
      <w:lvlJc w:val="left"/>
    </w:lvl>
  </w:abstractNum>
  <w:abstractNum w:abstractNumId="7" w15:restartNumberingAfterBreak="0">
    <w:nsid w:val="10233C99"/>
    <w:multiLevelType w:val="hybridMultilevel"/>
    <w:tmpl w:val="E6CE33A2"/>
    <w:lvl w:ilvl="0" w:tplc="37088500">
      <w:start w:val="2"/>
      <w:numFmt w:val="decimal"/>
      <w:lvlText w:val="%1."/>
      <w:lvlJc w:val="left"/>
    </w:lvl>
    <w:lvl w:ilvl="1" w:tplc="EBD84772">
      <w:numFmt w:val="decimal"/>
      <w:lvlText w:val=""/>
      <w:lvlJc w:val="left"/>
    </w:lvl>
    <w:lvl w:ilvl="2" w:tplc="5150BD44">
      <w:numFmt w:val="decimal"/>
      <w:lvlText w:val=""/>
      <w:lvlJc w:val="left"/>
    </w:lvl>
    <w:lvl w:ilvl="3" w:tplc="8BE2C24E">
      <w:numFmt w:val="decimal"/>
      <w:lvlText w:val=""/>
      <w:lvlJc w:val="left"/>
    </w:lvl>
    <w:lvl w:ilvl="4" w:tplc="D700DACA">
      <w:numFmt w:val="decimal"/>
      <w:lvlText w:val=""/>
      <w:lvlJc w:val="left"/>
    </w:lvl>
    <w:lvl w:ilvl="5" w:tplc="38604AEE">
      <w:numFmt w:val="decimal"/>
      <w:lvlText w:val=""/>
      <w:lvlJc w:val="left"/>
    </w:lvl>
    <w:lvl w:ilvl="6" w:tplc="DD045E30">
      <w:numFmt w:val="decimal"/>
      <w:lvlText w:val=""/>
      <w:lvlJc w:val="left"/>
    </w:lvl>
    <w:lvl w:ilvl="7" w:tplc="B0286118">
      <w:numFmt w:val="decimal"/>
      <w:lvlText w:val=""/>
      <w:lvlJc w:val="left"/>
    </w:lvl>
    <w:lvl w:ilvl="8" w:tplc="3B301F00">
      <w:numFmt w:val="decimal"/>
      <w:lvlText w:val=""/>
      <w:lvlJc w:val="left"/>
    </w:lvl>
  </w:abstractNum>
  <w:abstractNum w:abstractNumId="8" w15:restartNumberingAfterBreak="0">
    <w:nsid w:val="14FCE74E"/>
    <w:multiLevelType w:val="hybridMultilevel"/>
    <w:tmpl w:val="859425BE"/>
    <w:lvl w:ilvl="0" w:tplc="48E606C6">
      <w:start w:val="4"/>
      <w:numFmt w:val="decimal"/>
      <w:lvlText w:val="%1."/>
      <w:lvlJc w:val="left"/>
    </w:lvl>
    <w:lvl w:ilvl="1" w:tplc="4C828A4C">
      <w:numFmt w:val="decimal"/>
      <w:lvlText w:val=""/>
      <w:lvlJc w:val="left"/>
    </w:lvl>
    <w:lvl w:ilvl="2" w:tplc="2054842A">
      <w:numFmt w:val="decimal"/>
      <w:lvlText w:val=""/>
      <w:lvlJc w:val="left"/>
    </w:lvl>
    <w:lvl w:ilvl="3" w:tplc="AE14E330">
      <w:numFmt w:val="decimal"/>
      <w:lvlText w:val=""/>
      <w:lvlJc w:val="left"/>
    </w:lvl>
    <w:lvl w:ilvl="4" w:tplc="604A8B40">
      <w:numFmt w:val="decimal"/>
      <w:lvlText w:val=""/>
      <w:lvlJc w:val="left"/>
    </w:lvl>
    <w:lvl w:ilvl="5" w:tplc="B8B20C8C">
      <w:numFmt w:val="decimal"/>
      <w:lvlText w:val=""/>
      <w:lvlJc w:val="left"/>
    </w:lvl>
    <w:lvl w:ilvl="6" w:tplc="DD20C4BC">
      <w:numFmt w:val="decimal"/>
      <w:lvlText w:val=""/>
      <w:lvlJc w:val="left"/>
    </w:lvl>
    <w:lvl w:ilvl="7" w:tplc="0DB64D06">
      <w:numFmt w:val="decimal"/>
      <w:lvlText w:val=""/>
      <w:lvlJc w:val="left"/>
    </w:lvl>
    <w:lvl w:ilvl="8" w:tplc="36061202">
      <w:numFmt w:val="decimal"/>
      <w:lvlText w:val=""/>
      <w:lvlJc w:val="left"/>
    </w:lvl>
  </w:abstractNum>
  <w:abstractNum w:abstractNumId="9" w15:restartNumberingAfterBreak="0">
    <w:nsid w:val="15014ACB"/>
    <w:multiLevelType w:val="hybridMultilevel"/>
    <w:tmpl w:val="C3D20C34"/>
    <w:lvl w:ilvl="0" w:tplc="6DF61292">
      <w:start w:val="3"/>
      <w:numFmt w:val="decimal"/>
      <w:lvlText w:val="%1."/>
      <w:lvlJc w:val="left"/>
    </w:lvl>
    <w:lvl w:ilvl="1" w:tplc="C3FAF0F4">
      <w:start w:val="1"/>
      <w:numFmt w:val="bullet"/>
      <w:lvlText w:val="-"/>
      <w:lvlJc w:val="left"/>
    </w:lvl>
    <w:lvl w:ilvl="2" w:tplc="78EC7DD2">
      <w:numFmt w:val="decimal"/>
      <w:lvlText w:val=""/>
      <w:lvlJc w:val="left"/>
    </w:lvl>
    <w:lvl w:ilvl="3" w:tplc="64C8E4B8">
      <w:numFmt w:val="decimal"/>
      <w:lvlText w:val=""/>
      <w:lvlJc w:val="left"/>
    </w:lvl>
    <w:lvl w:ilvl="4" w:tplc="028E76BA">
      <w:numFmt w:val="decimal"/>
      <w:lvlText w:val=""/>
      <w:lvlJc w:val="left"/>
    </w:lvl>
    <w:lvl w:ilvl="5" w:tplc="5574BAFC">
      <w:numFmt w:val="decimal"/>
      <w:lvlText w:val=""/>
      <w:lvlJc w:val="left"/>
    </w:lvl>
    <w:lvl w:ilvl="6" w:tplc="C4E63DAA">
      <w:numFmt w:val="decimal"/>
      <w:lvlText w:val=""/>
      <w:lvlJc w:val="left"/>
    </w:lvl>
    <w:lvl w:ilvl="7" w:tplc="0E842600">
      <w:numFmt w:val="decimal"/>
      <w:lvlText w:val=""/>
      <w:lvlJc w:val="left"/>
    </w:lvl>
    <w:lvl w:ilvl="8" w:tplc="56707832">
      <w:numFmt w:val="decimal"/>
      <w:lvlText w:val=""/>
      <w:lvlJc w:val="left"/>
    </w:lvl>
  </w:abstractNum>
  <w:abstractNum w:abstractNumId="10" w15:restartNumberingAfterBreak="0">
    <w:nsid w:val="15B5AF5C"/>
    <w:multiLevelType w:val="hybridMultilevel"/>
    <w:tmpl w:val="96BC5260"/>
    <w:lvl w:ilvl="0" w:tplc="C43CB4F0">
      <w:start w:val="1"/>
      <w:numFmt w:val="bullet"/>
      <w:lvlText w:val="-"/>
      <w:lvlJc w:val="left"/>
    </w:lvl>
    <w:lvl w:ilvl="1" w:tplc="EE6C4320">
      <w:numFmt w:val="decimal"/>
      <w:lvlText w:val=""/>
      <w:lvlJc w:val="left"/>
    </w:lvl>
    <w:lvl w:ilvl="2" w:tplc="8D7EAD34">
      <w:numFmt w:val="decimal"/>
      <w:lvlText w:val=""/>
      <w:lvlJc w:val="left"/>
    </w:lvl>
    <w:lvl w:ilvl="3" w:tplc="599AEFF0">
      <w:numFmt w:val="decimal"/>
      <w:lvlText w:val=""/>
      <w:lvlJc w:val="left"/>
    </w:lvl>
    <w:lvl w:ilvl="4" w:tplc="7DC434BE">
      <w:numFmt w:val="decimal"/>
      <w:lvlText w:val=""/>
      <w:lvlJc w:val="left"/>
    </w:lvl>
    <w:lvl w:ilvl="5" w:tplc="ED78B1E2">
      <w:numFmt w:val="decimal"/>
      <w:lvlText w:val=""/>
      <w:lvlJc w:val="left"/>
    </w:lvl>
    <w:lvl w:ilvl="6" w:tplc="AE6E4290">
      <w:numFmt w:val="decimal"/>
      <w:lvlText w:val=""/>
      <w:lvlJc w:val="left"/>
    </w:lvl>
    <w:lvl w:ilvl="7" w:tplc="06A42346">
      <w:numFmt w:val="decimal"/>
      <w:lvlText w:val=""/>
      <w:lvlJc w:val="left"/>
    </w:lvl>
    <w:lvl w:ilvl="8" w:tplc="AD424DD2">
      <w:numFmt w:val="decimal"/>
      <w:lvlText w:val=""/>
      <w:lvlJc w:val="left"/>
    </w:lvl>
  </w:abstractNum>
  <w:abstractNum w:abstractNumId="11" w15:restartNumberingAfterBreak="0">
    <w:nsid w:val="180115BE"/>
    <w:multiLevelType w:val="hybridMultilevel"/>
    <w:tmpl w:val="56B24038"/>
    <w:lvl w:ilvl="0" w:tplc="33BE7902">
      <w:start w:val="1"/>
      <w:numFmt w:val="bullet"/>
      <w:lvlText w:val="-"/>
      <w:lvlJc w:val="left"/>
    </w:lvl>
    <w:lvl w:ilvl="1" w:tplc="D6529386">
      <w:numFmt w:val="decimal"/>
      <w:lvlText w:val=""/>
      <w:lvlJc w:val="left"/>
    </w:lvl>
    <w:lvl w:ilvl="2" w:tplc="ED16FC7C">
      <w:numFmt w:val="decimal"/>
      <w:lvlText w:val=""/>
      <w:lvlJc w:val="left"/>
    </w:lvl>
    <w:lvl w:ilvl="3" w:tplc="E84072B0">
      <w:numFmt w:val="decimal"/>
      <w:lvlText w:val=""/>
      <w:lvlJc w:val="left"/>
    </w:lvl>
    <w:lvl w:ilvl="4" w:tplc="2E42FEAA">
      <w:numFmt w:val="decimal"/>
      <w:lvlText w:val=""/>
      <w:lvlJc w:val="left"/>
    </w:lvl>
    <w:lvl w:ilvl="5" w:tplc="6ECC2A2A">
      <w:numFmt w:val="decimal"/>
      <w:lvlText w:val=""/>
      <w:lvlJc w:val="left"/>
    </w:lvl>
    <w:lvl w:ilvl="6" w:tplc="EBCC7F6C">
      <w:numFmt w:val="decimal"/>
      <w:lvlText w:val=""/>
      <w:lvlJc w:val="left"/>
    </w:lvl>
    <w:lvl w:ilvl="7" w:tplc="C20004B4">
      <w:numFmt w:val="decimal"/>
      <w:lvlText w:val=""/>
      <w:lvlJc w:val="left"/>
    </w:lvl>
    <w:lvl w:ilvl="8" w:tplc="D474DC26">
      <w:numFmt w:val="decimal"/>
      <w:lvlText w:val=""/>
      <w:lvlJc w:val="left"/>
    </w:lvl>
  </w:abstractNum>
  <w:abstractNum w:abstractNumId="12" w15:restartNumberingAfterBreak="0">
    <w:nsid w:val="1A4E5701"/>
    <w:multiLevelType w:val="hybridMultilevel"/>
    <w:tmpl w:val="33BE713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CF10FD8"/>
    <w:multiLevelType w:val="hybridMultilevel"/>
    <w:tmpl w:val="F0885B1A"/>
    <w:lvl w:ilvl="0" w:tplc="8F08B054">
      <w:start w:val="1"/>
      <w:numFmt w:val="bullet"/>
      <w:lvlText w:val="-"/>
      <w:lvlJc w:val="left"/>
    </w:lvl>
    <w:lvl w:ilvl="1" w:tplc="F3686656">
      <w:numFmt w:val="decimal"/>
      <w:lvlText w:val=""/>
      <w:lvlJc w:val="left"/>
    </w:lvl>
    <w:lvl w:ilvl="2" w:tplc="670A7E98">
      <w:numFmt w:val="decimal"/>
      <w:lvlText w:val=""/>
      <w:lvlJc w:val="left"/>
    </w:lvl>
    <w:lvl w:ilvl="3" w:tplc="33720124">
      <w:numFmt w:val="decimal"/>
      <w:lvlText w:val=""/>
      <w:lvlJc w:val="left"/>
    </w:lvl>
    <w:lvl w:ilvl="4" w:tplc="37CAB524">
      <w:numFmt w:val="decimal"/>
      <w:lvlText w:val=""/>
      <w:lvlJc w:val="left"/>
    </w:lvl>
    <w:lvl w:ilvl="5" w:tplc="DAB61DC2">
      <w:numFmt w:val="decimal"/>
      <w:lvlText w:val=""/>
      <w:lvlJc w:val="left"/>
    </w:lvl>
    <w:lvl w:ilvl="6" w:tplc="F3CEB6AA">
      <w:numFmt w:val="decimal"/>
      <w:lvlText w:val=""/>
      <w:lvlJc w:val="left"/>
    </w:lvl>
    <w:lvl w:ilvl="7" w:tplc="3FE2527A">
      <w:numFmt w:val="decimal"/>
      <w:lvlText w:val=""/>
      <w:lvlJc w:val="left"/>
    </w:lvl>
    <w:lvl w:ilvl="8" w:tplc="7AE4169A">
      <w:numFmt w:val="decimal"/>
      <w:lvlText w:val=""/>
      <w:lvlJc w:val="left"/>
    </w:lvl>
  </w:abstractNum>
  <w:abstractNum w:abstractNumId="14" w15:restartNumberingAfterBreak="0">
    <w:nsid w:val="1EC65561"/>
    <w:multiLevelType w:val="hybridMultilevel"/>
    <w:tmpl w:val="64E4F5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48EAA1"/>
    <w:multiLevelType w:val="hybridMultilevel"/>
    <w:tmpl w:val="778CD16A"/>
    <w:lvl w:ilvl="0" w:tplc="53CAD87C">
      <w:start w:val="1"/>
      <w:numFmt w:val="bullet"/>
      <w:lvlText w:val="-"/>
      <w:lvlJc w:val="left"/>
    </w:lvl>
    <w:lvl w:ilvl="1" w:tplc="9886CE8A">
      <w:numFmt w:val="decimal"/>
      <w:lvlText w:val=""/>
      <w:lvlJc w:val="left"/>
    </w:lvl>
    <w:lvl w:ilvl="2" w:tplc="3F1C7CEA">
      <w:numFmt w:val="decimal"/>
      <w:lvlText w:val=""/>
      <w:lvlJc w:val="left"/>
    </w:lvl>
    <w:lvl w:ilvl="3" w:tplc="BDF4BB4E">
      <w:numFmt w:val="decimal"/>
      <w:lvlText w:val=""/>
      <w:lvlJc w:val="left"/>
    </w:lvl>
    <w:lvl w:ilvl="4" w:tplc="4E58E782">
      <w:numFmt w:val="decimal"/>
      <w:lvlText w:val=""/>
      <w:lvlJc w:val="left"/>
    </w:lvl>
    <w:lvl w:ilvl="5" w:tplc="FCC47A40">
      <w:numFmt w:val="decimal"/>
      <w:lvlText w:val=""/>
      <w:lvlJc w:val="left"/>
    </w:lvl>
    <w:lvl w:ilvl="6" w:tplc="5CC8D62C">
      <w:numFmt w:val="decimal"/>
      <w:lvlText w:val=""/>
      <w:lvlJc w:val="left"/>
    </w:lvl>
    <w:lvl w:ilvl="7" w:tplc="EDE62DB0">
      <w:numFmt w:val="decimal"/>
      <w:lvlText w:val=""/>
      <w:lvlJc w:val="left"/>
    </w:lvl>
    <w:lvl w:ilvl="8" w:tplc="42320010">
      <w:numFmt w:val="decimal"/>
      <w:lvlText w:val=""/>
      <w:lvlJc w:val="left"/>
    </w:lvl>
  </w:abstractNum>
  <w:abstractNum w:abstractNumId="16" w15:restartNumberingAfterBreak="0">
    <w:nsid w:val="235BA861"/>
    <w:multiLevelType w:val="hybridMultilevel"/>
    <w:tmpl w:val="4F9CA23E"/>
    <w:lvl w:ilvl="0" w:tplc="9AF091FC">
      <w:start w:val="1"/>
      <w:numFmt w:val="bullet"/>
      <w:lvlText w:val="-"/>
      <w:lvlJc w:val="left"/>
    </w:lvl>
    <w:lvl w:ilvl="1" w:tplc="E146CD1A">
      <w:numFmt w:val="decimal"/>
      <w:lvlText w:val=""/>
      <w:lvlJc w:val="left"/>
    </w:lvl>
    <w:lvl w:ilvl="2" w:tplc="0A6C38A8">
      <w:numFmt w:val="decimal"/>
      <w:lvlText w:val=""/>
      <w:lvlJc w:val="left"/>
    </w:lvl>
    <w:lvl w:ilvl="3" w:tplc="161ED806">
      <w:numFmt w:val="decimal"/>
      <w:lvlText w:val=""/>
      <w:lvlJc w:val="left"/>
    </w:lvl>
    <w:lvl w:ilvl="4" w:tplc="E7C86F7E">
      <w:numFmt w:val="decimal"/>
      <w:lvlText w:val=""/>
      <w:lvlJc w:val="left"/>
    </w:lvl>
    <w:lvl w:ilvl="5" w:tplc="CA800AD4">
      <w:numFmt w:val="decimal"/>
      <w:lvlText w:val=""/>
      <w:lvlJc w:val="left"/>
    </w:lvl>
    <w:lvl w:ilvl="6" w:tplc="E1CCFE16">
      <w:numFmt w:val="decimal"/>
      <w:lvlText w:val=""/>
      <w:lvlJc w:val="left"/>
    </w:lvl>
    <w:lvl w:ilvl="7" w:tplc="34F05962">
      <w:numFmt w:val="decimal"/>
      <w:lvlText w:val=""/>
      <w:lvlJc w:val="left"/>
    </w:lvl>
    <w:lvl w:ilvl="8" w:tplc="81A282CC">
      <w:numFmt w:val="decimal"/>
      <w:lvlText w:val=""/>
      <w:lvlJc w:val="left"/>
    </w:lvl>
  </w:abstractNum>
  <w:abstractNum w:abstractNumId="17" w15:restartNumberingAfterBreak="0">
    <w:nsid w:val="25671CC3"/>
    <w:multiLevelType w:val="hybridMultilevel"/>
    <w:tmpl w:val="2F46DA9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8" w15:restartNumberingAfterBreak="0">
    <w:nsid w:val="26F324BA"/>
    <w:multiLevelType w:val="hybridMultilevel"/>
    <w:tmpl w:val="4404A0FC"/>
    <w:lvl w:ilvl="0" w:tplc="598A542E">
      <w:start w:val="1"/>
      <w:numFmt w:val="bullet"/>
      <w:lvlText w:val="-"/>
      <w:lvlJc w:val="left"/>
    </w:lvl>
    <w:lvl w:ilvl="1" w:tplc="C0B6BA36">
      <w:numFmt w:val="decimal"/>
      <w:lvlText w:val=""/>
      <w:lvlJc w:val="left"/>
    </w:lvl>
    <w:lvl w:ilvl="2" w:tplc="31064212">
      <w:numFmt w:val="decimal"/>
      <w:lvlText w:val=""/>
      <w:lvlJc w:val="left"/>
    </w:lvl>
    <w:lvl w:ilvl="3" w:tplc="FA343E16">
      <w:numFmt w:val="decimal"/>
      <w:lvlText w:val=""/>
      <w:lvlJc w:val="left"/>
    </w:lvl>
    <w:lvl w:ilvl="4" w:tplc="2CAC3986">
      <w:numFmt w:val="decimal"/>
      <w:lvlText w:val=""/>
      <w:lvlJc w:val="left"/>
    </w:lvl>
    <w:lvl w:ilvl="5" w:tplc="295CFDCA">
      <w:numFmt w:val="decimal"/>
      <w:lvlText w:val=""/>
      <w:lvlJc w:val="left"/>
    </w:lvl>
    <w:lvl w:ilvl="6" w:tplc="DB303F50">
      <w:numFmt w:val="decimal"/>
      <w:lvlText w:val=""/>
      <w:lvlJc w:val="left"/>
    </w:lvl>
    <w:lvl w:ilvl="7" w:tplc="7276B9A2">
      <w:numFmt w:val="decimal"/>
      <w:lvlText w:val=""/>
      <w:lvlJc w:val="left"/>
    </w:lvl>
    <w:lvl w:ilvl="8" w:tplc="160AFE50">
      <w:numFmt w:val="decimal"/>
      <w:lvlText w:val=""/>
      <w:lvlJc w:val="left"/>
    </w:lvl>
  </w:abstractNum>
  <w:abstractNum w:abstractNumId="19" w15:restartNumberingAfterBreak="0">
    <w:nsid w:val="275AC794"/>
    <w:multiLevelType w:val="hybridMultilevel"/>
    <w:tmpl w:val="3E0A68C4"/>
    <w:lvl w:ilvl="0" w:tplc="C49AE99A">
      <w:start w:val="9"/>
      <w:numFmt w:val="upperLetter"/>
      <w:lvlText w:val="%1."/>
      <w:lvlJc w:val="left"/>
    </w:lvl>
    <w:lvl w:ilvl="1" w:tplc="5EEAABEC">
      <w:numFmt w:val="decimal"/>
      <w:lvlText w:val=""/>
      <w:lvlJc w:val="left"/>
    </w:lvl>
    <w:lvl w:ilvl="2" w:tplc="F01610A8">
      <w:numFmt w:val="decimal"/>
      <w:lvlText w:val=""/>
      <w:lvlJc w:val="left"/>
    </w:lvl>
    <w:lvl w:ilvl="3" w:tplc="4AB67BC8">
      <w:numFmt w:val="decimal"/>
      <w:lvlText w:val=""/>
      <w:lvlJc w:val="left"/>
    </w:lvl>
    <w:lvl w:ilvl="4" w:tplc="358459B4">
      <w:numFmt w:val="decimal"/>
      <w:lvlText w:val=""/>
      <w:lvlJc w:val="left"/>
    </w:lvl>
    <w:lvl w:ilvl="5" w:tplc="CA2460FC">
      <w:numFmt w:val="decimal"/>
      <w:lvlText w:val=""/>
      <w:lvlJc w:val="left"/>
    </w:lvl>
    <w:lvl w:ilvl="6" w:tplc="1C58D6E6">
      <w:numFmt w:val="decimal"/>
      <w:lvlText w:val=""/>
      <w:lvlJc w:val="left"/>
    </w:lvl>
    <w:lvl w:ilvl="7" w:tplc="F152903E">
      <w:numFmt w:val="decimal"/>
      <w:lvlText w:val=""/>
      <w:lvlJc w:val="left"/>
    </w:lvl>
    <w:lvl w:ilvl="8" w:tplc="122C9008">
      <w:numFmt w:val="decimal"/>
      <w:lvlText w:val=""/>
      <w:lvlJc w:val="left"/>
    </w:lvl>
  </w:abstractNum>
  <w:abstractNum w:abstractNumId="20" w15:restartNumberingAfterBreak="0">
    <w:nsid w:val="2BB27C6D"/>
    <w:multiLevelType w:val="hybridMultilevel"/>
    <w:tmpl w:val="4920B586"/>
    <w:lvl w:ilvl="0" w:tplc="87A2DD4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ECE5BA4"/>
    <w:multiLevelType w:val="hybridMultilevel"/>
    <w:tmpl w:val="D712523E"/>
    <w:lvl w:ilvl="0" w:tplc="87A2DD4E">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0C50B3"/>
    <w:multiLevelType w:val="hybridMultilevel"/>
    <w:tmpl w:val="ADFAFB3A"/>
    <w:lvl w:ilvl="0" w:tplc="706EA62A">
      <w:start w:val="1"/>
      <w:numFmt w:val="bullet"/>
      <w:lvlText w:val="-"/>
      <w:lvlJc w:val="left"/>
    </w:lvl>
    <w:lvl w:ilvl="1" w:tplc="14F66E2C">
      <w:start w:val="1"/>
      <w:numFmt w:val="lowerLetter"/>
      <w:lvlText w:val="%2"/>
      <w:lvlJc w:val="left"/>
    </w:lvl>
    <w:lvl w:ilvl="2" w:tplc="F0F21272">
      <w:numFmt w:val="decimal"/>
      <w:lvlText w:val=""/>
      <w:lvlJc w:val="left"/>
    </w:lvl>
    <w:lvl w:ilvl="3" w:tplc="0D06E74E">
      <w:numFmt w:val="decimal"/>
      <w:lvlText w:val=""/>
      <w:lvlJc w:val="left"/>
    </w:lvl>
    <w:lvl w:ilvl="4" w:tplc="5880AF52">
      <w:numFmt w:val="decimal"/>
      <w:lvlText w:val=""/>
      <w:lvlJc w:val="left"/>
    </w:lvl>
    <w:lvl w:ilvl="5" w:tplc="726CFF4E">
      <w:numFmt w:val="decimal"/>
      <w:lvlText w:val=""/>
      <w:lvlJc w:val="left"/>
    </w:lvl>
    <w:lvl w:ilvl="6" w:tplc="0AEEC2E4">
      <w:numFmt w:val="decimal"/>
      <w:lvlText w:val=""/>
      <w:lvlJc w:val="left"/>
    </w:lvl>
    <w:lvl w:ilvl="7" w:tplc="3490C1AC">
      <w:numFmt w:val="decimal"/>
      <w:lvlText w:val=""/>
      <w:lvlJc w:val="left"/>
    </w:lvl>
    <w:lvl w:ilvl="8" w:tplc="63424130">
      <w:numFmt w:val="decimal"/>
      <w:lvlText w:val=""/>
      <w:lvlJc w:val="left"/>
    </w:lvl>
  </w:abstractNum>
  <w:abstractNum w:abstractNumId="23" w15:restartNumberingAfterBreak="0">
    <w:nsid w:val="31C055AD"/>
    <w:multiLevelType w:val="hybridMultilevel"/>
    <w:tmpl w:val="3BBAC9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4FE9F9"/>
    <w:multiLevelType w:val="hybridMultilevel"/>
    <w:tmpl w:val="E32A4860"/>
    <w:lvl w:ilvl="0" w:tplc="08B8E8F0">
      <w:start w:val="1"/>
      <w:numFmt w:val="bullet"/>
      <w:lvlText w:val="-"/>
      <w:lvlJc w:val="left"/>
    </w:lvl>
    <w:lvl w:ilvl="1" w:tplc="C4EE99E0">
      <w:numFmt w:val="decimal"/>
      <w:lvlText w:val=""/>
      <w:lvlJc w:val="left"/>
    </w:lvl>
    <w:lvl w:ilvl="2" w:tplc="AE660C4C">
      <w:numFmt w:val="decimal"/>
      <w:lvlText w:val=""/>
      <w:lvlJc w:val="left"/>
    </w:lvl>
    <w:lvl w:ilvl="3" w:tplc="082CFEA2">
      <w:numFmt w:val="decimal"/>
      <w:lvlText w:val=""/>
      <w:lvlJc w:val="left"/>
    </w:lvl>
    <w:lvl w:ilvl="4" w:tplc="3C142B38">
      <w:numFmt w:val="decimal"/>
      <w:lvlText w:val=""/>
      <w:lvlJc w:val="left"/>
    </w:lvl>
    <w:lvl w:ilvl="5" w:tplc="704A5ABE">
      <w:numFmt w:val="decimal"/>
      <w:lvlText w:val=""/>
      <w:lvlJc w:val="left"/>
    </w:lvl>
    <w:lvl w:ilvl="6" w:tplc="92589D02">
      <w:numFmt w:val="decimal"/>
      <w:lvlText w:val=""/>
      <w:lvlJc w:val="left"/>
    </w:lvl>
    <w:lvl w:ilvl="7" w:tplc="E86035D0">
      <w:numFmt w:val="decimal"/>
      <w:lvlText w:val=""/>
      <w:lvlJc w:val="left"/>
    </w:lvl>
    <w:lvl w:ilvl="8" w:tplc="D782200A">
      <w:numFmt w:val="decimal"/>
      <w:lvlText w:val=""/>
      <w:lvlJc w:val="left"/>
    </w:lvl>
  </w:abstractNum>
  <w:abstractNum w:abstractNumId="25" w15:restartNumberingAfterBreak="0">
    <w:nsid w:val="36FE74EC"/>
    <w:multiLevelType w:val="hybridMultilevel"/>
    <w:tmpl w:val="A86A700E"/>
    <w:lvl w:ilvl="0" w:tplc="87A2DD4E">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386575"/>
    <w:multiLevelType w:val="hybridMultilevel"/>
    <w:tmpl w:val="2C5AFEA0"/>
    <w:lvl w:ilvl="0" w:tplc="D3FCE658">
      <w:start w:val="1"/>
      <w:numFmt w:val="decimal"/>
      <w:lvlText w:val="%1."/>
      <w:lvlJc w:val="left"/>
    </w:lvl>
    <w:lvl w:ilvl="1" w:tplc="4A6A12E0">
      <w:numFmt w:val="decimal"/>
      <w:lvlText w:val=""/>
      <w:lvlJc w:val="left"/>
    </w:lvl>
    <w:lvl w:ilvl="2" w:tplc="640483C6">
      <w:numFmt w:val="decimal"/>
      <w:lvlText w:val=""/>
      <w:lvlJc w:val="left"/>
    </w:lvl>
    <w:lvl w:ilvl="3" w:tplc="DBB69420">
      <w:numFmt w:val="decimal"/>
      <w:lvlText w:val=""/>
      <w:lvlJc w:val="left"/>
    </w:lvl>
    <w:lvl w:ilvl="4" w:tplc="07CC6910">
      <w:numFmt w:val="decimal"/>
      <w:lvlText w:val=""/>
      <w:lvlJc w:val="left"/>
    </w:lvl>
    <w:lvl w:ilvl="5" w:tplc="2AB237E4">
      <w:numFmt w:val="decimal"/>
      <w:lvlText w:val=""/>
      <w:lvlJc w:val="left"/>
    </w:lvl>
    <w:lvl w:ilvl="6" w:tplc="A544AC4E">
      <w:numFmt w:val="decimal"/>
      <w:lvlText w:val=""/>
      <w:lvlJc w:val="left"/>
    </w:lvl>
    <w:lvl w:ilvl="7" w:tplc="C5B2CB30">
      <w:numFmt w:val="decimal"/>
      <w:lvlText w:val=""/>
      <w:lvlJc w:val="left"/>
    </w:lvl>
    <w:lvl w:ilvl="8" w:tplc="7CE6EC18">
      <w:numFmt w:val="decimal"/>
      <w:lvlText w:val=""/>
      <w:lvlJc w:val="left"/>
    </w:lvl>
  </w:abstractNum>
  <w:abstractNum w:abstractNumId="27" w15:restartNumberingAfterBreak="0">
    <w:nsid w:val="3DAE6FF5"/>
    <w:multiLevelType w:val="hybridMultilevel"/>
    <w:tmpl w:val="C4FEC5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FA62ACA"/>
    <w:multiLevelType w:val="hybridMultilevel"/>
    <w:tmpl w:val="06CAF5BC"/>
    <w:lvl w:ilvl="0" w:tplc="EA181D0A">
      <w:start w:val="2"/>
      <w:numFmt w:val="lowerLetter"/>
      <w:lvlText w:val="%1)"/>
      <w:lvlJc w:val="left"/>
    </w:lvl>
    <w:lvl w:ilvl="1" w:tplc="52EEFED4">
      <w:numFmt w:val="decimal"/>
      <w:lvlText w:val=""/>
      <w:lvlJc w:val="left"/>
    </w:lvl>
    <w:lvl w:ilvl="2" w:tplc="A27E287C">
      <w:numFmt w:val="decimal"/>
      <w:lvlText w:val=""/>
      <w:lvlJc w:val="left"/>
    </w:lvl>
    <w:lvl w:ilvl="3" w:tplc="7F90594E">
      <w:numFmt w:val="decimal"/>
      <w:lvlText w:val=""/>
      <w:lvlJc w:val="left"/>
    </w:lvl>
    <w:lvl w:ilvl="4" w:tplc="8A404352">
      <w:numFmt w:val="decimal"/>
      <w:lvlText w:val=""/>
      <w:lvlJc w:val="left"/>
    </w:lvl>
    <w:lvl w:ilvl="5" w:tplc="110E93B8">
      <w:numFmt w:val="decimal"/>
      <w:lvlText w:val=""/>
      <w:lvlJc w:val="left"/>
    </w:lvl>
    <w:lvl w:ilvl="6" w:tplc="639A67A0">
      <w:numFmt w:val="decimal"/>
      <w:lvlText w:val=""/>
      <w:lvlJc w:val="left"/>
    </w:lvl>
    <w:lvl w:ilvl="7" w:tplc="DB94754E">
      <w:numFmt w:val="decimal"/>
      <w:lvlText w:val=""/>
      <w:lvlJc w:val="left"/>
    </w:lvl>
    <w:lvl w:ilvl="8" w:tplc="A3489AEA">
      <w:numFmt w:val="decimal"/>
      <w:lvlText w:val=""/>
      <w:lvlJc w:val="left"/>
    </w:lvl>
  </w:abstractNum>
  <w:abstractNum w:abstractNumId="29" w15:restartNumberingAfterBreak="0">
    <w:nsid w:val="43F18422"/>
    <w:multiLevelType w:val="hybridMultilevel"/>
    <w:tmpl w:val="DEC6EC00"/>
    <w:lvl w:ilvl="0" w:tplc="43069FEC">
      <w:start w:val="1"/>
      <w:numFmt w:val="bullet"/>
      <w:lvlText w:val="-"/>
      <w:lvlJc w:val="left"/>
    </w:lvl>
    <w:lvl w:ilvl="1" w:tplc="B6AEBD32">
      <w:numFmt w:val="decimal"/>
      <w:lvlText w:val=""/>
      <w:lvlJc w:val="left"/>
    </w:lvl>
    <w:lvl w:ilvl="2" w:tplc="9A46FBBE">
      <w:numFmt w:val="decimal"/>
      <w:lvlText w:val=""/>
      <w:lvlJc w:val="left"/>
    </w:lvl>
    <w:lvl w:ilvl="3" w:tplc="64742474">
      <w:numFmt w:val="decimal"/>
      <w:lvlText w:val=""/>
      <w:lvlJc w:val="left"/>
    </w:lvl>
    <w:lvl w:ilvl="4" w:tplc="E2BC0A60">
      <w:numFmt w:val="decimal"/>
      <w:lvlText w:val=""/>
      <w:lvlJc w:val="left"/>
    </w:lvl>
    <w:lvl w:ilvl="5" w:tplc="4C5E0B76">
      <w:numFmt w:val="decimal"/>
      <w:lvlText w:val=""/>
      <w:lvlJc w:val="left"/>
    </w:lvl>
    <w:lvl w:ilvl="6" w:tplc="3114377A">
      <w:numFmt w:val="decimal"/>
      <w:lvlText w:val=""/>
      <w:lvlJc w:val="left"/>
    </w:lvl>
    <w:lvl w:ilvl="7" w:tplc="BA3069E6">
      <w:numFmt w:val="decimal"/>
      <w:lvlText w:val=""/>
      <w:lvlJc w:val="left"/>
    </w:lvl>
    <w:lvl w:ilvl="8" w:tplc="39000B64">
      <w:numFmt w:val="decimal"/>
      <w:lvlText w:val=""/>
      <w:lvlJc w:val="left"/>
    </w:lvl>
  </w:abstractNum>
  <w:abstractNum w:abstractNumId="30" w15:restartNumberingAfterBreak="0">
    <w:nsid w:val="47398C89"/>
    <w:multiLevelType w:val="hybridMultilevel"/>
    <w:tmpl w:val="4F806D92"/>
    <w:lvl w:ilvl="0" w:tplc="EC24E9BE">
      <w:start w:val="1"/>
      <w:numFmt w:val="bullet"/>
      <w:lvlText w:val="-"/>
      <w:lvlJc w:val="left"/>
    </w:lvl>
    <w:lvl w:ilvl="1" w:tplc="DDF6B01C">
      <w:numFmt w:val="decimal"/>
      <w:lvlText w:val=""/>
      <w:lvlJc w:val="left"/>
    </w:lvl>
    <w:lvl w:ilvl="2" w:tplc="9184FD1A">
      <w:numFmt w:val="decimal"/>
      <w:lvlText w:val=""/>
      <w:lvlJc w:val="left"/>
    </w:lvl>
    <w:lvl w:ilvl="3" w:tplc="5CBAAFCE">
      <w:numFmt w:val="decimal"/>
      <w:lvlText w:val=""/>
      <w:lvlJc w:val="left"/>
    </w:lvl>
    <w:lvl w:ilvl="4" w:tplc="E2B6F90C">
      <w:numFmt w:val="decimal"/>
      <w:lvlText w:val=""/>
      <w:lvlJc w:val="left"/>
    </w:lvl>
    <w:lvl w:ilvl="5" w:tplc="DF2ADF9C">
      <w:numFmt w:val="decimal"/>
      <w:lvlText w:val=""/>
      <w:lvlJc w:val="left"/>
    </w:lvl>
    <w:lvl w:ilvl="6" w:tplc="E28A52B0">
      <w:numFmt w:val="decimal"/>
      <w:lvlText w:val=""/>
      <w:lvlJc w:val="left"/>
    </w:lvl>
    <w:lvl w:ilvl="7" w:tplc="B00A1CF4">
      <w:numFmt w:val="decimal"/>
      <w:lvlText w:val=""/>
      <w:lvlJc w:val="left"/>
    </w:lvl>
    <w:lvl w:ilvl="8" w:tplc="3E9A23E2">
      <w:numFmt w:val="decimal"/>
      <w:lvlText w:val=""/>
      <w:lvlJc w:val="left"/>
    </w:lvl>
  </w:abstractNum>
  <w:abstractNum w:abstractNumId="31" w15:restartNumberingAfterBreak="0">
    <w:nsid w:val="49DA307D"/>
    <w:multiLevelType w:val="hybridMultilevel"/>
    <w:tmpl w:val="99C23064"/>
    <w:lvl w:ilvl="0" w:tplc="D05E34C8">
      <w:start w:val="1"/>
      <w:numFmt w:val="bullet"/>
      <w:lvlText w:val="-"/>
      <w:lvlJc w:val="left"/>
    </w:lvl>
    <w:lvl w:ilvl="1" w:tplc="60EA60B4">
      <w:numFmt w:val="decimal"/>
      <w:lvlText w:val=""/>
      <w:lvlJc w:val="left"/>
    </w:lvl>
    <w:lvl w:ilvl="2" w:tplc="32CAC4A6">
      <w:numFmt w:val="decimal"/>
      <w:lvlText w:val=""/>
      <w:lvlJc w:val="left"/>
    </w:lvl>
    <w:lvl w:ilvl="3" w:tplc="C64A977A">
      <w:numFmt w:val="decimal"/>
      <w:lvlText w:val=""/>
      <w:lvlJc w:val="left"/>
    </w:lvl>
    <w:lvl w:ilvl="4" w:tplc="A0568C80">
      <w:numFmt w:val="decimal"/>
      <w:lvlText w:val=""/>
      <w:lvlJc w:val="left"/>
    </w:lvl>
    <w:lvl w:ilvl="5" w:tplc="977E4296">
      <w:numFmt w:val="decimal"/>
      <w:lvlText w:val=""/>
      <w:lvlJc w:val="left"/>
    </w:lvl>
    <w:lvl w:ilvl="6" w:tplc="C1963842">
      <w:numFmt w:val="decimal"/>
      <w:lvlText w:val=""/>
      <w:lvlJc w:val="left"/>
    </w:lvl>
    <w:lvl w:ilvl="7" w:tplc="8DA0D11A">
      <w:numFmt w:val="decimal"/>
      <w:lvlText w:val=""/>
      <w:lvlJc w:val="left"/>
    </w:lvl>
    <w:lvl w:ilvl="8" w:tplc="4EDEE976">
      <w:numFmt w:val="decimal"/>
      <w:lvlText w:val=""/>
      <w:lvlJc w:val="left"/>
    </w:lvl>
  </w:abstractNum>
  <w:abstractNum w:abstractNumId="32" w15:restartNumberingAfterBreak="0">
    <w:nsid w:val="4AD084E9"/>
    <w:multiLevelType w:val="hybridMultilevel"/>
    <w:tmpl w:val="8FA052A4"/>
    <w:lvl w:ilvl="0" w:tplc="EBB4FD1E">
      <w:start w:val="3"/>
      <w:numFmt w:val="decimal"/>
      <w:lvlText w:val="%1."/>
      <w:lvlJc w:val="left"/>
    </w:lvl>
    <w:lvl w:ilvl="1" w:tplc="046ACD1C">
      <w:numFmt w:val="decimal"/>
      <w:lvlText w:val=""/>
      <w:lvlJc w:val="left"/>
    </w:lvl>
    <w:lvl w:ilvl="2" w:tplc="5B36AD74">
      <w:numFmt w:val="decimal"/>
      <w:lvlText w:val=""/>
      <w:lvlJc w:val="left"/>
    </w:lvl>
    <w:lvl w:ilvl="3" w:tplc="CB809858">
      <w:numFmt w:val="decimal"/>
      <w:lvlText w:val=""/>
      <w:lvlJc w:val="left"/>
    </w:lvl>
    <w:lvl w:ilvl="4" w:tplc="EF983856">
      <w:numFmt w:val="decimal"/>
      <w:lvlText w:val=""/>
      <w:lvlJc w:val="left"/>
    </w:lvl>
    <w:lvl w:ilvl="5" w:tplc="ABC8AF4E">
      <w:numFmt w:val="decimal"/>
      <w:lvlText w:val=""/>
      <w:lvlJc w:val="left"/>
    </w:lvl>
    <w:lvl w:ilvl="6" w:tplc="C41E24DE">
      <w:numFmt w:val="decimal"/>
      <w:lvlText w:val=""/>
      <w:lvlJc w:val="left"/>
    </w:lvl>
    <w:lvl w:ilvl="7" w:tplc="A0266B32">
      <w:numFmt w:val="decimal"/>
      <w:lvlText w:val=""/>
      <w:lvlJc w:val="left"/>
    </w:lvl>
    <w:lvl w:ilvl="8" w:tplc="E6B41882">
      <w:numFmt w:val="decimal"/>
      <w:lvlText w:val=""/>
      <w:lvlJc w:val="left"/>
    </w:lvl>
  </w:abstractNum>
  <w:abstractNum w:abstractNumId="33" w15:restartNumberingAfterBreak="0">
    <w:nsid w:val="4ED16C49"/>
    <w:multiLevelType w:val="hybridMultilevel"/>
    <w:tmpl w:val="F5823B3A"/>
    <w:lvl w:ilvl="0" w:tplc="8F5C45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0801EE1"/>
    <w:multiLevelType w:val="hybridMultilevel"/>
    <w:tmpl w:val="82044C6E"/>
    <w:lvl w:ilvl="0" w:tplc="7D8012B4">
      <w:start w:val="3"/>
      <w:numFmt w:val="decimal"/>
      <w:lvlText w:val="%1."/>
      <w:lvlJc w:val="left"/>
    </w:lvl>
    <w:lvl w:ilvl="1" w:tplc="F7FE6D06">
      <w:start w:val="1"/>
      <w:numFmt w:val="bullet"/>
      <w:lvlText w:val="-"/>
      <w:lvlJc w:val="left"/>
    </w:lvl>
    <w:lvl w:ilvl="2" w:tplc="005C3D9E">
      <w:numFmt w:val="decimal"/>
      <w:lvlText w:val=""/>
      <w:lvlJc w:val="left"/>
    </w:lvl>
    <w:lvl w:ilvl="3" w:tplc="519E9B14">
      <w:numFmt w:val="decimal"/>
      <w:lvlText w:val=""/>
      <w:lvlJc w:val="left"/>
    </w:lvl>
    <w:lvl w:ilvl="4" w:tplc="ECC0410C">
      <w:numFmt w:val="decimal"/>
      <w:lvlText w:val=""/>
      <w:lvlJc w:val="left"/>
    </w:lvl>
    <w:lvl w:ilvl="5" w:tplc="C60E96AC">
      <w:numFmt w:val="decimal"/>
      <w:lvlText w:val=""/>
      <w:lvlJc w:val="left"/>
    </w:lvl>
    <w:lvl w:ilvl="6" w:tplc="AEFA3052">
      <w:numFmt w:val="decimal"/>
      <w:lvlText w:val=""/>
      <w:lvlJc w:val="left"/>
    </w:lvl>
    <w:lvl w:ilvl="7" w:tplc="1DB2BA26">
      <w:numFmt w:val="decimal"/>
      <w:lvlText w:val=""/>
      <w:lvlJc w:val="left"/>
    </w:lvl>
    <w:lvl w:ilvl="8" w:tplc="E0A0DE2C">
      <w:numFmt w:val="decimal"/>
      <w:lvlText w:val=""/>
      <w:lvlJc w:val="left"/>
    </w:lvl>
  </w:abstractNum>
  <w:abstractNum w:abstractNumId="35" w15:restartNumberingAfterBreak="0">
    <w:nsid w:val="51BA00EB"/>
    <w:multiLevelType w:val="hybridMultilevel"/>
    <w:tmpl w:val="8018A02E"/>
    <w:lvl w:ilvl="0" w:tplc="87A2DD4E">
      <w:numFmt w:val="bullet"/>
      <w:lvlText w:val="-"/>
      <w:lvlJc w:val="left"/>
      <w:pPr>
        <w:ind w:left="720" w:hanging="360"/>
      </w:pPr>
      <w:rPr>
        <w:rFonts w:ascii="Times New Roman" w:eastAsia="Times New Roman" w:hAnsi="Times New Roman" w:cs="Times New Roman" w:hint="default"/>
        <w:b/>
      </w:rPr>
    </w:lvl>
    <w:lvl w:ilvl="1" w:tplc="B422F512">
      <w:numFmt w:val="bullet"/>
      <w:lvlText w:val=""/>
      <w:lvlJc w:val="left"/>
      <w:pPr>
        <w:ind w:left="1440" w:hanging="360"/>
      </w:pPr>
      <w:rPr>
        <w:rFonts w:ascii="Symbol" w:eastAsia="Courier New" w:hAnsi="Symbol"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55C55B5"/>
    <w:multiLevelType w:val="hybridMultilevel"/>
    <w:tmpl w:val="54A46F5C"/>
    <w:lvl w:ilvl="0" w:tplc="B1F80940">
      <w:start w:val="1"/>
      <w:numFmt w:val="decimal"/>
      <w:lvlText w:val="%1."/>
      <w:lvlJc w:val="left"/>
    </w:lvl>
    <w:lvl w:ilvl="1" w:tplc="2056C47E">
      <w:start w:val="1"/>
      <w:numFmt w:val="bullet"/>
      <w:lvlText w:val="-"/>
      <w:lvlJc w:val="left"/>
    </w:lvl>
    <w:lvl w:ilvl="2" w:tplc="CEB2393C">
      <w:numFmt w:val="decimal"/>
      <w:lvlText w:val=""/>
      <w:lvlJc w:val="left"/>
    </w:lvl>
    <w:lvl w:ilvl="3" w:tplc="13945548">
      <w:numFmt w:val="decimal"/>
      <w:lvlText w:val=""/>
      <w:lvlJc w:val="left"/>
    </w:lvl>
    <w:lvl w:ilvl="4" w:tplc="1272E90A">
      <w:numFmt w:val="decimal"/>
      <w:lvlText w:val=""/>
      <w:lvlJc w:val="left"/>
    </w:lvl>
    <w:lvl w:ilvl="5" w:tplc="C898FBF0">
      <w:numFmt w:val="decimal"/>
      <w:lvlText w:val=""/>
      <w:lvlJc w:val="left"/>
    </w:lvl>
    <w:lvl w:ilvl="6" w:tplc="D680A91E">
      <w:numFmt w:val="decimal"/>
      <w:lvlText w:val=""/>
      <w:lvlJc w:val="left"/>
    </w:lvl>
    <w:lvl w:ilvl="7" w:tplc="8A963D76">
      <w:numFmt w:val="decimal"/>
      <w:lvlText w:val=""/>
      <w:lvlJc w:val="left"/>
    </w:lvl>
    <w:lvl w:ilvl="8" w:tplc="52446F0E">
      <w:numFmt w:val="decimal"/>
      <w:lvlText w:val=""/>
      <w:lvlJc w:val="left"/>
    </w:lvl>
  </w:abstractNum>
  <w:abstractNum w:abstractNumId="37" w15:restartNumberingAfterBreak="0">
    <w:nsid w:val="579BE4F1"/>
    <w:multiLevelType w:val="hybridMultilevel"/>
    <w:tmpl w:val="D228E788"/>
    <w:lvl w:ilvl="0" w:tplc="0680C8A4">
      <w:start w:val="1"/>
      <w:numFmt w:val="bullet"/>
      <w:lvlText w:val="-"/>
      <w:lvlJc w:val="left"/>
    </w:lvl>
    <w:lvl w:ilvl="1" w:tplc="D7DA510E">
      <w:start w:val="22"/>
      <w:numFmt w:val="lowerLetter"/>
      <w:lvlText w:val="%2"/>
      <w:lvlJc w:val="left"/>
    </w:lvl>
    <w:lvl w:ilvl="2" w:tplc="D75C91B0">
      <w:numFmt w:val="decimal"/>
      <w:lvlText w:val=""/>
      <w:lvlJc w:val="left"/>
    </w:lvl>
    <w:lvl w:ilvl="3" w:tplc="89A62B74">
      <w:numFmt w:val="decimal"/>
      <w:lvlText w:val=""/>
      <w:lvlJc w:val="left"/>
    </w:lvl>
    <w:lvl w:ilvl="4" w:tplc="720A6242">
      <w:numFmt w:val="decimal"/>
      <w:lvlText w:val=""/>
      <w:lvlJc w:val="left"/>
    </w:lvl>
    <w:lvl w:ilvl="5" w:tplc="DC64A334">
      <w:numFmt w:val="decimal"/>
      <w:lvlText w:val=""/>
      <w:lvlJc w:val="left"/>
    </w:lvl>
    <w:lvl w:ilvl="6" w:tplc="AA4E1208">
      <w:numFmt w:val="decimal"/>
      <w:lvlText w:val=""/>
      <w:lvlJc w:val="left"/>
    </w:lvl>
    <w:lvl w:ilvl="7" w:tplc="3DBA655C">
      <w:numFmt w:val="decimal"/>
      <w:lvlText w:val=""/>
      <w:lvlJc w:val="left"/>
    </w:lvl>
    <w:lvl w:ilvl="8" w:tplc="DC80B9AC">
      <w:numFmt w:val="decimal"/>
      <w:lvlText w:val=""/>
      <w:lvlJc w:val="left"/>
    </w:lvl>
  </w:abstractNum>
  <w:abstractNum w:abstractNumId="38" w15:restartNumberingAfterBreak="0">
    <w:nsid w:val="595F606C"/>
    <w:multiLevelType w:val="hybridMultilevel"/>
    <w:tmpl w:val="A4BEA2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DB70AE5"/>
    <w:multiLevelType w:val="hybridMultilevel"/>
    <w:tmpl w:val="BFD874AA"/>
    <w:lvl w:ilvl="0" w:tplc="06901222">
      <w:start w:val="1"/>
      <w:numFmt w:val="bullet"/>
      <w:lvlText w:val="-"/>
      <w:lvlJc w:val="left"/>
    </w:lvl>
    <w:lvl w:ilvl="1" w:tplc="FAF2A130">
      <w:start w:val="1"/>
      <w:numFmt w:val="lowerLetter"/>
      <w:lvlText w:val="%2"/>
      <w:lvlJc w:val="left"/>
    </w:lvl>
    <w:lvl w:ilvl="2" w:tplc="4F5A9998">
      <w:numFmt w:val="decimal"/>
      <w:lvlText w:val=""/>
      <w:lvlJc w:val="left"/>
    </w:lvl>
    <w:lvl w:ilvl="3" w:tplc="C36445A6">
      <w:numFmt w:val="decimal"/>
      <w:lvlText w:val=""/>
      <w:lvlJc w:val="left"/>
    </w:lvl>
    <w:lvl w:ilvl="4" w:tplc="768A210A">
      <w:numFmt w:val="decimal"/>
      <w:lvlText w:val=""/>
      <w:lvlJc w:val="left"/>
    </w:lvl>
    <w:lvl w:ilvl="5" w:tplc="CF64BCE2">
      <w:numFmt w:val="decimal"/>
      <w:lvlText w:val=""/>
      <w:lvlJc w:val="left"/>
    </w:lvl>
    <w:lvl w:ilvl="6" w:tplc="A8AC565E">
      <w:numFmt w:val="decimal"/>
      <w:lvlText w:val=""/>
      <w:lvlJc w:val="left"/>
    </w:lvl>
    <w:lvl w:ilvl="7" w:tplc="AC0CB8A6">
      <w:numFmt w:val="decimal"/>
      <w:lvlText w:val=""/>
      <w:lvlJc w:val="left"/>
    </w:lvl>
    <w:lvl w:ilvl="8" w:tplc="59AA20A0">
      <w:numFmt w:val="decimal"/>
      <w:lvlText w:val=""/>
      <w:lvlJc w:val="left"/>
    </w:lvl>
  </w:abstractNum>
  <w:abstractNum w:abstractNumId="40" w15:restartNumberingAfterBreak="0">
    <w:nsid w:val="5F3534A4"/>
    <w:multiLevelType w:val="hybridMultilevel"/>
    <w:tmpl w:val="715A26DE"/>
    <w:lvl w:ilvl="0" w:tplc="97EE1D68">
      <w:start w:val="8"/>
      <w:numFmt w:val="decimal"/>
      <w:lvlText w:val="%1."/>
      <w:lvlJc w:val="left"/>
    </w:lvl>
    <w:lvl w:ilvl="1" w:tplc="80F0D422">
      <w:numFmt w:val="decimal"/>
      <w:lvlText w:val=""/>
      <w:lvlJc w:val="left"/>
    </w:lvl>
    <w:lvl w:ilvl="2" w:tplc="D6E46A7C">
      <w:numFmt w:val="decimal"/>
      <w:lvlText w:val=""/>
      <w:lvlJc w:val="left"/>
    </w:lvl>
    <w:lvl w:ilvl="3" w:tplc="70DE4DF4">
      <w:numFmt w:val="decimal"/>
      <w:lvlText w:val=""/>
      <w:lvlJc w:val="left"/>
    </w:lvl>
    <w:lvl w:ilvl="4" w:tplc="FEAA7B24">
      <w:numFmt w:val="decimal"/>
      <w:lvlText w:val=""/>
      <w:lvlJc w:val="left"/>
    </w:lvl>
    <w:lvl w:ilvl="5" w:tplc="B94895D6">
      <w:numFmt w:val="decimal"/>
      <w:lvlText w:val=""/>
      <w:lvlJc w:val="left"/>
    </w:lvl>
    <w:lvl w:ilvl="6" w:tplc="E09426D8">
      <w:numFmt w:val="decimal"/>
      <w:lvlText w:val=""/>
      <w:lvlJc w:val="left"/>
    </w:lvl>
    <w:lvl w:ilvl="7" w:tplc="B1BE4E60">
      <w:numFmt w:val="decimal"/>
      <w:lvlText w:val=""/>
      <w:lvlJc w:val="left"/>
    </w:lvl>
    <w:lvl w:ilvl="8" w:tplc="17547846">
      <w:numFmt w:val="decimal"/>
      <w:lvlText w:val=""/>
      <w:lvlJc w:val="left"/>
    </w:lvl>
  </w:abstractNum>
  <w:abstractNum w:abstractNumId="41" w15:restartNumberingAfterBreak="0">
    <w:nsid w:val="5FB8370B"/>
    <w:multiLevelType w:val="hybridMultilevel"/>
    <w:tmpl w:val="49F6E062"/>
    <w:lvl w:ilvl="0" w:tplc="C9149054">
      <w:start w:val="1"/>
      <w:numFmt w:val="bullet"/>
      <w:lvlText w:val="-"/>
      <w:lvlJc w:val="left"/>
    </w:lvl>
    <w:lvl w:ilvl="1" w:tplc="79F672D6">
      <w:numFmt w:val="decimal"/>
      <w:lvlText w:val=""/>
      <w:lvlJc w:val="left"/>
    </w:lvl>
    <w:lvl w:ilvl="2" w:tplc="E3EEE266">
      <w:numFmt w:val="decimal"/>
      <w:lvlText w:val=""/>
      <w:lvlJc w:val="left"/>
    </w:lvl>
    <w:lvl w:ilvl="3" w:tplc="0CE4FDE4">
      <w:numFmt w:val="decimal"/>
      <w:lvlText w:val=""/>
      <w:lvlJc w:val="left"/>
    </w:lvl>
    <w:lvl w:ilvl="4" w:tplc="AA5E7164">
      <w:numFmt w:val="decimal"/>
      <w:lvlText w:val=""/>
      <w:lvlJc w:val="left"/>
    </w:lvl>
    <w:lvl w:ilvl="5" w:tplc="7E7CF5EE">
      <w:numFmt w:val="decimal"/>
      <w:lvlText w:val=""/>
      <w:lvlJc w:val="left"/>
    </w:lvl>
    <w:lvl w:ilvl="6" w:tplc="51C2DBE2">
      <w:numFmt w:val="decimal"/>
      <w:lvlText w:val=""/>
      <w:lvlJc w:val="left"/>
    </w:lvl>
    <w:lvl w:ilvl="7" w:tplc="F8267E3E">
      <w:numFmt w:val="decimal"/>
      <w:lvlText w:val=""/>
      <w:lvlJc w:val="left"/>
    </w:lvl>
    <w:lvl w:ilvl="8" w:tplc="9ECA5920">
      <w:numFmt w:val="decimal"/>
      <w:lvlText w:val=""/>
      <w:lvlJc w:val="left"/>
    </w:lvl>
  </w:abstractNum>
  <w:abstractNum w:abstractNumId="42" w15:restartNumberingAfterBreak="0">
    <w:nsid w:val="60EF0119"/>
    <w:multiLevelType w:val="hybridMultilevel"/>
    <w:tmpl w:val="7278D428"/>
    <w:lvl w:ilvl="0" w:tplc="B9A43D66">
      <w:start w:val="1"/>
      <w:numFmt w:val="bullet"/>
      <w:lvlText w:val="-"/>
      <w:lvlJc w:val="left"/>
    </w:lvl>
    <w:lvl w:ilvl="1" w:tplc="E8B050C8">
      <w:numFmt w:val="decimal"/>
      <w:lvlText w:val=""/>
      <w:lvlJc w:val="left"/>
    </w:lvl>
    <w:lvl w:ilvl="2" w:tplc="90188F32">
      <w:numFmt w:val="decimal"/>
      <w:lvlText w:val=""/>
      <w:lvlJc w:val="left"/>
    </w:lvl>
    <w:lvl w:ilvl="3" w:tplc="06FA1D86">
      <w:numFmt w:val="decimal"/>
      <w:lvlText w:val=""/>
      <w:lvlJc w:val="left"/>
    </w:lvl>
    <w:lvl w:ilvl="4" w:tplc="E2D0CB6A">
      <w:numFmt w:val="decimal"/>
      <w:lvlText w:val=""/>
      <w:lvlJc w:val="left"/>
    </w:lvl>
    <w:lvl w:ilvl="5" w:tplc="249E2160">
      <w:numFmt w:val="decimal"/>
      <w:lvlText w:val=""/>
      <w:lvlJc w:val="left"/>
    </w:lvl>
    <w:lvl w:ilvl="6" w:tplc="E55EF94A">
      <w:numFmt w:val="decimal"/>
      <w:lvlText w:val=""/>
      <w:lvlJc w:val="left"/>
    </w:lvl>
    <w:lvl w:ilvl="7" w:tplc="35AE9E12">
      <w:numFmt w:val="decimal"/>
      <w:lvlText w:val=""/>
      <w:lvlJc w:val="left"/>
    </w:lvl>
    <w:lvl w:ilvl="8" w:tplc="93FCD48A">
      <w:numFmt w:val="decimal"/>
      <w:lvlText w:val=""/>
      <w:lvlJc w:val="left"/>
    </w:lvl>
  </w:abstractNum>
  <w:abstractNum w:abstractNumId="43" w15:restartNumberingAfterBreak="0">
    <w:nsid w:val="645E3C4F"/>
    <w:multiLevelType w:val="hybridMultilevel"/>
    <w:tmpl w:val="A21EDD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3DD3E8"/>
    <w:multiLevelType w:val="hybridMultilevel"/>
    <w:tmpl w:val="32A67500"/>
    <w:lvl w:ilvl="0" w:tplc="0E481FF0">
      <w:start w:val="7"/>
      <w:numFmt w:val="decimal"/>
      <w:lvlText w:val="%1."/>
      <w:lvlJc w:val="left"/>
    </w:lvl>
    <w:lvl w:ilvl="1" w:tplc="BE066D88">
      <w:numFmt w:val="decimal"/>
      <w:lvlText w:val=""/>
      <w:lvlJc w:val="left"/>
    </w:lvl>
    <w:lvl w:ilvl="2" w:tplc="7E7E4CDA">
      <w:numFmt w:val="decimal"/>
      <w:lvlText w:val=""/>
      <w:lvlJc w:val="left"/>
    </w:lvl>
    <w:lvl w:ilvl="3" w:tplc="B562DD5E">
      <w:numFmt w:val="decimal"/>
      <w:lvlText w:val=""/>
      <w:lvlJc w:val="left"/>
    </w:lvl>
    <w:lvl w:ilvl="4" w:tplc="18A4BAAA">
      <w:numFmt w:val="decimal"/>
      <w:lvlText w:val=""/>
      <w:lvlJc w:val="left"/>
    </w:lvl>
    <w:lvl w:ilvl="5" w:tplc="B8260FD8">
      <w:numFmt w:val="decimal"/>
      <w:lvlText w:val=""/>
      <w:lvlJc w:val="left"/>
    </w:lvl>
    <w:lvl w:ilvl="6" w:tplc="3904A0AA">
      <w:numFmt w:val="decimal"/>
      <w:lvlText w:val=""/>
      <w:lvlJc w:val="left"/>
    </w:lvl>
    <w:lvl w:ilvl="7" w:tplc="1EF62F58">
      <w:numFmt w:val="decimal"/>
      <w:lvlText w:val=""/>
      <w:lvlJc w:val="left"/>
    </w:lvl>
    <w:lvl w:ilvl="8" w:tplc="91DE8EA4">
      <w:numFmt w:val="decimal"/>
      <w:lvlText w:val=""/>
      <w:lvlJc w:val="left"/>
    </w:lvl>
  </w:abstractNum>
  <w:abstractNum w:abstractNumId="45" w15:restartNumberingAfterBreak="0">
    <w:nsid w:val="6FF72402"/>
    <w:multiLevelType w:val="hybridMultilevel"/>
    <w:tmpl w:val="278CA3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055A5F5"/>
    <w:multiLevelType w:val="hybridMultilevel"/>
    <w:tmpl w:val="067C150A"/>
    <w:lvl w:ilvl="0" w:tplc="A8FEBE4E">
      <w:start w:val="1"/>
      <w:numFmt w:val="bullet"/>
      <w:lvlText w:val="-"/>
      <w:lvlJc w:val="left"/>
    </w:lvl>
    <w:lvl w:ilvl="1" w:tplc="508EB734">
      <w:numFmt w:val="decimal"/>
      <w:lvlText w:val=""/>
      <w:lvlJc w:val="left"/>
    </w:lvl>
    <w:lvl w:ilvl="2" w:tplc="F2D0A206">
      <w:numFmt w:val="decimal"/>
      <w:lvlText w:val=""/>
      <w:lvlJc w:val="left"/>
    </w:lvl>
    <w:lvl w:ilvl="3" w:tplc="56BCF9D4">
      <w:numFmt w:val="decimal"/>
      <w:lvlText w:val=""/>
      <w:lvlJc w:val="left"/>
    </w:lvl>
    <w:lvl w:ilvl="4" w:tplc="E056D8DA">
      <w:numFmt w:val="decimal"/>
      <w:lvlText w:val=""/>
      <w:lvlJc w:val="left"/>
    </w:lvl>
    <w:lvl w:ilvl="5" w:tplc="A762CF20">
      <w:numFmt w:val="decimal"/>
      <w:lvlText w:val=""/>
      <w:lvlJc w:val="left"/>
    </w:lvl>
    <w:lvl w:ilvl="6" w:tplc="B234119A">
      <w:numFmt w:val="decimal"/>
      <w:lvlText w:val=""/>
      <w:lvlJc w:val="left"/>
    </w:lvl>
    <w:lvl w:ilvl="7" w:tplc="C15CA05C">
      <w:numFmt w:val="decimal"/>
      <w:lvlText w:val=""/>
      <w:lvlJc w:val="left"/>
    </w:lvl>
    <w:lvl w:ilvl="8" w:tplc="9A9E42A6">
      <w:numFmt w:val="decimal"/>
      <w:lvlText w:val=""/>
      <w:lvlJc w:val="left"/>
    </w:lvl>
  </w:abstractNum>
  <w:abstractNum w:abstractNumId="47" w15:restartNumberingAfterBreak="0">
    <w:nsid w:val="73A1821B"/>
    <w:multiLevelType w:val="hybridMultilevel"/>
    <w:tmpl w:val="8790458C"/>
    <w:lvl w:ilvl="0" w:tplc="91EC78B4">
      <w:start w:val="9"/>
      <w:numFmt w:val="decimal"/>
      <w:lvlText w:val="%1."/>
      <w:lvlJc w:val="left"/>
    </w:lvl>
    <w:lvl w:ilvl="1" w:tplc="179612C6">
      <w:start w:val="1"/>
      <w:numFmt w:val="bullet"/>
      <w:lvlText w:val="-"/>
      <w:lvlJc w:val="left"/>
    </w:lvl>
    <w:lvl w:ilvl="2" w:tplc="9604A238">
      <w:numFmt w:val="decimal"/>
      <w:lvlText w:val=""/>
      <w:lvlJc w:val="left"/>
    </w:lvl>
    <w:lvl w:ilvl="3" w:tplc="BE0A3FC4">
      <w:numFmt w:val="decimal"/>
      <w:lvlText w:val=""/>
      <w:lvlJc w:val="left"/>
    </w:lvl>
    <w:lvl w:ilvl="4" w:tplc="8CC6076A">
      <w:numFmt w:val="decimal"/>
      <w:lvlText w:val=""/>
      <w:lvlJc w:val="left"/>
    </w:lvl>
    <w:lvl w:ilvl="5" w:tplc="AB9C0516">
      <w:numFmt w:val="decimal"/>
      <w:lvlText w:val=""/>
      <w:lvlJc w:val="left"/>
    </w:lvl>
    <w:lvl w:ilvl="6" w:tplc="72802CB8">
      <w:numFmt w:val="decimal"/>
      <w:lvlText w:val=""/>
      <w:lvlJc w:val="left"/>
    </w:lvl>
    <w:lvl w:ilvl="7" w:tplc="FE0CCCFC">
      <w:numFmt w:val="decimal"/>
      <w:lvlText w:val=""/>
      <w:lvlJc w:val="left"/>
    </w:lvl>
    <w:lvl w:ilvl="8" w:tplc="85687FE2">
      <w:numFmt w:val="decimal"/>
      <w:lvlText w:val=""/>
      <w:lvlJc w:val="left"/>
    </w:lvl>
  </w:abstractNum>
  <w:abstractNum w:abstractNumId="48" w15:restartNumberingAfterBreak="0">
    <w:nsid w:val="741226BB"/>
    <w:multiLevelType w:val="hybridMultilevel"/>
    <w:tmpl w:val="0254B710"/>
    <w:lvl w:ilvl="0" w:tplc="686C8432">
      <w:start w:val="1"/>
      <w:numFmt w:val="bullet"/>
      <w:lvlText w:val="-"/>
      <w:lvlJc w:val="left"/>
    </w:lvl>
    <w:lvl w:ilvl="1" w:tplc="09A8DC60">
      <w:numFmt w:val="decimal"/>
      <w:lvlText w:val=""/>
      <w:lvlJc w:val="left"/>
    </w:lvl>
    <w:lvl w:ilvl="2" w:tplc="DF7E8BB6">
      <w:numFmt w:val="decimal"/>
      <w:lvlText w:val=""/>
      <w:lvlJc w:val="left"/>
    </w:lvl>
    <w:lvl w:ilvl="3" w:tplc="69ECF7EC">
      <w:numFmt w:val="decimal"/>
      <w:lvlText w:val=""/>
      <w:lvlJc w:val="left"/>
    </w:lvl>
    <w:lvl w:ilvl="4" w:tplc="C8D04978">
      <w:numFmt w:val="decimal"/>
      <w:lvlText w:val=""/>
      <w:lvlJc w:val="left"/>
    </w:lvl>
    <w:lvl w:ilvl="5" w:tplc="ED625922">
      <w:numFmt w:val="decimal"/>
      <w:lvlText w:val=""/>
      <w:lvlJc w:val="left"/>
    </w:lvl>
    <w:lvl w:ilvl="6" w:tplc="024C93AC">
      <w:numFmt w:val="decimal"/>
      <w:lvlText w:val=""/>
      <w:lvlJc w:val="left"/>
    </w:lvl>
    <w:lvl w:ilvl="7" w:tplc="A4167AD6">
      <w:numFmt w:val="decimal"/>
      <w:lvlText w:val=""/>
      <w:lvlJc w:val="left"/>
    </w:lvl>
    <w:lvl w:ilvl="8" w:tplc="C5E0C4D8">
      <w:numFmt w:val="decimal"/>
      <w:lvlText w:val=""/>
      <w:lvlJc w:val="left"/>
    </w:lvl>
  </w:abstractNum>
  <w:abstractNum w:abstractNumId="49" w15:restartNumberingAfterBreak="0">
    <w:nsid w:val="74704822"/>
    <w:multiLevelType w:val="hybridMultilevel"/>
    <w:tmpl w:val="18BC40F6"/>
    <w:lvl w:ilvl="0" w:tplc="87A2DD4E">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7AE35EB"/>
    <w:multiLevelType w:val="hybridMultilevel"/>
    <w:tmpl w:val="EA625740"/>
    <w:lvl w:ilvl="0" w:tplc="9DB83D74">
      <w:start w:val="1"/>
      <w:numFmt w:val="bullet"/>
      <w:lvlText w:val="-"/>
      <w:lvlJc w:val="left"/>
    </w:lvl>
    <w:lvl w:ilvl="1" w:tplc="1B063B92">
      <w:start w:val="15"/>
      <w:numFmt w:val="lowerLetter"/>
      <w:lvlText w:val="%2"/>
      <w:lvlJc w:val="left"/>
    </w:lvl>
    <w:lvl w:ilvl="2" w:tplc="B96CE960">
      <w:numFmt w:val="decimal"/>
      <w:lvlText w:val=""/>
      <w:lvlJc w:val="left"/>
    </w:lvl>
    <w:lvl w:ilvl="3" w:tplc="96500604">
      <w:numFmt w:val="decimal"/>
      <w:lvlText w:val=""/>
      <w:lvlJc w:val="left"/>
    </w:lvl>
    <w:lvl w:ilvl="4" w:tplc="1A581F6C">
      <w:numFmt w:val="decimal"/>
      <w:lvlText w:val=""/>
      <w:lvlJc w:val="left"/>
    </w:lvl>
    <w:lvl w:ilvl="5" w:tplc="C26AFA3A">
      <w:numFmt w:val="decimal"/>
      <w:lvlText w:val=""/>
      <w:lvlJc w:val="left"/>
    </w:lvl>
    <w:lvl w:ilvl="6" w:tplc="30186EB8">
      <w:numFmt w:val="decimal"/>
      <w:lvlText w:val=""/>
      <w:lvlJc w:val="left"/>
    </w:lvl>
    <w:lvl w:ilvl="7" w:tplc="FD0C6928">
      <w:numFmt w:val="decimal"/>
      <w:lvlText w:val=""/>
      <w:lvlJc w:val="left"/>
    </w:lvl>
    <w:lvl w:ilvl="8" w:tplc="A450F89A">
      <w:numFmt w:val="decimal"/>
      <w:lvlText w:val=""/>
      <w:lvlJc w:val="left"/>
    </w:lvl>
  </w:abstractNum>
  <w:num w:numId="1">
    <w:abstractNumId w:val="19"/>
  </w:num>
  <w:num w:numId="2">
    <w:abstractNumId w:val="26"/>
  </w:num>
  <w:num w:numId="3">
    <w:abstractNumId w:val="13"/>
  </w:num>
  <w:num w:numId="4">
    <w:abstractNumId w:val="11"/>
  </w:num>
  <w:num w:numId="5">
    <w:abstractNumId w:val="16"/>
  </w:num>
  <w:num w:numId="6">
    <w:abstractNumId w:val="30"/>
  </w:num>
  <w:num w:numId="7">
    <w:abstractNumId w:val="24"/>
  </w:num>
  <w:num w:numId="8">
    <w:abstractNumId w:val="10"/>
  </w:num>
  <w:num w:numId="9">
    <w:abstractNumId w:val="48"/>
  </w:num>
  <w:num w:numId="10">
    <w:abstractNumId w:val="5"/>
  </w:num>
  <w:num w:numId="11">
    <w:abstractNumId w:val="7"/>
  </w:num>
  <w:num w:numId="12">
    <w:abstractNumId w:val="50"/>
  </w:num>
  <w:num w:numId="13">
    <w:abstractNumId w:val="37"/>
  </w:num>
  <w:num w:numId="14">
    <w:abstractNumId w:val="22"/>
  </w:num>
  <w:num w:numId="15">
    <w:abstractNumId w:val="32"/>
  </w:num>
  <w:num w:numId="16">
    <w:abstractNumId w:val="15"/>
  </w:num>
  <w:num w:numId="17">
    <w:abstractNumId w:val="39"/>
  </w:num>
  <w:num w:numId="18">
    <w:abstractNumId w:val="6"/>
  </w:num>
  <w:num w:numId="19">
    <w:abstractNumId w:val="9"/>
  </w:num>
  <w:num w:numId="20">
    <w:abstractNumId w:val="29"/>
  </w:num>
  <w:num w:numId="21">
    <w:abstractNumId w:val="42"/>
  </w:num>
  <w:num w:numId="22">
    <w:abstractNumId w:val="18"/>
  </w:num>
  <w:num w:numId="23">
    <w:abstractNumId w:val="31"/>
  </w:num>
  <w:num w:numId="24">
    <w:abstractNumId w:val="46"/>
  </w:num>
  <w:num w:numId="25">
    <w:abstractNumId w:val="41"/>
  </w:num>
  <w:num w:numId="26">
    <w:abstractNumId w:val="34"/>
  </w:num>
  <w:num w:numId="27">
    <w:abstractNumId w:val="40"/>
  </w:num>
  <w:num w:numId="28">
    <w:abstractNumId w:val="47"/>
  </w:num>
  <w:num w:numId="29">
    <w:abstractNumId w:val="36"/>
  </w:num>
  <w:num w:numId="30">
    <w:abstractNumId w:val="28"/>
  </w:num>
  <w:num w:numId="31">
    <w:abstractNumId w:val="8"/>
  </w:num>
  <w:num w:numId="32">
    <w:abstractNumId w:val="44"/>
  </w:num>
  <w:num w:numId="33">
    <w:abstractNumId w:val="35"/>
  </w:num>
  <w:num w:numId="34">
    <w:abstractNumId w:val="3"/>
  </w:num>
  <w:num w:numId="35">
    <w:abstractNumId w:val="21"/>
  </w:num>
  <w:num w:numId="36">
    <w:abstractNumId w:val="12"/>
  </w:num>
  <w:num w:numId="37">
    <w:abstractNumId w:val="33"/>
  </w:num>
  <w:num w:numId="38">
    <w:abstractNumId w:val="14"/>
  </w:num>
  <w:num w:numId="39">
    <w:abstractNumId w:val="0"/>
  </w:num>
  <w:num w:numId="40">
    <w:abstractNumId w:val="17"/>
  </w:num>
  <w:num w:numId="41">
    <w:abstractNumId w:val="23"/>
  </w:num>
  <w:num w:numId="42">
    <w:abstractNumId w:val="25"/>
  </w:num>
  <w:num w:numId="43">
    <w:abstractNumId w:val="20"/>
  </w:num>
  <w:num w:numId="44">
    <w:abstractNumId w:val="27"/>
  </w:num>
  <w:num w:numId="45">
    <w:abstractNumId w:val="49"/>
  </w:num>
  <w:num w:numId="46">
    <w:abstractNumId w:val="43"/>
  </w:num>
  <w:num w:numId="47">
    <w:abstractNumId w:val="45"/>
  </w:num>
  <w:num w:numId="48">
    <w:abstractNumId w:val="2"/>
  </w:num>
  <w:num w:numId="49">
    <w:abstractNumId w:val="38"/>
  </w:num>
  <w:num w:numId="50">
    <w:abstractNumId w:val="4"/>
  </w:num>
  <w:num w:numId="51">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FE"/>
    <w:rsid w:val="00006AAD"/>
    <w:rsid w:val="00030CFE"/>
    <w:rsid w:val="00065638"/>
    <w:rsid w:val="000828EB"/>
    <w:rsid w:val="001F43D2"/>
    <w:rsid w:val="00215C82"/>
    <w:rsid w:val="002A1D4E"/>
    <w:rsid w:val="002D41E7"/>
    <w:rsid w:val="002E0DB4"/>
    <w:rsid w:val="003402A4"/>
    <w:rsid w:val="003759FD"/>
    <w:rsid w:val="003C46F4"/>
    <w:rsid w:val="004746A6"/>
    <w:rsid w:val="004C1C55"/>
    <w:rsid w:val="004C5D65"/>
    <w:rsid w:val="004F1523"/>
    <w:rsid w:val="00521F40"/>
    <w:rsid w:val="005B73DB"/>
    <w:rsid w:val="005D0B86"/>
    <w:rsid w:val="005D2224"/>
    <w:rsid w:val="005D2620"/>
    <w:rsid w:val="0066458A"/>
    <w:rsid w:val="0067330B"/>
    <w:rsid w:val="006C579E"/>
    <w:rsid w:val="006E1118"/>
    <w:rsid w:val="00755BD7"/>
    <w:rsid w:val="007B4793"/>
    <w:rsid w:val="00885259"/>
    <w:rsid w:val="00993447"/>
    <w:rsid w:val="009E4EEF"/>
    <w:rsid w:val="009F3393"/>
    <w:rsid w:val="009F6554"/>
    <w:rsid w:val="00A23AF0"/>
    <w:rsid w:val="00A31EFB"/>
    <w:rsid w:val="00AE2D1B"/>
    <w:rsid w:val="00B303A7"/>
    <w:rsid w:val="00BD522A"/>
    <w:rsid w:val="00BF29D0"/>
    <w:rsid w:val="00C03A67"/>
    <w:rsid w:val="00C04DC9"/>
    <w:rsid w:val="00C236FF"/>
    <w:rsid w:val="00C63FDC"/>
    <w:rsid w:val="00CB1031"/>
    <w:rsid w:val="00D1462E"/>
    <w:rsid w:val="00D21832"/>
    <w:rsid w:val="00D406E3"/>
    <w:rsid w:val="00D600F3"/>
    <w:rsid w:val="00D860C0"/>
    <w:rsid w:val="00DC1D20"/>
    <w:rsid w:val="00E17A06"/>
    <w:rsid w:val="00E834D4"/>
    <w:rsid w:val="00F032AD"/>
    <w:rsid w:val="00F40E84"/>
    <w:rsid w:val="00F60A79"/>
    <w:rsid w:val="00F6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28D2E49"/>
  <w15:docId w15:val="{445794C0-103D-4CFE-BF22-634B06FA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2"/>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2">
    <w:name w:val="heading 2"/>
    <w:basedOn w:val="Normln"/>
    <w:next w:val="Normln"/>
    <w:link w:val="Nadpis2Char"/>
    <w:qFormat/>
    <w:rsid w:val="00E17A06"/>
    <w:pPr>
      <w:keepNext/>
      <w:jc w:val="both"/>
      <w:outlineLvl w:val="1"/>
    </w:pPr>
    <w:rPr>
      <w:rFonts w:eastAsia="Times New Roman"/>
      <w:b/>
      <w:bCs/>
      <w:sz w:val="28"/>
      <w:szCs w:val="24"/>
      <w:u w:val="single"/>
    </w:rPr>
  </w:style>
  <w:style w:type="paragraph" w:styleId="Nadpis3">
    <w:name w:val="heading 3"/>
    <w:basedOn w:val="Normln"/>
    <w:next w:val="Normln"/>
    <w:link w:val="Nadpis3Char"/>
    <w:uiPriority w:val="9"/>
    <w:semiHidden/>
    <w:unhideWhenUsed/>
    <w:qFormat/>
    <w:rsid w:val="002E0DB4"/>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759FD"/>
    <w:pPr>
      <w:ind w:left="720"/>
      <w:contextualSpacing/>
    </w:pPr>
  </w:style>
  <w:style w:type="paragraph" w:styleId="Nzev">
    <w:name w:val="Title"/>
    <w:basedOn w:val="Normln"/>
    <w:next w:val="Normln"/>
    <w:link w:val="NzevChar"/>
    <w:uiPriority w:val="10"/>
    <w:qFormat/>
    <w:rsid w:val="0006563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5638"/>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065638"/>
    <w:pPr>
      <w:tabs>
        <w:tab w:val="center" w:pos="4536"/>
        <w:tab w:val="right" w:pos="9072"/>
      </w:tabs>
    </w:pPr>
  </w:style>
  <w:style w:type="character" w:customStyle="1" w:styleId="ZhlavChar">
    <w:name w:val="Záhlaví Char"/>
    <w:basedOn w:val="Standardnpsmoodstavce"/>
    <w:link w:val="Zhlav"/>
    <w:uiPriority w:val="99"/>
    <w:rsid w:val="00065638"/>
  </w:style>
  <w:style w:type="paragraph" w:styleId="Zpat">
    <w:name w:val="footer"/>
    <w:basedOn w:val="Normln"/>
    <w:link w:val="ZpatChar"/>
    <w:uiPriority w:val="99"/>
    <w:unhideWhenUsed/>
    <w:rsid w:val="00065638"/>
    <w:pPr>
      <w:tabs>
        <w:tab w:val="center" w:pos="4536"/>
        <w:tab w:val="right" w:pos="9072"/>
      </w:tabs>
    </w:pPr>
  </w:style>
  <w:style w:type="character" w:customStyle="1" w:styleId="ZpatChar">
    <w:name w:val="Zápatí Char"/>
    <w:basedOn w:val="Standardnpsmoodstavce"/>
    <w:link w:val="Zpat"/>
    <w:uiPriority w:val="99"/>
    <w:rsid w:val="00065638"/>
  </w:style>
  <w:style w:type="character" w:customStyle="1" w:styleId="Nadpis2Char">
    <w:name w:val="Nadpis 2 Char"/>
    <w:basedOn w:val="Standardnpsmoodstavce"/>
    <w:link w:val="Nadpis2"/>
    <w:rsid w:val="00E17A06"/>
    <w:rPr>
      <w:rFonts w:eastAsia="Times New Roman"/>
      <w:b/>
      <w:bCs/>
      <w:sz w:val="28"/>
      <w:szCs w:val="24"/>
      <w:u w:val="single"/>
    </w:rPr>
  </w:style>
  <w:style w:type="character" w:styleId="Znakapoznpodarou">
    <w:name w:val="footnote reference"/>
    <w:semiHidden/>
    <w:rsid w:val="00E17A06"/>
    <w:rPr>
      <w:vertAlign w:val="superscript"/>
    </w:rPr>
  </w:style>
  <w:style w:type="paragraph" w:styleId="Textpoznpodarou">
    <w:name w:val="footnote text"/>
    <w:basedOn w:val="Normln"/>
    <w:link w:val="TextpoznpodarouChar"/>
    <w:semiHidden/>
    <w:rsid w:val="00E17A06"/>
    <w:rPr>
      <w:rFonts w:eastAsia="Times New Roman"/>
      <w:sz w:val="20"/>
      <w:szCs w:val="20"/>
    </w:rPr>
  </w:style>
  <w:style w:type="character" w:customStyle="1" w:styleId="TextpoznpodarouChar">
    <w:name w:val="Text pozn. pod čarou Char"/>
    <w:basedOn w:val="Standardnpsmoodstavce"/>
    <w:link w:val="Textpoznpodarou"/>
    <w:semiHidden/>
    <w:rsid w:val="00E17A06"/>
    <w:rPr>
      <w:rFonts w:eastAsia="Times New Roman"/>
      <w:sz w:val="20"/>
      <w:szCs w:val="20"/>
    </w:rPr>
  </w:style>
  <w:style w:type="character" w:customStyle="1" w:styleId="Nadpis3Char">
    <w:name w:val="Nadpis 3 Char"/>
    <w:basedOn w:val="Standardnpsmoodstavce"/>
    <w:link w:val="Nadpis3"/>
    <w:uiPriority w:val="9"/>
    <w:semiHidden/>
    <w:rsid w:val="002E0DB4"/>
    <w:rPr>
      <w:rFonts w:asciiTheme="majorHAnsi" w:eastAsiaTheme="majorEastAsia" w:hAnsiTheme="majorHAnsi" w:cstheme="majorBidi"/>
      <w:color w:val="1F3763" w:themeColor="accent1" w:themeShade="7F"/>
      <w:sz w:val="24"/>
      <w:szCs w:val="24"/>
    </w:rPr>
  </w:style>
  <w:style w:type="paragraph" w:styleId="Textbubliny">
    <w:name w:val="Balloon Text"/>
    <w:basedOn w:val="Normln"/>
    <w:link w:val="TextbublinyChar"/>
    <w:uiPriority w:val="99"/>
    <w:semiHidden/>
    <w:unhideWhenUsed/>
    <w:rsid w:val="00A23A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3A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09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7233</Words>
  <Characters>42679</Characters>
  <Application>Microsoft Office Word</Application>
  <DocSecurity>0</DocSecurity>
  <Lines>355</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Jana Bittnerová</cp:lastModifiedBy>
  <cp:revision>19</cp:revision>
  <cp:lastPrinted>2019-08-21T11:16:00Z</cp:lastPrinted>
  <dcterms:created xsi:type="dcterms:W3CDTF">2019-08-07T12:38:00Z</dcterms:created>
  <dcterms:modified xsi:type="dcterms:W3CDTF">2019-09-23T07:14:00Z</dcterms:modified>
</cp:coreProperties>
</file>