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EB" w:rsidRDefault="00955559">
      <w:r>
        <w:t>Školní vzdělávací plány jsou k dispozici na sekretariátu školy nebo na webu:</w:t>
      </w:r>
      <w:r w:rsidRPr="00955559">
        <w:t xml:space="preserve"> </w:t>
      </w:r>
      <w:hyperlink r:id="rId5" w:history="1">
        <w:r w:rsidRPr="00B73B5F">
          <w:rPr>
            <w:rStyle w:val="Hypertextovodkaz"/>
          </w:rPr>
          <w:t>http://soshlinky.cz/studijni-obory/</w:t>
        </w:r>
      </w:hyperlink>
    </w:p>
    <w:p w:rsidR="00955559" w:rsidRDefault="00955559">
      <w:hyperlink r:id="rId6" w:history="1">
        <w:r w:rsidRPr="00B73B5F">
          <w:rPr>
            <w:rStyle w:val="Hypertextovodkaz"/>
          </w:rPr>
          <w:t>http://soshlinky.cz/ucebni-obory/</w:t>
        </w:r>
      </w:hyperlink>
    </w:p>
    <w:p w:rsidR="00955559" w:rsidRDefault="00955559">
      <w:bookmarkStart w:id="0" w:name="_GoBack"/>
      <w:bookmarkEnd w:id="0"/>
    </w:p>
    <w:sectPr w:rsidR="00955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0D"/>
    <w:rsid w:val="003500EB"/>
    <w:rsid w:val="00955559"/>
    <w:rsid w:val="00C2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5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5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shlinky.cz/ucebni-obory/" TargetMode="External"/><Relationship Id="rId5" Type="http://schemas.openxmlformats.org/officeDocument/2006/relationships/hyperlink" Target="http://soshlinky.cz/studijni-obo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2014-11-06T07:57:00Z</dcterms:created>
  <dcterms:modified xsi:type="dcterms:W3CDTF">2014-11-06T08:00:00Z</dcterms:modified>
</cp:coreProperties>
</file>