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97" w:rsidRPr="00B42597" w:rsidRDefault="00B42597" w:rsidP="00B42597">
      <w:pPr>
        <w:pStyle w:val="Nadpis1"/>
        <w:rPr>
          <w:rFonts w:eastAsia="Times New Roman"/>
          <w:lang w:eastAsia="cs-CZ"/>
        </w:rPr>
      </w:pPr>
      <w:r w:rsidRPr="00B42597">
        <w:rPr>
          <w:rFonts w:eastAsia="Times New Roman"/>
          <w:lang w:eastAsia="cs-CZ"/>
        </w:rPr>
        <w:t>Přijímání dětí k předškolnímu vzdělávání</w:t>
      </w:r>
    </w:p>
    <w:p w:rsid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</w:pP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bookmarkStart w:id="0" w:name="_GoBack"/>
      <w:bookmarkEnd w:id="0"/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Věk dítěte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 xml:space="preserve">Předškolní vzdělávání se organizuje pro děti ve věku od 3 do 6 let, po dohodě a podle podmínek školy i děti </w:t>
      </w:r>
      <w:proofErr w:type="gramStart"/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mladší 3 let</w:t>
      </w:r>
      <w:proofErr w:type="gramEnd"/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.</w:t>
      </w: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Místo a termín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Ředitel školy stanoví v dohodě se zřizovatelem místo, termín a dobu pro podání žádostí o přijetí dětí k předškolnímu vzdělávání pro následující školní rok a zveřejní je způsobem v místě obvyklým.</w:t>
      </w: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Rozhodnutí o přijetí dítěte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O přijetí dítěte do předškolního zařízení rozhoduje ředitel školy za podmínek stanovených § 34 školského zákona a při přijímání postupuje podle správního řádu- § 165 odst. 2 písm. b) školského zákona.</w:t>
      </w: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Přijímání dětí se zdravotním postižením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O přijetí dítěte se zdravotním postižením rozhodne ředitel školy na základě písemného vyjádření školského poradenského zařízení, popřípadě také registrujícího praktického lékaře pro děti a dorost.</w:t>
      </w: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Přednostní přijímání dětí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K předškolnímu vzdělávání se přednostně přijímají děti v posledním roce před zahájením povinné školní docházky.</w:t>
      </w: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Přijímání v průběhu školního roku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Dítě může být přijato k předškolnímu vzdělávání i v průběhu školního roku.</w:t>
      </w: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Přijímání na zkušební dobu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Ředitel školy rozhoduje o stanovení zkušebního pobytu dítěte, jehož délka nesmí přesáhnout 3 měsíce.</w:t>
      </w: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Podmínky pro přijímání dětí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 xml:space="preserve">Do MŠ je možno přijmout pouze dítě, které se podrobilo stanovenému pravidelnému očkování, má doklad, že je proti nákaze imunní nebo se nemůže očkování podrobit pro </w:t>
      </w:r>
      <w:proofErr w:type="gramStart"/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trvalou</w:t>
      </w:r>
      <w:proofErr w:type="gramEnd"/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 xml:space="preserve"> kontraindikace (§ 34 odst. 5 školského zákona a § 50 zákona č. 258/2000 Sb., o ochraně veřejného zdraví).</w:t>
      </w:r>
    </w:p>
    <w:p w:rsidR="00B42597" w:rsidRPr="00B42597" w:rsidRDefault="00B42597" w:rsidP="00B42597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i/>
          <w:iCs/>
          <w:color w:val="4E4E4E"/>
          <w:sz w:val="20"/>
          <w:szCs w:val="20"/>
          <w:lang w:eastAsia="cs-CZ"/>
        </w:rPr>
        <w:t>Kritéria pro přijímání dětí</w:t>
      </w:r>
    </w:p>
    <w:p w:rsidR="00B42597" w:rsidRPr="00B42597" w:rsidRDefault="00B42597" w:rsidP="00B42597">
      <w:pPr>
        <w:numPr>
          <w:ilvl w:val="0"/>
          <w:numId w:val="1"/>
        </w:numPr>
        <w:shd w:val="clear" w:color="auto" w:fill="FFFFFF"/>
        <w:spacing w:after="0" w:line="293" w:lineRule="atLeast"/>
        <w:ind w:left="600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děti předškolního věku z D. Rožínky a z okolních obcí,</w:t>
      </w:r>
    </w:p>
    <w:p w:rsidR="00B42597" w:rsidRPr="00B42597" w:rsidRDefault="00B42597" w:rsidP="00B42597">
      <w:pPr>
        <w:numPr>
          <w:ilvl w:val="0"/>
          <w:numId w:val="1"/>
        </w:numPr>
        <w:shd w:val="clear" w:color="auto" w:fill="FFFFFF"/>
        <w:spacing w:after="0" w:line="293" w:lineRule="atLeast"/>
        <w:ind w:left="600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děti, které rodiče umístí v rámci celodenního provozu,</w:t>
      </w:r>
    </w:p>
    <w:p w:rsidR="00B42597" w:rsidRPr="00B42597" w:rsidRDefault="00B42597" w:rsidP="00B42597">
      <w:pPr>
        <w:numPr>
          <w:ilvl w:val="0"/>
          <w:numId w:val="1"/>
        </w:numPr>
        <w:shd w:val="clear" w:color="auto" w:fill="FFFFFF"/>
        <w:spacing w:after="0" w:line="293" w:lineRule="atLeast"/>
        <w:ind w:left="600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děti, které rodiče umístí v rámci polodenního provozu,</w:t>
      </w:r>
    </w:p>
    <w:p w:rsidR="00B42597" w:rsidRPr="00B42597" w:rsidRDefault="00B42597" w:rsidP="00B42597">
      <w:pPr>
        <w:numPr>
          <w:ilvl w:val="0"/>
          <w:numId w:val="1"/>
        </w:numPr>
        <w:shd w:val="clear" w:color="auto" w:fill="FFFFFF"/>
        <w:spacing w:after="0" w:line="293" w:lineRule="atLeast"/>
        <w:ind w:left="600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děti přihlášené na 4 hodiny denně,</w:t>
      </w:r>
    </w:p>
    <w:p w:rsidR="00B42597" w:rsidRPr="00B42597" w:rsidRDefault="00B42597" w:rsidP="00B42597">
      <w:pPr>
        <w:numPr>
          <w:ilvl w:val="0"/>
          <w:numId w:val="1"/>
        </w:numPr>
        <w:shd w:val="clear" w:color="auto" w:fill="FFFFFF"/>
        <w:spacing w:after="0" w:line="293" w:lineRule="atLeast"/>
        <w:ind w:left="600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děti přihlášené na 5 dní v měsíci,</w:t>
      </w:r>
    </w:p>
    <w:p w:rsidR="00B42597" w:rsidRPr="00B42597" w:rsidRDefault="00B42597" w:rsidP="00B42597">
      <w:pPr>
        <w:numPr>
          <w:ilvl w:val="0"/>
          <w:numId w:val="1"/>
        </w:numPr>
        <w:shd w:val="clear" w:color="auto" w:fill="FFFFFF"/>
        <w:spacing w:after="0" w:line="293" w:lineRule="atLeast"/>
        <w:ind w:left="600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děti mladší 3 let.</w:t>
      </w:r>
    </w:p>
    <w:p w:rsidR="00B42597" w:rsidRPr="00B42597" w:rsidRDefault="00B42597" w:rsidP="00B42597">
      <w:pPr>
        <w:shd w:val="clear" w:color="auto" w:fill="FFFFFF"/>
        <w:spacing w:after="192" w:line="293" w:lineRule="atLeast"/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</w:pPr>
      <w:r w:rsidRPr="00B42597">
        <w:rPr>
          <w:rFonts w:ascii="Georgia" w:eastAsia="Times New Roman" w:hAnsi="Georgia" w:cs="Times New Roman"/>
          <w:color w:val="4E4E4E"/>
          <w:sz w:val="20"/>
          <w:szCs w:val="20"/>
          <w:lang w:eastAsia="cs-CZ"/>
        </w:rPr>
        <w:t>Rodiče budou informováni o zařazení dětí do MŠ do 30 dnů po odevzdání přihlášky.</w:t>
      </w:r>
    </w:p>
    <w:p w:rsidR="007B1652" w:rsidRDefault="007B1652"/>
    <w:sectPr w:rsidR="007B1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371BE"/>
    <w:multiLevelType w:val="multilevel"/>
    <w:tmpl w:val="B3EA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97"/>
    <w:rsid w:val="007B1652"/>
    <w:rsid w:val="00B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2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2597"/>
    <w:rPr>
      <w:b/>
      <w:bCs/>
    </w:rPr>
  </w:style>
  <w:style w:type="character" w:styleId="Zvraznn">
    <w:name w:val="Emphasis"/>
    <w:basedOn w:val="Standardnpsmoodstavce"/>
    <w:uiPriority w:val="20"/>
    <w:qFormat/>
    <w:rsid w:val="00B4259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B42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2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2597"/>
    <w:rPr>
      <w:b/>
      <w:bCs/>
    </w:rPr>
  </w:style>
  <w:style w:type="character" w:styleId="Zvraznn">
    <w:name w:val="Emphasis"/>
    <w:basedOn w:val="Standardnpsmoodstavce"/>
    <w:uiPriority w:val="20"/>
    <w:qFormat/>
    <w:rsid w:val="00B4259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B42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1623</Characters>
  <Application>Microsoft Office Word</Application>
  <DocSecurity>0</DocSecurity>
  <Lines>13</Lines>
  <Paragraphs>3</Paragraphs>
  <ScaleCrop>false</ScaleCrop>
  <Company>ZŠ a MŠ Dolní Rožínka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Špaček</dc:creator>
  <cp:lastModifiedBy>Pavel Špaček</cp:lastModifiedBy>
  <cp:revision>1</cp:revision>
  <dcterms:created xsi:type="dcterms:W3CDTF">2014-07-29T20:55:00Z</dcterms:created>
  <dcterms:modified xsi:type="dcterms:W3CDTF">2014-07-29T20:56:00Z</dcterms:modified>
</cp:coreProperties>
</file>