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1DF" w:rsidRPr="00A93180" w:rsidRDefault="006841DF">
      <w:pPr>
        <w:pStyle w:val="Nadpis2"/>
        <w:numPr>
          <w:ilvl w:val="0"/>
          <w:numId w:val="0"/>
        </w:numPr>
        <w:jc w:val="center"/>
        <w:rPr>
          <w:rFonts w:asciiTheme="minorHAnsi" w:hAnsiTheme="minorHAnsi"/>
          <w:i/>
          <w:sz w:val="52"/>
        </w:rPr>
      </w:pPr>
      <w:bookmarkStart w:id="0" w:name="_GoBack"/>
      <w:bookmarkEnd w:id="0"/>
      <w:r w:rsidRPr="00A93180">
        <w:rPr>
          <w:rFonts w:asciiTheme="minorHAnsi" w:hAnsiTheme="minorHAnsi"/>
          <w:i/>
          <w:sz w:val="52"/>
        </w:rPr>
        <w:t xml:space="preserve">Základní škola speciální </w:t>
      </w:r>
      <w:r w:rsidR="00CB4F2F" w:rsidRPr="00A93180">
        <w:rPr>
          <w:rFonts w:asciiTheme="minorHAnsi" w:hAnsiTheme="minorHAnsi"/>
          <w:i/>
          <w:sz w:val="52"/>
        </w:rPr>
        <w:t xml:space="preserve">a Praktická škola </w:t>
      </w:r>
      <w:r w:rsidRPr="00A93180">
        <w:rPr>
          <w:rFonts w:asciiTheme="minorHAnsi" w:hAnsiTheme="minorHAnsi"/>
          <w:i/>
          <w:sz w:val="52"/>
        </w:rPr>
        <w:t>Litvínov, Šafaříkova 991, okres Most</w:t>
      </w:r>
    </w:p>
    <w:p w:rsidR="006841DF" w:rsidRPr="00A93180" w:rsidRDefault="006841DF">
      <w:pPr>
        <w:rPr>
          <w:rFonts w:asciiTheme="minorHAnsi" w:hAnsiTheme="minorHAnsi"/>
          <w:i/>
        </w:rPr>
      </w:pPr>
    </w:p>
    <w:p w:rsidR="006841DF" w:rsidRPr="00A93180" w:rsidRDefault="006841DF">
      <w:pPr>
        <w:pStyle w:val="Nadpis2"/>
        <w:numPr>
          <w:ilvl w:val="0"/>
          <w:numId w:val="0"/>
        </w:numPr>
        <w:jc w:val="center"/>
        <w:rPr>
          <w:rFonts w:asciiTheme="minorHAnsi" w:hAnsiTheme="minorHAnsi"/>
          <w:i/>
          <w:sz w:val="24"/>
          <w:szCs w:val="24"/>
        </w:rPr>
      </w:pPr>
      <w:r w:rsidRPr="00A93180">
        <w:rPr>
          <w:rFonts w:asciiTheme="minorHAnsi" w:hAnsiTheme="minorHAnsi"/>
          <w:i/>
          <w:sz w:val="24"/>
          <w:szCs w:val="24"/>
        </w:rPr>
        <w:t xml:space="preserve">PSČ 436 01, </w:t>
      </w:r>
      <w:r w:rsidRPr="00A93180">
        <w:rPr>
          <w:rFonts w:asciiTheme="minorHAnsi" w:hAnsiTheme="minorHAnsi"/>
          <w:i/>
          <w:caps/>
          <w:sz w:val="24"/>
          <w:szCs w:val="24"/>
        </w:rPr>
        <w:sym w:font="Wingdings" w:char="F028"/>
      </w:r>
      <w:r w:rsidRPr="00A93180">
        <w:rPr>
          <w:rFonts w:asciiTheme="minorHAnsi" w:hAnsiTheme="minorHAnsi"/>
          <w:i/>
          <w:caps/>
          <w:sz w:val="24"/>
          <w:szCs w:val="24"/>
        </w:rPr>
        <w:t xml:space="preserve"> 476 111 689, </w:t>
      </w:r>
      <w:r w:rsidR="009C2DE7" w:rsidRPr="00A93180">
        <w:rPr>
          <w:rFonts w:asciiTheme="minorHAnsi" w:hAnsiTheme="minorHAnsi"/>
          <w:i/>
          <w:sz w:val="24"/>
          <w:szCs w:val="24"/>
        </w:rPr>
        <w:t>http://www.zs-specialni-litvinov.cz/</w:t>
      </w:r>
    </w:p>
    <w:p w:rsidR="006841DF" w:rsidRPr="00A93180" w:rsidRDefault="006841DF">
      <w:pPr>
        <w:pBdr>
          <w:bottom w:val="single" w:sz="6" w:space="1" w:color="auto"/>
        </w:pBdr>
        <w:rPr>
          <w:rFonts w:asciiTheme="minorHAnsi" w:hAnsiTheme="minorHAnsi"/>
          <w:i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pStyle w:val="Zkladntextodsazen"/>
        <w:jc w:val="center"/>
        <w:rPr>
          <w:rFonts w:asciiTheme="minorHAnsi" w:hAnsiTheme="minorHAnsi"/>
          <w:b/>
          <w:i/>
          <w:sz w:val="64"/>
        </w:rPr>
      </w:pPr>
      <w:r w:rsidRPr="00A93180">
        <w:rPr>
          <w:rFonts w:asciiTheme="minorHAnsi" w:hAnsiTheme="minorHAnsi"/>
          <w:b/>
          <w:i/>
          <w:sz w:val="64"/>
        </w:rPr>
        <w:t>Výroční zpráva o činnosti školy</w:t>
      </w:r>
    </w:p>
    <w:p w:rsidR="006841DF" w:rsidRPr="00A93180" w:rsidRDefault="00CB4F2F" w:rsidP="00D11D91">
      <w:pPr>
        <w:pStyle w:val="Zkladntextodsazen"/>
        <w:jc w:val="center"/>
        <w:rPr>
          <w:rFonts w:asciiTheme="minorHAnsi" w:hAnsiTheme="minorHAnsi"/>
        </w:rPr>
      </w:pPr>
      <w:r w:rsidRPr="00A93180">
        <w:rPr>
          <w:rFonts w:asciiTheme="minorHAnsi" w:hAnsiTheme="minorHAnsi"/>
          <w:b/>
          <w:i/>
          <w:sz w:val="64"/>
        </w:rPr>
        <w:t>za</w:t>
      </w:r>
      <w:r w:rsidR="00455D31">
        <w:rPr>
          <w:rFonts w:asciiTheme="minorHAnsi" w:hAnsiTheme="minorHAnsi"/>
          <w:b/>
          <w:i/>
          <w:sz w:val="64"/>
        </w:rPr>
        <w:t xml:space="preserve"> školní rok 2017</w:t>
      </w:r>
      <w:r w:rsidR="00D11D91" w:rsidRPr="00A93180">
        <w:rPr>
          <w:rFonts w:asciiTheme="minorHAnsi" w:hAnsiTheme="minorHAnsi"/>
          <w:b/>
          <w:i/>
          <w:sz w:val="64"/>
        </w:rPr>
        <w:t>/201</w:t>
      </w:r>
      <w:r w:rsidR="00455D31">
        <w:rPr>
          <w:rFonts w:asciiTheme="minorHAnsi" w:hAnsiTheme="minorHAnsi"/>
          <w:b/>
          <w:i/>
          <w:sz w:val="64"/>
        </w:rPr>
        <w:t>8</w:t>
      </w: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AF6775">
      <w:pPr>
        <w:rPr>
          <w:rFonts w:asciiTheme="minorHAnsi" w:hAnsiTheme="minorHAnsi"/>
        </w:rPr>
      </w:pPr>
      <w:r w:rsidRPr="00A93180">
        <w:rPr>
          <w:rFonts w:asciiTheme="minorHAnsi" w:hAnsiTheme="minorHAnsi"/>
          <w:noProof/>
        </w:rPr>
        <w:drawing>
          <wp:inline distT="0" distB="0" distL="0" distR="0">
            <wp:extent cx="5759873" cy="4810125"/>
            <wp:effectExtent l="0" t="0" r="0" b="0"/>
            <wp:docPr id="4" name="Obrázek 4" descr="C:\Users\vedeni\AppData\Local\Microsoft\Windows\Temporary Internet Files\Content.Word\budova s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eni\AppData\Local\Microsoft\Windows\Temporary Internet Files\Content.Word\budova sko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8" cy="48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1DF" w:rsidRPr="00A93180" w:rsidRDefault="006841DF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i/>
          <w:caps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i/>
          <w:caps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rPr>
          <w:rFonts w:asciiTheme="minorHAnsi" w:hAnsiTheme="minorHAnsi"/>
        </w:rPr>
      </w:pPr>
    </w:p>
    <w:p w:rsidR="006841DF" w:rsidRPr="00A93180" w:rsidRDefault="006841DF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i/>
          <w:caps/>
        </w:rPr>
      </w:pPr>
    </w:p>
    <w:p w:rsidR="006841DF" w:rsidRPr="00A93180" w:rsidRDefault="006841DF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i/>
          <w:caps/>
        </w:rPr>
      </w:pPr>
    </w:p>
    <w:p w:rsidR="006841DF" w:rsidRPr="00A93180" w:rsidRDefault="006841DF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i/>
          <w:caps/>
        </w:rPr>
      </w:pPr>
    </w:p>
    <w:p w:rsidR="006841DF" w:rsidRPr="00A93180" w:rsidRDefault="006841DF" w:rsidP="00743558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 w:val="0"/>
          <w:i/>
          <w:color w:val="000000" w:themeColor="text1"/>
          <w:sz w:val="22"/>
          <w:szCs w:val="22"/>
        </w:rPr>
      </w:pPr>
      <w:r w:rsidRPr="00A93180">
        <w:rPr>
          <w:rFonts w:asciiTheme="minorHAnsi" w:hAnsiTheme="minorHAnsi"/>
          <w:b w:val="0"/>
          <w:i/>
          <w:color w:val="000000" w:themeColor="text1"/>
          <w:sz w:val="22"/>
          <w:szCs w:val="22"/>
        </w:rPr>
        <w:t>Výroční zpráva o č</w:t>
      </w:r>
      <w:r w:rsidR="00D11D91" w:rsidRPr="00A93180">
        <w:rPr>
          <w:rFonts w:asciiTheme="minorHAnsi" w:hAnsiTheme="minorHAnsi"/>
          <w:b w:val="0"/>
          <w:i/>
          <w:color w:val="000000" w:themeColor="text1"/>
          <w:sz w:val="22"/>
          <w:szCs w:val="22"/>
        </w:rPr>
        <w:t>inno</w:t>
      </w:r>
      <w:r w:rsidR="00200FF3" w:rsidRPr="00A93180">
        <w:rPr>
          <w:rFonts w:asciiTheme="minorHAnsi" w:hAnsiTheme="minorHAnsi"/>
          <w:b w:val="0"/>
          <w:i/>
          <w:color w:val="000000" w:themeColor="text1"/>
          <w:sz w:val="22"/>
          <w:szCs w:val="22"/>
        </w:rPr>
        <w:t xml:space="preserve">sti školy za školní rok </w:t>
      </w:r>
      <w:r w:rsidR="00455D31">
        <w:rPr>
          <w:rFonts w:asciiTheme="minorHAnsi" w:hAnsiTheme="minorHAnsi"/>
          <w:b w:val="0"/>
          <w:i/>
          <w:color w:val="000000" w:themeColor="text1"/>
          <w:sz w:val="22"/>
          <w:szCs w:val="22"/>
        </w:rPr>
        <w:t>2017</w:t>
      </w:r>
      <w:r w:rsidR="005D3CBD" w:rsidRPr="00A93180">
        <w:rPr>
          <w:rFonts w:asciiTheme="minorHAnsi" w:hAnsiTheme="minorHAnsi"/>
          <w:b w:val="0"/>
          <w:i/>
          <w:color w:val="000000" w:themeColor="text1"/>
          <w:sz w:val="22"/>
          <w:szCs w:val="22"/>
        </w:rPr>
        <w:t>/20</w:t>
      </w:r>
      <w:r w:rsidR="00455D31">
        <w:rPr>
          <w:rFonts w:asciiTheme="minorHAnsi" w:hAnsiTheme="minorHAnsi"/>
          <w:b w:val="0"/>
          <w:i/>
          <w:color w:val="000000" w:themeColor="text1"/>
          <w:sz w:val="22"/>
          <w:szCs w:val="22"/>
        </w:rPr>
        <w:t>18</w:t>
      </w:r>
      <w:r w:rsidRPr="00A93180">
        <w:rPr>
          <w:rFonts w:asciiTheme="minorHAnsi" w:hAnsiTheme="minorHAnsi"/>
          <w:b w:val="0"/>
          <w:i/>
          <w:color w:val="000000" w:themeColor="text1"/>
          <w:sz w:val="22"/>
          <w:szCs w:val="22"/>
        </w:rPr>
        <w:t xml:space="preserve">byla schválena </w:t>
      </w:r>
    </w:p>
    <w:p w:rsidR="006841DF" w:rsidRPr="00A93180" w:rsidRDefault="006841DF" w:rsidP="00743558">
      <w:pPr>
        <w:jc w:val="both"/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A93180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školskou radou </w:t>
      </w:r>
      <w:r w:rsidR="00CC5235" w:rsidRPr="00A93180">
        <w:rPr>
          <w:rFonts w:asciiTheme="minorHAnsi" w:hAnsiTheme="minorHAnsi" w:cs="Arial"/>
          <w:i/>
          <w:color w:val="000000" w:themeColor="text1"/>
          <w:sz w:val="22"/>
          <w:szCs w:val="22"/>
        </w:rPr>
        <w:t>dne</w:t>
      </w:r>
      <w:r w:rsidR="00455D31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………………………………………………………..</w:t>
      </w:r>
      <w:r w:rsidR="009D7C28" w:rsidRPr="00A93180">
        <w:rPr>
          <w:rFonts w:asciiTheme="minorHAnsi" w:hAnsiTheme="minorHAnsi" w:cs="Arial"/>
          <w:i/>
          <w:color w:val="000000" w:themeColor="text1"/>
          <w:sz w:val="22"/>
          <w:szCs w:val="22"/>
        </w:rPr>
        <w:t>.</w:t>
      </w:r>
    </w:p>
    <w:p w:rsidR="009D7C28" w:rsidRPr="00A93180" w:rsidRDefault="009D7C28" w:rsidP="00743558">
      <w:pPr>
        <w:jc w:val="both"/>
        <w:rPr>
          <w:rFonts w:asciiTheme="minorHAnsi" w:hAnsiTheme="minorHAnsi" w:cs="Arial"/>
          <w:i/>
          <w:color w:val="000000" w:themeColor="text1"/>
          <w:sz w:val="22"/>
          <w:szCs w:val="22"/>
        </w:rPr>
      </w:pPr>
    </w:p>
    <w:p w:rsidR="009D7C28" w:rsidRPr="00A93180" w:rsidRDefault="009D7C28" w:rsidP="00743558">
      <w:pPr>
        <w:jc w:val="both"/>
        <w:rPr>
          <w:rFonts w:asciiTheme="minorHAnsi" w:hAnsiTheme="minorHAnsi" w:cs="Arial"/>
          <w:i/>
          <w:color w:val="000000" w:themeColor="text1"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i/>
          <w:color w:val="000000" w:themeColor="text1"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i/>
          <w:sz w:val="22"/>
          <w:szCs w:val="22"/>
        </w:rPr>
      </w:pPr>
    </w:p>
    <w:p w:rsidR="006841DF" w:rsidRPr="00A93180" w:rsidRDefault="006841DF">
      <w:pPr>
        <w:ind w:left="3360"/>
        <w:jc w:val="center"/>
        <w:rPr>
          <w:rFonts w:asciiTheme="minorHAnsi" w:hAnsiTheme="minorHAnsi" w:cs="Arial"/>
          <w:i/>
          <w:sz w:val="22"/>
          <w:szCs w:val="22"/>
        </w:rPr>
      </w:pPr>
      <w:r w:rsidRPr="00A93180">
        <w:rPr>
          <w:rFonts w:asciiTheme="minorHAnsi" w:hAnsiTheme="minorHAnsi" w:cs="Arial"/>
          <w:i/>
          <w:sz w:val="22"/>
          <w:szCs w:val="22"/>
        </w:rPr>
        <w:t>Za škols</w:t>
      </w:r>
      <w:r w:rsidR="009F458F" w:rsidRPr="00A93180">
        <w:rPr>
          <w:rFonts w:asciiTheme="minorHAnsi" w:hAnsiTheme="minorHAnsi" w:cs="Arial"/>
          <w:i/>
          <w:sz w:val="22"/>
          <w:szCs w:val="22"/>
        </w:rPr>
        <w:t xml:space="preserve">kou radu: Mgr. Stanislava </w:t>
      </w:r>
      <w:proofErr w:type="spellStart"/>
      <w:r w:rsidR="009F458F" w:rsidRPr="00A93180">
        <w:rPr>
          <w:rFonts w:asciiTheme="minorHAnsi" w:hAnsiTheme="minorHAnsi" w:cs="Arial"/>
          <w:i/>
          <w:sz w:val="22"/>
          <w:szCs w:val="22"/>
        </w:rPr>
        <w:t>Serafi</w:t>
      </w:r>
      <w:r w:rsidRPr="00A93180">
        <w:rPr>
          <w:rFonts w:asciiTheme="minorHAnsi" w:hAnsiTheme="minorHAnsi" w:cs="Arial"/>
          <w:i/>
          <w:sz w:val="22"/>
          <w:szCs w:val="22"/>
        </w:rPr>
        <w:t>nová</w:t>
      </w:r>
      <w:proofErr w:type="spellEnd"/>
    </w:p>
    <w:p w:rsidR="006841DF" w:rsidRPr="00A93180" w:rsidRDefault="006841DF">
      <w:pPr>
        <w:rPr>
          <w:rFonts w:asciiTheme="minorHAnsi" w:hAnsiTheme="minorHAnsi" w:cs="Arial"/>
          <w:i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i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i/>
          <w:sz w:val="22"/>
          <w:szCs w:val="22"/>
        </w:rPr>
      </w:pPr>
    </w:p>
    <w:p w:rsidR="00743558" w:rsidRPr="00A93180" w:rsidRDefault="00743558" w:rsidP="00992F27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/>
          <w:b w:val="0"/>
          <w:bCs w:val="0"/>
          <w:i/>
          <w:iCs w:val="0"/>
          <w:sz w:val="22"/>
          <w:szCs w:val="22"/>
        </w:rPr>
      </w:pPr>
    </w:p>
    <w:p w:rsidR="00743558" w:rsidRPr="00A93180" w:rsidRDefault="00743558" w:rsidP="00992F27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/>
          <w:b w:val="0"/>
          <w:bCs w:val="0"/>
          <w:i/>
          <w:iCs w:val="0"/>
          <w:sz w:val="22"/>
          <w:szCs w:val="22"/>
        </w:rPr>
      </w:pPr>
    </w:p>
    <w:p w:rsidR="00743558" w:rsidRPr="00A93180" w:rsidRDefault="00743558" w:rsidP="00992F27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/>
          <w:b w:val="0"/>
          <w:bCs w:val="0"/>
          <w:i/>
          <w:iCs w:val="0"/>
          <w:sz w:val="22"/>
          <w:szCs w:val="22"/>
        </w:rPr>
      </w:pPr>
    </w:p>
    <w:p w:rsidR="00743558" w:rsidRPr="00A93180" w:rsidRDefault="00743558" w:rsidP="00992F27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/>
          <w:b w:val="0"/>
          <w:bCs w:val="0"/>
          <w:i/>
          <w:iCs w:val="0"/>
          <w:sz w:val="22"/>
          <w:szCs w:val="22"/>
        </w:rPr>
      </w:pPr>
    </w:p>
    <w:p w:rsidR="00743558" w:rsidRPr="00A93180" w:rsidRDefault="00743558" w:rsidP="00992F27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/>
          <w:b w:val="0"/>
          <w:bCs w:val="0"/>
          <w:i/>
          <w:iCs w:val="0"/>
          <w:sz w:val="22"/>
          <w:szCs w:val="22"/>
        </w:rPr>
      </w:pPr>
    </w:p>
    <w:p w:rsidR="006841DF" w:rsidRPr="00A93180" w:rsidRDefault="00992F27" w:rsidP="00992F27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 w:val="0"/>
          <w:i/>
          <w:sz w:val="22"/>
          <w:szCs w:val="22"/>
        </w:rPr>
      </w:pPr>
      <w:r w:rsidRPr="00A93180">
        <w:rPr>
          <w:rFonts w:asciiTheme="minorHAnsi" w:hAnsiTheme="minorHAnsi"/>
          <w:b w:val="0"/>
          <w:i/>
          <w:sz w:val="22"/>
          <w:szCs w:val="22"/>
        </w:rPr>
        <w:t>Vypracovala</w:t>
      </w:r>
      <w:r w:rsidR="003F2736" w:rsidRPr="00A93180">
        <w:rPr>
          <w:rFonts w:asciiTheme="minorHAnsi" w:hAnsiTheme="minorHAnsi"/>
          <w:b w:val="0"/>
          <w:i/>
          <w:sz w:val="22"/>
          <w:szCs w:val="22"/>
        </w:rPr>
        <w:t xml:space="preserve"> Mgr. Eva Sekyrková</w:t>
      </w:r>
    </w:p>
    <w:p w:rsidR="006841DF" w:rsidRPr="00A9318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A93180" w:rsidRDefault="006841DF">
      <w:pPr>
        <w:rPr>
          <w:rFonts w:asciiTheme="minorHAnsi" w:hAnsiTheme="minorHAnsi" w:cs="Arial"/>
          <w:sz w:val="22"/>
          <w:szCs w:val="22"/>
        </w:rPr>
      </w:pPr>
    </w:p>
    <w:p w:rsidR="00743558" w:rsidRPr="00A93180" w:rsidRDefault="00743558">
      <w:pPr>
        <w:rPr>
          <w:rFonts w:asciiTheme="minorHAnsi" w:hAnsiTheme="minorHAnsi" w:cs="Arial"/>
          <w:sz w:val="22"/>
          <w:szCs w:val="22"/>
        </w:rPr>
      </w:pPr>
    </w:p>
    <w:p w:rsidR="00743558" w:rsidRPr="00A93180" w:rsidRDefault="00743558">
      <w:pPr>
        <w:rPr>
          <w:rFonts w:asciiTheme="minorHAnsi" w:hAnsiTheme="minorHAnsi" w:cs="Arial"/>
          <w:sz w:val="22"/>
          <w:szCs w:val="22"/>
        </w:rPr>
      </w:pPr>
    </w:p>
    <w:p w:rsidR="00774441" w:rsidRPr="00A93180" w:rsidRDefault="003F2736">
      <w:pPr>
        <w:rPr>
          <w:rFonts w:asciiTheme="minorHAnsi" w:hAnsiTheme="minorHAnsi" w:cs="Arial"/>
          <w:sz w:val="22"/>
          <w:szCs w:val="22"/>
        </w:rPr>
      </w:pPr>
      <w:r w:rsidRPr="00A93180">
        <w:rPr>
          <w:rFonts w:asciiTheme="minorHAnsi" w:hAnsiTheme="minorHAnsi" w:cs="Arial"/>
          <w:sz w:val="22"/>
          <w:szCs w:val="22"/>
        </w:rPr>
        <w:t xml:space="preserve"> </w:t>
      </w:r>
    </w:p>
    <w:p w:rsidR="00992F27" w:rsidRPr="00A93180" w:rsidRDefault="00992F27">
      <w:pPr>
        <w:rPr>
          <w:rFonts w:asciiTheme="minorHAnsi" w:hAnsiTheme="minorHAnsi" w:cs="Arial"/>
          <w:sz w:val="22"/>
          <w:szCs w:val="22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992F27" w:rsidRPr="00A93180" w:rsidRDefault="00992F27">
      <w:pPr>
        <w:rPr>
          <w:rFonts w:asciiTheme="minorHAnsi" w:hAnsiTheme="minorHAnsi"/>
        </w:rPr>
      </w:pPr>
    </w:p>
    <w:p w:rsidR="00774441" w:rsidRPr="00E87A90" w:rsidRDefault="0077444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841DF" w:rsidRPr="00E87A90">
        <w:tc>
          <w:tcPr>
            <w:tcW w:w="4606" w:type="dxa"/>
          </w:tcPr>
          <w:p w:rsidR="006841DF" w:rsidRPr="00E87A90" w:rsidRDefault="00CB4F2F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Školní </w:t>
            </w:r>
            <w:r w:rsidR="00455D3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rok: 2017</w:t>
            </w:r>
            <w:r w:rsidR="00D11D91"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/201</w:t>
            </w:r>
            <w:r w:rsidR="00455D3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606" w:type="dxa"/>
          </w:tcPr>
          <w:p w:rsidR="006841DF" w:rsidRPr="00E87A90" w:rsidRDefault="006841D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Zp</w:t>
            </w:r>
            <w:r w:rsidR="003F2736"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racovatel: Mgr. Eva Sekyrková</w:t>
            </w:r>
          </w:p>
        </w:tc>
      </w:tr>
    </w:tbl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1. Základní údaje o školském zařízení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1.1 Základní údaje o škole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6841DF" w:rsidRPr="00E87A90">
        <w:tc>
          <w:tcPr>
            <w:tcW w:w="2988" w:type="dxa"/>
            <w:shd w:val="clear" w:color="auto" w:fill="E0E0E0"/>
          </w:tcPr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Název školy:</w:t>
            </w:r>
          </w:p>
        </w:tc>
        <w:tc>
          <w:tcPr>
            <w:tcW w:w="6224" w:type="dxa"/>
            <w:shd w:val="clear" w:color="auto" w:fill="E0E0E0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Základní škola speciální </w:t>
            </w:r>
            <w:r w:rsidR="00CB4F2F" w:rsidRPr="00E87A90">
              <w:rPr>
                <w:rFonts w:asciiTheme="minorHAnsi" w:hAnsiTheme="minorHAnsi" w:cs="Arial"/>
                <w:sz w:val="22"/>
                <w:szCs w:val="22"/>
              </w:rPr>
              <w:t xml:space="preserve">a Praktická škola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Litvínov, Šafaříkova 991, okres Most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Adresa školy</w:t>
            </w:r>
          </w:p>
        </w:tc>
        <w:tc>
          <w:tcPr>
            <w:tcW w:w="6224" w:type="dxa"/>
          </w:tcPr>
          <w:p w:rsidR="006841DF" w:rsidRPr="00E87A90" w:rsidRDefault="00BC0BD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Šafaříkova 991, 436 01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Litvínov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IČ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47324295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Bankovní spojení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KB – 10038491/0100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DIČ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neplátce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Telefon/fax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476 111 689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E-mail</w:t>
            </w:r>
          </w:p>
        </w:tc>
        <w:tc>
          <w:tcPr>
            <w:tcW w:w="6224" w:type="dxa"/>
          </w:tcPr>
          <w:p w:rsidR="007A2E49" w:rsidRPr="00E87A90" w:rsidRDefault="00B14A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evasekyrkova@</w:t>
            </w:r>
            <w:r w:rsidR="003F2736" w:rsidRPr="00E87A90">
              <w:rPr>
                <w:rFonts w:asciiTheme="minorHAnsi" w:hAnsiTheme="minorHAnsi" w:cs="Arial"/>
                <w:sz w:val="22"/>
                <w:szCs w:val="22"/>
              </w:rPr>
              <w:t>seznam.cz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Adresa internetové stránky</w:t>
            </w:r>
          </w:p>
        </w:tc>
        <w:tc>
          <w:tcPr>
            <w:tcW w:w="6224" w:type="dxa"/>
          </w:tcPr>
          <w:p w:rsidR="008C1BAE" w:rsidRPr="00E87A90" w:rsidRDefault="008C1BAE" w:rsidP="008C1BAE">
            <w:pPr>
              <w:pStyle w:val="Nadpis2"/>
              <w:numPr>
                <w:ilvl w:val="0"/>
                <w:numId w:val="0"/>
              </w:numPr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E87A90">
              <w:rPr>
                <w:rFonts w:asciiTheme="minorHAnsi" w:hAnsiTheme="minorHAnsi" w:cs="Times New Roman"/>
                <w:i/>
                <w:sz w:val="22"/>
                <w:szCs w:val="22"/>
              </w:rPr>
              <w:t>http://www.zs-specialni-litvinov.cz/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Právní forma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příspěvková organizace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Zařazení do sítě škol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12.</w:t>
            </w:r>
            <w:r w:rsidR="00BC0B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6.</w:t>
            </w:r>
            <w:r w:rsidR="00BC0B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1996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Název zřizovatele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Město Litvínov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Součásti školy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Základní škola                                                       </w:t>
            </w:r>
            <w:r w:rsidR="007B1AA5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="0050548A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B14AA1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110 010</w:t>
            </w:r>
            <w:r w:rsidR="00CB4F2F" w:rsidRPr="00E87A90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795</w:t>
            </w:r>
          </w:p>
          <w:p w:rsidR="00CB4F2F" w:rsidRPr="00E87A90" w:rsidRDefault="00CB4F2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Praktická škola jednoletá                                              181 057 522</w:t>
            </w:r>
          </w:p>
          <w:p w:rsidR="00CB4F2F" w:rsidRPr="00E87A90" w:rsidRDefault="00CB4F2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Praktická škola dvouletá                                               181 057 522</w:t>
            </w:r>
          </w:p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Školní družina                                                       </w:t>
            </w:r>
            <w:r w:rsidR="007B1AA5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="0050548A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B14AA1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110 010 817</w:t>
            </w:r>
          </w:p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Školní klub                                                            </w:t>
            </w:r>
            <w:r w:rsidR="007B1AA5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="00B14AA1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50548A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B14AA1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150 069 375</w:t>
            </w:r>
          </w:p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Speciálně pedagogické centrum                           </w:t>
            </w:r>
            <w:r w:rsidR="007B1AA5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</w:t>
            </w:r>
            <w:r w:rsidR="00B14AA1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110 010 825</w:t>
            </w:r>
          </w:p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Školní jídelna                                                        </w:t>
            </w:r>
            <w:r w:rsidR="007B1AA5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="0050548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14AA1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110 010 833</w:t>
            </w:r>
          </w:p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Přípravný stupeň základní školy speciální            </w:t>
            </w:r>
            <w:r w:rsidR="007B1AA5"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</w:t>
            </w:r>
            <w:r w:rsidR="0050548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150 002 840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Obory vzdělání</w:t>
            </w:r>
          </w:p>
        </w:tc>
        <w:tc>
          <w:tcPr>
            <w:tcW w:w="6224" w:type="dxa"/>
          </w:tcPr>
          <w:p w:rsidR="00290211" w:rsidRPr="00E87A90" w:rsidRDefault="00CB4F2F" w:rsidP="00290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Praktická škola jednoletá 78-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62-C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/01</w:t>
            </w:r>
          </w:p>
          <w:p w:rsidR="00CB4F2F" w:rsidRPr="00E87A90" w:rsidRDefault="00CB4F2F" w:rsidP="00290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Praktická škola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dvouletá  78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-62-C/02</w:t>
            </w:r>
          </w:p>
          <w:p w:rsidR="00290211" w:rsidRPr="00E87A90" w:rsidRDefault="00290211" w:rsidP="00290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Základní škola speciální, 79-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01-B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/01</w:t>
            </w:r>
          </w:p>
          <w:p w:rsidR="006841DF" w:rsidRPr="00E87A90" w:rsidRDefault="00FC5E97" w:rsidP="002902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Základní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škola,   </w:t>
            </w:r>
            <w:proofErr w:type="gramEnd"/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79-01-C/01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IZO ředitelství 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600 023 621 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Vedoucí a hospodářští pracovníci</w:t>
            </w:r>
          </w:p>
        </w:tc>
        <w:tc>
          <w:tcPr>
            <w:tcW w:w="6224" w:type="dxa"/>
          </w:tcPr>
          <w:p w:rsidR="006841DF" w:rsidRPr="00E87A90" w:rsidRDefault="003F27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Ředitelka: Mgr. Eva Sekyrková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Zástupce řed</w:t>
            </w:r>
            <w:r w:rsidR="003F2736" w:rsidRPr="00E87A90">
              <w:rPr>
                <w:rFonts w:asciiTheme="minorHAnsi" w:hAnsiTheme="minorHAnsi" w:cs="Arial"/>
                <w:sz w:val="22"/>
                <w:szCs w:val="22"/>
              </w:rPr>
              <w:t xml:space="preserve">itelky školy: Mgr. Petra </w:t>
            </w:r>
            <w:proofErr w:type="spellStart"/>
            <w:r w:rsidR="003F2736" w:rsidRPr="00E87A90">
              <w:rPr>
                <w:rFonts w:asciiTheme="minorHAnsi" w:hAnsiTheme="minorHAnsi" w:cs="Arial"/>
                <w:sz w:val="22"/>
                <w:szCs w:val="22"/>
              </w:rPr>
              <w:t>Lobo</w:t>
            </w:r>
            <w:proofErr w:type="spellEnd"/>
          </w:p>
          <w:p w:rsidR="006841DF" w:rsidRPr="00E87A90" w:rsidRDefault="0017768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Ekonomka: Libuše Karbanová</w:t>
            </w:r>
          </w:p>
        </w:tc>
      </w:tr>
      <w:tr w:rsidR="006841DF" w:rsidRPr="00E87A90">
        <w:tc>
          <w:tcPr>
            <w:tcW w:w="298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Přehled hlavní činnosti školy (podle zřizovací listiny)</w:t>
            </w:r>
          </w:p>
        </w:tc>
        <w:tc>
          <w:tcPr>
            <w:tcW w:w="622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Činnost organizace je vymezena §</w:t>
            </w:r>
            <w:r w:rsidR="0020046A" w:rsidRPr="00E87A90">
              <w:rPr>
                <w:rFonts w:asciiTheme="minorHAnsi" w:hAnsiTheme="minorHAnsi" w:cs="Arial"/>
                <w:sz w:val="22"/>
                <w:szCs w:val="22"/>
              </w:rPr>
              <w:t xml:space="preserve">§ 16, 44, </w:t>
            </w:r>
            <w:r w:rsidR="000D5FCF">
              <w:rPr>
                <w:rFonts w:asciiTheme="minorHAnsi" w:hAnsiTheme="minorHAnsi" w:cs="Arial"/>
                <w:sz w:val="22"/>
                <w:szCs w:val="22"/>
              </w:rPr>
              <w:t xml:space="preserve">48, </w:t>
            </w:r>
            <w:proofErr w:type="gramStart"/>
            <w:r w:rsidR="000D5FCF">
              <w:rPr>
                <w:rFonts w:asciiTheme="minorHAnsi" w:hAnsiTheme="minorHAnsi" w:cs="Arial"/>
                <w:sz w:val="22"/>
                <w:szCs w:val="22"/>
              </w:rPr>
              <w:t>48a</w:t>
            </w:r>
            <w:proofErr w:type="gramEnd"/>
            <w:r w:rsidR="000D5FCF">
              <w:rPr>
                <w:rFonts w:asciiTheme="minorHAnsi" w:hAnsiTheme="minorHAnsi" w:cs="Arial"/>
                <w:sz w:val="22"/>
                <w:szCs w:val="22"/>
              </w:rPr>
              <w:t xml:space="preserve">,57, </w:t>
            </w:r>
            <w:r w:rsidR="0020046A" w:rsidRPr="00E87A90">
              <w:rPr>
                <w:rFonts w:asciiTheme="minorHAnsi" w:hAnsiTheme="minorHAnsi" w:cs="Arial"/>
                <w:sz w:val="22"/>
                <w:szCs w:val="22"/>
              </w:rPr>
              <w:t>111, 116 a 119 zákona</w:t>
            </w:r>
            <w:r w:rsidR="000E3507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č. 561/2004 Sb., o předškolním, základním, středním, vyšším odborném a jiném vzdělávání (školský zákon). 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Školní jídelna zajišťuje závodní stravování zaměstnancům organizace. </w:t>
            </w:r>
          </w:p>
        </w:tc>
      </w:tr>
    </w:tbl>
    <w:p w:rsidR="006841DF" w:rsidRPr="00E87A90" w:rsidRDefault="006841DF">
      <w:pPr>
        <w:rPr>
          <w:rFonts w:asciiTheme="minorHAnsi" w:hAnsiTheme="minorHAnsi" w:cs="Arial"/>
          <w:i/>
          <w:sz w:val="22"/>
          <w:szCs w:val="22"/>
        </w:rPr>
      </w:pPr>
    </w:p>
    <w:p w:rsidR="005979F2" w:rsidRDefault="005979F2">
      <w:pPr>
        <w:rPr>
          <w:rFonts w:asciiTheme="minorHAnsi" w:hAnsiTheme="minorHAnsi" w:cs="Arial"/>
          <w:i/>
          <w:sz w:val="22"/>
          <w:szCs w:val="22"/>
        </w:rPr>
      </w:pPr>
    </w:p>
    <w:p w:rsidR="00E87A90" w:rsidRDefault="00E87A90">
      <w:pPr>
        <w:rPr>
          <w:rFonts w:asciiTheme="minorHAnsi" w:hAnsiTheme="minorHAnsi" w:cs="Arial"/>
          <w:i/>
          <w:sz w:val="22"/>
          <w:szCs w:val="22"/>
        </w:rPr>
      </w:pPr>
    </w:p>
    <w:p w:rsidR="00E87A90" w:rsidRDefault="00E87A90">
      <w:pPr>
        <w:rPr>
          <w:rFonts w:asciiTheme="minorHAnsi" w:hAnsiTheme="minorHAnsi" w:cs="Arial"/>
          <w:i/>
          <w:sz w:val="22"/>
          <w:szCs w:val="22"/>
        </w:rPr>
      </w:pPr>
    </w:p>
    <w:p w:rsidR="00E87A90" w:rsidRDefault="00E87A90">
      <w:pPr>
        <w:rPr>
          <w:rFonts w:asciiTheme="minorHAnsi" w:hAnsiTheme="minorHAnsi" w:cs="Arial"/>
          <w:i/>
          <w:sz w:val="22"/>
          <w:szCs w:val="22"/>
        </w:rPr>
      </w:pPr>
    </w:p>
    <w:p w:rsidR="00E87A90" w:rsidRDefault="00E87A90">
      <w:pPr>
        <w:rPr>
          <w:rFonts w:asciiTheme="minorHAnsi" w:hAnsiTheme="minorHAnsi" w:cs="Arial"/>
          <w:i/>
          <w:sz w:val="22"/>
          <w:szCs w:val="22"/>
        </w:rPr>
      </w:pPr>
    </w:p>
    <w:p w:rsidR="00E87A90" w:rsidRPr="00E87A90" w:rsidRDefault="00E87A90">
      <w:pPr>
        <w:rPr>
          <w:rFonts w:asciiTheme="minorHAnsi" w:hAnsiTheme="minorHAnsi" w:cs="Arial"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1.2 </w:t>
      </w:r>
      <w:r w:rsidR="00E87A90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E87A90">
        <w:rPr>
          <w:rFonts w:asciiTheme="minorHAnsi" w:hAnsiTheme="minorHAnsi" w:cs="Arial"/>
          <w:b/>
          <w:i/>
          <w:sz w:val="22"/>
          <w:szCs w:val="22"/>
        </w:rPr>
        <w:t>Součásti</w:t>
      </w:r>
      <w:proofErr w:type="gramEnd"/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 školy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součásti školy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kapacita</w:t>
            </w:r>
          </w:p>
        </w:tc>
      </w:tr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Základní škola praktická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A93180" w:rsidP="00A931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  <w:r w:rsid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    </w:t>
            </w:r>
            <w:r w:rsidR="005E4F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140 </w:t>
            </w:r>
          </w:p>
        </w:tc>
      </w:tr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Základní škola speciální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50</w:t>
            </w:r>
          </w:p>
        </w:tc>
      </w:tr>
      <w:tr w:rsidR="00F21BF9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F9" w:rsidRPr="00E87A90" w:rsidRDefault="004E05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Praktická </w:t>
            </w:r>
            <w:r w:rsidR="00F21BF9" w:rsidRPr="00E87A90">
              <w:rPr>
                <w:rFonts w:asciiTheme="minorHAnsi" w:hAnsiTheme="minorHAnsi" w:cs="Arial"/>
                <w:sz w:val="22"/>
                <w:szCs w:val="22"/>
              </w:rPr>
              <w:t>škola jednoletá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F9" w:rsidRPr="00E87A90" w:rsidRDefault="00F21BF9" w:rsidP="00F21BF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</w:t>
            </w:r>
            <w:r w:rsidR="00E87A9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10946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</w:tr>
      <w:tr w:rsidR="00F21BF9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F9" w:rsidRPr="00E87A90" w:rsidRDefault="00F21BF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Praktická škola dvouletá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F9" w:rsidRPr="00E87A90" w:rsidRDefault="0081094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družina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81094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</w:tr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klub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12 </w:t>
            </w:r>
          </w:p>
        </w:tc>
      </w:tr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Speciálně pedagogické centrum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A93180" w:rsidP="00A931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  <w:r w:rsid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    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320 </w:t>
            </w:r>
          </w:p>
        </w:tc>
      </w:tr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jídelna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A93180" w:rsidP="00A931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  <w:r w:rsid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    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500 </w:t>
            </w:r>
          </w:p>
        </w:tc>
      </w:tr>
      <w:tr w:rsidR="006841DF" w:rsidRPr="00E87A9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Přípravný stupeň základní školy speciální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12 </w:t>
            </w:r>
          </w:p>
        </w:tc>
      </w:tr>
    </w:tbl>
    <w:p w:rsidR="005979F2" w:rsidRPr="00E87A90" w:rsidRDefault="005979F2">
      <w:pPr>
        <w:rPr>
          <w:rFonts w:asciiTheme="minorHAnsi" w:hAnsiTheme="minorHAnsi" w:cs="Arial"/>
          <w:b/>
          <w:i/>
          <w:sz w:val="22"/>
          <w:szCs w:val="22"/>
        </w:rPr>
      </w:pPr>
    </w:p>
    <w:p w:rsidR="00AF6775" w:rsidRPr="00E87A90" w:rsidRDefault="00AF6775">
      <w:pPr>
        <w:rPr>
          <w:rFonts w:asciiTheme="minorHAnsi" w:hAnsiTheme="minorHAnsi" w:cs="Arial"/>
          <w:b/>
          <w:i/>
          <w:sz w:val="22"/>
          <w:szCs w:val="22"/>
        </w:rPr>
      </w:pPr>
    </w:p>
    <w:p w:rsidR="00AF6775" w:rsidRPr="00E87A90" w:rsidRDefault="00AF6775">
      <w:pPr>
        <w:rPr>
          <w:rFonts w:asciiTheme="minorHAnsi" w:hAnsiTheme="minorHAnsi" w:cs="Arial"/>
          <w:b/>
          <w:i/>
          <w:sz w:val="22"/>
          <w:szCs w:val="22"/>
        </w:rPr>
      </w:pPr>
    </w:p>
    <w:p w:rsidR="00AF6775" w:rsidRDefault="00AF6775">
      <w:pPr>
        <w:rPr>
          <w:rFonts w:asciiTheme="minorHAnsi" w:hAnsiTheme="minorHAnsi" w:cs="Arial"/>
          <w:b/>
          <w:i/>
          <w:sz w:val="22"/>
          <w:szCs w:val="22"/>
        </w:rPr>
      </w:pPr>
    </w:p>
    <w:p w:rsidR="0075054A" w:rsidRDefault="0075054A">
      <w:pPr>
        <w:rPr>
          <w:rFonts w:asciiTheme="minorHAnsi" w:hAnsiTheme="minorHAnsi" w:cs="Arial"/>
          <w:b/>
          <w:i/>
          <w:sz w:val="22"/>
          <w:szCs w:val="22"/>
        </w:rPr>
      </w:pPr>
    </w:p>
    <w:p w:rsidR="0075054A" w:rsidRDefault="0075054A">
      <w:pPr>
        <w:rPr>
          <w:rFonts w:asciiTheme="minorHAnsi" w:hAnsiTheme="minorHAnsi" w:cs="Arial"/>
          <w:b/>
          <w:i/>
          <w:sz w:val="22"/>
          <w:szCs w:val="22"/>
        </w:rPr>
      </w:pPr>
    </w:p>
    <w:p w:rsidR="0075054A" w:rsidRDefault="0075054A">
      <w:pPr>
        <w:rPr>
          <w:rFonts w:asciiTheme="minorHAnsi" w:hAnsiTheme="minorHAnsi" w:cs="Arial"/>
          <w:b/>
          <w:i/>
          <w:sz w:val="22"/>
          <w:szCs w:val="22"/>
        </w:rPr>
      </w:pPr>
    </w:p>
    <w:p w:rsidR="0075054A" w:rsidRPr="00E87A90" w:rsidRDefault="0075054A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  <w:proofErr w:type="gramStart"/>
      <w:r w:rsidRPr="00E87A90">
        <w:rPr>
          <w:rFonts w:asciiTheme="minorHAnsi" w:hAnsiTheme="minorHAnsi" w:cs="Arial"/>
          <w:b/>
          <w:sz w:val="22"/>
          <w:szCs w:val="22"/>
        </w:rPr>
        <w:t>1.3</w:t>
      </w:r>
      <w:r w:rsidR="00E87A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87A90">
        <w:rPr>
          <w:rFonts w:asciiTheme="minorHAnsi" w:hAnsiTheme="minorHAnsi" w:cs="Arial"/>
          <w:b/>
          <w:sz w:val="22"/>
          <w:szCs w:val="22"/>
        </w:rPr>
        <w:t xml:space="preserve"> Charakteristika</w:t>
      </w:r>
      <w:proofErr w:type="gramEnd"/>
      <w:r w:rsidRPr="00E87A90">
        <w:rPr>
          <w:rFonts w:asciiTheme="minorHAnsi" w:hAnsiTheme="minorHAnsi" w:cs="Arial"/>
          <w:b/>
          <w:sz w:val="22"/>
          <w:szCs w:val="22"/>
        </w:rPr>
        <w:t xml:space="preserve"> školy</w:t>
      </w:r>
    </w:p>
    <w:p w:rsidR="00AF6775" w:rsidRPr="00E87A90" w:rsidRDefault="00AF6775">
      <w:pPr>
        <w:rPr>
          <w:rFonts w:asciiTheme="minorHAnsi" w:hAnsiTheme="minorHAnsi" w:cs="Arial"/>
          <w:b/>
          <w:i/>
          <w:sz w:val="22"/>
          <w:szCs w:val="22"/>
        </w:rPr>
      </w:pPr>
    </w:p>
    <w:p w:rsidR="00AF6775" w:rsidRPr="00E87A90" w:rsidRDefault="00AF6775">
      <w:pPr>
        <w:rPr>
          <w:rFonts w:asciiTheme="minorHAnsi" w:hAnsiTheme="minorHAnsi" w:cs="Arial"/>
          <w:b/>
          <w:i/>
          <w:sz w:val="22"/>
          <w:szCs w:val="22"/>
        </w:rPr>
      </w:pPr>
    </w:p>
    <w:p w:rsidR="00AF6775" w:rsidRPr="00E87A90" w:rsidRDefault="00AF6775">
      <w:pPr>
        <w:rPr>
          <w:rFonts w:asciiTheme="minorHAnsi" w:hAnsiTheme="minorHAnsi" w:cs="Arial"/>
          <w:b/>
          <w:i/>
          <w:sz w:val="22"/>
          <w:szCs w:val="22"/>
        </w:rPr>
      </w:pPr>
    </w:p>
    <w:p w:rsidR="00C7542A" w:rsidRPr="00E87A90" w:rsidRDefault="0020046A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     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Základní škola speciální a Praktická ško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la</w:t>
      </w:r>
      <w:r w:rsidR="00615EAB">
        <w:rPr>
          <w:rFonts w:asciiTheme="minorHAnsi" w:eastAsia="Calibri" w:hAnsiTheme="minorHAnsi"/>
          <w:sz w:val="22"/>
          <w:szCs w:val="22"/>
          <w:lang w:eastAsia="en-US"/>
        </w:rPr>
        <w:t xml:space="preserve"> Litvínov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, Šafaříkova 991, okres Most,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je zřízena Městem Litvínov. Cílem příspěvkové organizace je poskytovat vzdělání žákům a studentům v širokém spektru oborů. </w:t>
      </w:r>
    </w:p>
    <w:p w:rsidR="00C7542A" w:rsidRPr="00E87A90" w:rsidRDefault="00C7542A" w:rsidP="00AF6775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E87A90">
        <w:rPr>
          <w:rFonts w:asciiTheme="minorHAnsi" w:hAnsiTheme="minorHAnsi"/>
          <w:bCs/>
          <w:sz w:val="22"/>
          <w:szCs w:val="22"/>
        </w:rPr>
        <w:t xml:space="preserve">Organizace je základní školou vzdělávající žáky se speciálními vzdělávacími potřebami.  </w:t>
      </w:r>
    </w:p>
    <w:p w:rsidR="00C7542A" w:rsidRPr="00E87A90" w:rsidRDefault="00C7542A" w:rsidP="0020046A">
      <w:pPr>
        <w:pStyle w:val="Zkladntext"/>
        <w:jc w:val="both"/>
        <w:rPr>
          <w:rFonts w:asciiTheme="minorHAnsi" w:hAnsiTheme="minorHAnsi"/>
          <w:bCs/>
          <w:i w:val="0"/>
        </w:rPr>
      </w:pPr>
      <w:r w:rsidRPr="00E87A90">
        <w:rPr>
          <w:rFonts w:asciiTheme="minorHAnsi" w:hAnsiTheme="minorHAnsi"/>
          <w:bCs/>
          <w:i w:val="0"/>
        </w:rPr>
        <w:t xml:space="preserve">Při vzdělávání a výchově středně, těžce a hluboce mentálně postižených žáků i žáků se souběžným postižením více vadami je hlavním cílem rozvoj sociálních vztahů, nácvik stereotypů a orientace v oblasti sebeobsluhy, hygieny a bezpečnosti i rozvoj přijatelných forem komunikace. </w:t>
      </w:r>
    </w:p>
    <w:p w:rsidR="00A93180" w:rsidRPr="00E87A90" w:rsidRDefault="0020046A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    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Povinnou školní docházku plní žáci v oborech </w:t>
      </w:r>
      <w:r w:rsidR="00AF6775" w:rsidRPr="00E87A90">
        <w:rPr>
          <w:rFonts w:asciiTheme="minorHAnsi" w:eastAsia="Calibri" w:hAnsiTheme="minorHAnsi"/>
          <w:b/>
          <w:sz w:val="22"/>
          <w:szCs w:val="22"/>
          <w:lang w:eastAsia="en-US"/>
        </w:rPr>
        <w:t>základní škola praktická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(vzdělání žák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ů s lehkou mentální retardací,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žáci získávají základní vzdělání) – ve škol</w:t>
      </w:r>
      <w:r w:rsidR="00455D31">
        <w:rPr>
          <w:rFonts w:asciiTheme="minorHAnsi" w:eastAsia="Calibri" w:hAnsiTheme="minorHAnsi"/>
          <w:sz w:val="22"/>
          <w:szCs w:val="22"/>
          <w:lang w:eastAsia="en-US"/>
        </w:rPr>
        <w:t>ním roce 2017/</w:t>
      </w:r>
      <w:proofErr w:type="gramStart"/>
      <w:r w:rsidR="00455D31">
        <w:rPr>
          <w:rFonts w:asciiTheme="minorHAnsi" w:eastAsia="Calibri" w:hAnsiTheme="minorHAnsi"/>
          <w:sz w:val="22"/>
          <w:szCs w:val="22"/>
          <w:lang w:eastAsia="en-US"/>
        </w:rPr>
        <w:t>2018</w:t>
      </w:r>
      <w:r w:rsidR="00E07970">
        <w:rPr>
          <w:rFonts w:asciiTheme="minorHAnsi" w:eastAsia="Calibri" w:hAnsiTheme="minorHAnsi"/>
          <w:sz w:val="22"/>
          <w:szCs w:val="22"/>
          <w:lang w:eastAsia="en-US"/>
        </w:rPr>
        <w:t xml:space="preserve"> - </w:t>
      </w:r>
      <w:r w:rsidR="00A93180" w:rsidRPr="00E87A90">
        <w:rPr>
          <w:rFonts w:asciiTheme="minorHAnsi" w:eastAsia="Calibri" w:hAnsiTheme="minorHAnsi"/>
          <w:sz w:val="22"/>
          <w:szCs w:val="22"/>
          <w:lang w:eastAsia="en-US"/>
        </w:rPr>
        <w:t>4</w:t>
      </w:r>
      <w:proofErr w:type="gramEnd"/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třídy</w:t>
      </w:r>
    </w:p>
    <w:p w:rsidR="00587F07" w:rsidRPr="00E87A90" w:rsidRDefault="00AF6775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a </w:t>
      </w:r>
      <w:r w:rsidRPr="00E87A90">
        <w:rPr>
          <w:rFonts w:asciiTheme="minorHAnsi" w:eastAsia="Calibri" w:hAnsiTheme="minorHAnsi"/>
          <w:b/>
          <w:sz w:val="22"/>
          <w:szCs w:val="22"/>
          <w:lang w:eastAsia="en-US"/>
        </w:rPr>
        <w:t>základní škola speciální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– určeno žákům se středním a těžším mentálním postižením,</w:t>
      </w:r>
      <w:r w:rsidR="003310F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dále žáci se souběžným postižením více vadami </w:t>
      </w:r>
      <w:r w:rsidR="00585D6D">
        <w:rPr>
          <w:rFonts w:asciiTheme="minorHAnsi" w:eastAsia="Calibri" w:hAnsiTheme="minorHAnsi"/>
          <w:sz w:val="22"/>
          <w:szCs w:val="22"/>
          <w:lang w:eastAsia="en-US"/>
        </w:rPr>
        <w:t>–</w:t>
      </w:r>
      <w:r w:rsidR="0062473A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585D6D">
        <w:rPr>
          <w:rFonts w:asciiTheme="minorHAnsi" w:eastAsia="Calibri" w:hAnsiTheme="minorHAnsi"/>
          <w:sz w:val="22"/>
          <w:szCs w:val="22"/>
          <w:lang w:eastAsia="en-US"/>
        </w:rPr>
        <w:t xml:space="preserve">MP + </w:t>
      </w:r>
      <w:r w:rsidR="003310FF" w:rsidRPr="00E87A90">
        <w:rPr>
          <w:rFonts w:asciiTheme="minorHAnsi" w:eastAsia="Calibri" w:hAnsiTheme="minorHAnsi"/>
          <w:sz w:val="22"/>
          <w:szCs w:val="22"/>
          <w:lang w:eastAsia="en-US"/>
        </w:rPr>
        <w:t>vady sluchu, vada zraku, tělesná postižení</w:t>
      </w:r>
      <w:r w:rsidR="00585D6D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proofErr w:type="gramStart"/>
      <w:r w:rsidR="00585D6D">
        <w:rPr>
          <w:rFonts w:asciiTheme="minorHAnsi" w:eastAsia="Calibri" w:hAnsiTheme="minorHAnsi"/>
          <w:sz w:val="22"/>
          <w:szCs w:val="22"/>
          <w:lang w:eastAsia="en-US"/>
        </w:rPr>
        <w:t>autismus</w:t>
      </w:r>
      <w:r w:rsidR="00B45EDD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3310F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-</w:t>
      </w:r>
      <w:proofErr w:type="gramEnd"/>
      <w:r w:rsidRPr="00E87A90">
        <w:rPr>
          <w:rFonts w:asciiTheme="minorHAnsi" w:eastAsia="Calibri" w:hAnsiTheme="minorHAnsi"/>
          <w:sz w:val="22"/>
          <w:szCs w:val="22"/>
          <w:lang w:eastAsia="en-US"/>
        </w:rPr>
        <w:t>zde ž</w:t>
      </w:r>
      <w:r w:rsidR="003310FF" w:rsidRPr="00E87A90">
        <w:rPr>
          <w:rFonts w:asciiTheme="minorHAnsi" w:eastAsia="Calibri" w:hAnsiTheme="minorHAnsi"/>
          <w:sz w:val="22"/>
          <w:szCs w:val="22"/>
          <w:lang w:eastAsia="en-US"/>
        </w:rPr>
        <w:t>áci</w:t>
      </w:r>
      <w:r w:rsidR="00B45EDD">
        <w:rPr>
          <w:rFonts w:asciiTheme="minorHAnsi" w:eastAsia="Calibri" w:hAnsiTheme="minorHAnsi"/>
          <w:sz w:val="22"/>
          <w:szCs w:val="22"/>
          <w:lang w:eastAsia="en-US"/>
        </w:rPr>
        <w:t xml:space="preserve"> získávají základy</w:t>
      </w:r>
      <w:r w:rsidR="00455D31">
        <w:rPr>
          <w:rFonts w:asciiTheme="minorHAnsi" w:eastAsia="Calibri" w:hAnsiTheme="minorHAnsi"/>
          <w:sz w:val="22"/>
          <w:szCs w:val="22"/>
          <w:lang w:eastAsia="en-US"/>
        </w:rPr>
        <w:t xml:space="preserve"> vzdělání - ve školním roce 2017/2018</w:t>
      </w:r>
      <w:r w:rsidR="00E07970">
        <w:rPr>
          <w:rFonts w:asciiTheme="minorHAnsi" w:eastAsia="Calibri" w:hAnsiTheme="minorHAnsi"/>
          <w:sz w:val="22"/>
          <w:szCs w:val="22"/>
          <w:lang w:eastAsia="en-US"/>
        </w:rPr>
        <w:t xml:space="preserve"> čtyři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třídy, v nichž byli žáci vzdělávající se podle </w:t>
      </w:r>
      <w:r w:rsidR="003310FF" w:rsidRPr="00E87A90">
        <w:rPr>
          <w:rFonts w:asciiTheme="minorHAnsi" w:eastAsia="Calibri" w:hAnsiTheme="minorHAnsi"/>
          <w:sz w:val="22"/>
          <w:szCs w:val="22"/>
          <w:lang w:eastAsia="en-US"/>
        </w:rPr>
        <w:t>RVP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ZŠS </w:t>
      </w:r>
      <w:r w:rsidR="003310F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– díl I. (vzdělávání žáků se středně těžkým mentálním postižením) a RVP 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ZŠS </w:t>
      </w:r>
      <w:r w:rsidR="003310FF" w:rsidRPr="00E87A90">
        <w:rPr>
          <w:rFonts w:asciiTheme="minorHAnsi" w:eastAsia="Calibri" w:hAnsiTheme="minorHAnsi"/>
          <w:sz w:val="22"/>
          <w:szCs w:val="22"/>
          <w:lang w:eastAsia="en-US"/>
        </w:rPr>
        <w:t>– díl II. (vzdělávání žáků s TMP a SPVV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>).</w:t>
      </w:r>
      <w:r w:rsidR="0020046A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>Jedna třída je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proofErr w:type="gramStart"/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tzv. </w:t>
      </w:r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>,</w:t>
      </w:r>
      <w:proofErr w:type="gramEnd"/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proofErr w:type="spellStart"/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>Autitřída</w:t>
      </w:r>
      <w:proofErr w:type="spellEnd"/>
      <w:r w:rsidR="00456119" w:rsidRPr="00E87A90">
        <w:rPr>
          <w:rFonts w:asciiTheme="minorHAnsi" w:eastAsia="Calibri" w:hAnsiTheme="minorHAnsi"/>
          <w:sz w:val="22"/>
          <w:szCs w:val="22"/>
          <w:lang w:eastAsia="en-US"/>
        </w:rPr>
        <w:t>“ – třída s upraveným vzdělávacím programem pro žáky s PAS.</w:t>
      </w:r>
    </w:p>
    <w:p w:rsidR="00CB3157" w:rsidRPr="00E87A90" w:rsidRDefault="00E87A90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 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>Do školy docházejí i děti předškolního věku.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Děti, u nichž bylo potvrzeno mentální postižení </w:t>
      </w:r>
    </w:p>
    <w:p w:rsidR="00615EAB" w:rsidRDefault="00E07970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a nebyly ještě zralé k plnění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povinné školní docházky, případně nedocházely do MŠ</w:t>
      </w:r>
      <w:r w:rsidR="00455D31">
        <w:rPr>
          <w:rFonts w:asciiTheme="minorHAnsi" w:eastAsia="Calibri" w:hAnsiTheme="minorHAnsi"/>
          <w:sz w:val="22"/>
          <w:szCs w:val="22"/>
          <w:lang w:eastAsia="en-US"/>
        </w:rPr>
        <w:t>, využívaly ve školním roce 2017/2018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v naší škole docházku do třídy </w:t>
      </w:r>
      <w:r w:rsidR="00782002" w:rsidRPr="00E87A90">
        <w:rPr>
          <w:rFonts w:asciiTheme="minorHAnsi" w:eastAsia="Calibri" w:hAnsiTheme="minorHAnsi"/>
          <w:b/>
          <w:sz w:val="22"/>
          <w:szCs w:val="22"/>
          <w:lang w:eastAsia="en-US"/>
        </w:rPr>
        <w:t>přípravného stupně základní školy speciální</w:t>
      </w:r>
      <w:r w:rsidR="001B591A">
        <w:rPr>
          <w:rFonts w:asciiTheme="minorHAnsi" w:eastAsia="Calibri" w:hAnsiTheme="minorHAnsi"/>
          <w:sz w:val="22"/>
          <w:szCs w:val="22"/>
          <w:lang w:eastAsia="en-US"/>
        </w:rPr>
        <w:t>. Docházkou do přípravného stupně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základní školy speciální sice prozatím nepl</w:t>
      </w:r>
      <w:r w:rsidR="001B591A">
        <w:rPr>
          <w:rFonts w:asciiTheme="minorHAnsi" w:eastAsia="Calibri" w:hAnsiTheme="minorHAnsi"/>
          <w:sz w:val="22"/>
          <w:szCs w:val="22"/>
          <w:lang w:eastAsia="en-US"/>
        </w:rPr>
        <w:t>ní žáci PŠD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>, ale za dobu pobytu jsou v</w:t>
      </w:r>
      <w:r w:rsidR="00615EAB">
        <w:rPr>
          <w:rFonts w:asciiTheme="minorHAnsi" w:eastAsia="Calibri" w:hAnsiTheme="minorHAnsi"/>
          <w:sz w:val="22"/>
          <w:szCs w:val="22"/>
          <w:lang w:eastAsia="en-US"/>
        </w:rPr>
        <w:t>elmi dobře adaptováni na školu a na kolektiv dětí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(</w:t>
      </w:r>
      <w:r w:rsidR="004E6C6A">
        <w:rPr>
          <w:rFonts w:asciiTheme="minorHAnsi" w:eastAsia="Calibri" w:hAnsiTheme="minorHAnsi"/>
          <w:sz w:val="22"/>
          <w:szCs w:val="22"/>
          <w:lang w:eastAsia="en-US"/>
        </w:rPr>
        <w:t xml:space="preserve">mnohdy jsou do </w:t>
      </w:r>
      <w:proofErr w:type="spellStart"/>
      <w:r w:rsidR="004E6C6A">
        <w:rPr>
          <w:rFonts w:asciiTheme="minorHAnsi" w:eastAsia="Calibri" w:hAnsiTheme="minorHAnsi"/>
          <w:sz w:val="22"/>
          <w:szCs w:val="22"/>
          <w:lang w:eastAsia="en-US"/>
        </w:rPr>
        <w:t>Př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>S</w:t>
      </w:r>
      <w:r w:rsidR="004E6C6A">
        <w:rPr>
          <w:rFonts w:asciiTheme="minorHAnsi" w:eastAsia="Calibri" w:hAnsiTheme="minorHAnsi"/>
          <w:sz w:val="22"/>
          <w:szCs w:val="22"/>
          <w:lang w:eastAsia="en-US"/>
        </w:rPr>
        <w:t>t</w:t>
      </w:r>
      <w:proofErr w:type="spellEnd"/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ZŠS přijímány děti</w:t>
      </w:r>
      <w:r w:rsidR="00615EAB">
        <w:rPr>
          <w:rFonts w:asciiTheme="minorHAnsi" w:eastAsia="Calibri" w:hAnsiTheme="minorHAnsi"/>
          <w:sz w:val="22"/>
          <w:szCs w:val="22"/>
          <w:lang w:eastAsia="en-US"/>
        </w:rPr>
        <w:t>, které jako problémové nemohou do mateřských školek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>).</w:t>
      </w:r>
    </w:p>
    <w:p w:rsidR="00BA54EF" w:rsidRPr="00E87A90" w:rsidRDefault="00782002" w:rsidP="00BA54EF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87A90">
        <w:rPr>
          <w:rFonts w:asciiTheme="minorHAnsi" w:eastAsia="Calibri" w:hAnsiTheme="minorHAnsi"/>
          <w:sz w:val="22"/>
          <w:szCs w:val="22"/>
          <w:lang w:eastAsia="en-US"/>
        </w:rPr>
        <w:lastRenderedPageBreak/>
        <w:t>Na pravidelnou docházku svých dětí do z</w:t>
      </w:r>
      <w:r w:rsidR="00615EAB">
        <w:rPr>
          <w:rFonts w:asciiTheme="minorHAnsi" w:eastAsia="Calibri" w:hAnsiTheme="minorHAnsi"/>
          <w:sz w:val="22"/>
          <w:szCs w:val="22"/>
          <w:lang w:eastAsia="en-US"/>
        </w:rPr>
        <w:t>ařízení si zvyknou i rodiče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>. I v průběhu hodnoceného školního roku jsme zaregistrovali významný rozdí</w:t>
      </w:r>
      <w:r w:rsidR="00615EAB">
        <w:rPr>
          <w:rFonts w:asciiTheme="minorHAnsi" w:eastAsia="Calibri" w:hAnsiTheme="minorHAnsi"/>
          <w:sz w:val="22"/>
          <w:szCs w:val="22"/>
          <w:lang w:eastAsia="en-US"/>
        </w:rPr>
        <w:t>l v dovednostech a návycích dětí, které přešly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do prvního ročníku základního vzdělávání z přípravného stupně základní škol</w:t>
      </w:r>
      <w:r w:rsidR="00585D6D">
        <w:rPr>
          <w:rFonts w:asciiTheme="minorHAnsi" w:eastAsia="Calibri" w:hAnsiTheme="minorHAnsi"/>
          <w:sz w:val="22"/>
          <w:szCs w:val="22"/>
          <w:lang w:eastAsia="en-US"/>
        </w:rPr>
        <w:t>y speciální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Děti jsou zde vzdělávány podle ŠVP pro </w:t>
      </w:r>
      <w:proofErr w:type="spellStart"/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>PřSt</w:t>
      </w:r>
      <w:proofErr w:type="spellEnd"/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ZŠS dle RVP PV, upraveného pro potřeby dětí se SMP,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62473A">
        <w:rPr>
          <w:rFonts w:asciiTheme="minorHAnsi" w:eastAsia="Calibri" w:hAnsiTheme="minorHAnsi"/>
          <w:sz w:val="22"/>
          <w:szCs w:val="22"/>
          <w:lang w:eastAsia="en-US"/>
        </w:rPr>
        <w:t>TMP a SPVV.</w:t>
      </w:r>
    </w:p>
    <w:p w:rsidR="00BA54EF" w:rsidRPr="00E87A90" w:rsidRDefault="00E87A90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  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>Naše zařízení se snaží reagovat na aktuální potřeby v oblasti péče o postižen</w:t>
      </w:r>
      <w:r w:rsidR="0058029E">
        <w:rPr>
          <w:rFonts w:asciiTheme="minorHAnsi" w:eastAsia="Calibri" w:hAnsiTheme="minorHAnsi"/>
          <w:sz w:val="22"/>
          <w:szCs w:val="22"/>
          <w:lang w:eastAsia="en-US"/>
        </w:rPr>
        <w:t>é žáky.  Již čtvrtým</w:t>
      </w:r>
      <w:r w:rsidR="00B45EDD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E07970">
        <w:rPr>
          <w:rFonts w:asciiTheme="minorHAnsi" w:eastAsia="Calibri" w:hAnsiTheme="minorHAnsi"/>
          <w:sz w:val="22"/>
          <w:szCs w:val="22"/>
          <w:lang w:eastAsia="en-US"/>
        </w:rPr>
        <w:t>rokem</w:t>
      </w:r>
      <w:r w:rsidR="00615EAB">
        <w:rPr>
          <w:rFonts w:asciiTheme="minorHAnsi" w:eastAsia="Calibri" w:hAnsiTheme="minorHAnsi"/>
          <w:sz w:val="22"/>
          <w:szCs w:val="22"/>
          <w:lang w:eastAsia="en-US"/>
        </w:rPr>
        <w:t xml:space="preserve"> byl otevřen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první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ročník </w:t>
      </w:r>
      <w:r w:rsidR="00615EAB">
        <w:rPr>
          <w:rFonts w:asciiTheme="minorHAnsi" w:eastAsia="Calibri" w:hAnsiTheme="minorHAnsi"/>
          <w:sz w:val="22"/>
          <w:szCs w:val="22"/>
          <w:lang w:eastAsia="en-US"/>
        </w:rPr>
        <w:t>u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čebního oboru </w:t>
      </w:r>
      <w:r w:rsidR="00BA54EF" w:rsidRPr="00E87A90">
        <w:rPr>
          <w:rFonts w:asciiTheme="minorHAnsi" w:eastAsia="Calibri" w:hAnsiTheme="minorHAnsi"/>
          <w:b/>
          <w:sz w:val="22"/>
          <w:szCs w:val="22"/>
          <w:lang w:eastAsia="en-US"/>
        </w:rPr>
        <w:t>Praktická škola jednoletá</w:t>
      </w:r>
      <w:r w:rsidR="00587F07" w:rsidRPr="00E87A90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(střední </w:t>
      </w:r>
      <w:proofErr w:type="gramStart"/>
      <w:r w:rsidR="00587F07" w:rsidRPr="00E87A90">
        <w:rPr>
          <w:rFonts w:asciiTheme="minorHAnsi" w:eastAsia="Calibri" w:hAnsiTheme="minorHAnsi"/>
          <w:b/>
          <w:sz w:val="22"/>
          <w:szCs w:val="22"/>
          <w:lang w:eastAsia="en-US"/>
        </w:rPr>
        <w:t>škola</w:t>
      </w:r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)</w:t>
      </w:r>
      <w:proofErr w:type="gramEnd"/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BA54EF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- </w:t>
      </w:r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tento obor je určen zejména absolventům oboru základní škola speciální (žáci 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se středně těžkým a těžkým</w:t>
      </w:r>
      <w:r w:rsidR="00587F0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mentálním postižením, případn</w:t>
      </w:r>
      <w:r>
        <w:rPr>
          <w:rFonts w:asciiTheme="minorHAnsi" w:eastAsia="Calibri" w:hAnsiTheme="minorHAnsi"/>
          <w:sz w:val="22"/>
          <w:szCs w:val="22"/>
          <w:lang w:eastAsia="en-US"/>
        </w:rPr>
        <w:t>ě žáci s kombinovanými vadami).</w:t>
      </w:r>
      <w:r w:rsidR="00B45EDD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B45EDD" w:rsidRPr="00B45EDD">
        <w:rPr>
          <w:rFonts w:asciiTheme="minorHAnsi" w:eastAsia="Calibri" w:hAnsiTheme="minorHAnsi"/>
          <w:b/>
          <w:sz w:val="22"/>
          <w:szCs w:val="22"/>
          <w:lang w:eastAsia="en-US"/>
        </w:rPr>
        <w:t>Praktická škola dvouletá</w:t>
      </w:r>
      <w:r w:rsidR="00B45EDD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(střední škola) </w:t>
      </w:r>
      <w:r w:rsidR="00B45EDD" w:rsidRPr="00B45EDD">
        <w:rPr>
          <w:rFonts w:asciiTheme="minorHAnsi" w:eastAsia="Calibri" w:hAnsiTheme="minorHAnsi"/>
          <w:sz w:val="22"/>
          <w:szCs w:val="22"/>
          <w:lang w:eastAsia="en-US"/>
        </w:rPr>
        <w:t>se nám z nedostatku žáků nedaří otevřít.</w:t>
      </w:r>
    </w:p>
    <w:p w:rsidR="00782002" w:rsidRPr="00E87A90" w:rsidRDefault="00E87A90" w:rsidP="00E87A90">
      <w:pPr>
        <w:pStyle w:val="Zkladntext"/>
        <w:jc w:val="both"/>
        <w:rPr>
          <w:rFonts w:asciiTheme="minorHAnsi" w:hAnsiTheme="minorHAnsi"/>
          <w:bCs/>
          <w:i w:val="0"/>
        </w:rPr>
      </w:pPr>
      <w:r>
        <w:rPr>
          <w:rFonts w:asciiTheme="minorHAnsi" w:eastAsia="Calibri" w:hAnsiTheme="minorHAnsi"/>
          <w:i w:val="0"/>
          <w:lang w:eastAsia="en-US"/>
        </w:rPr>
        <w:t xml:space="preserve">        </w:t>
      </w:r>
      <w:r w:rsidR="00AF6775" w:rsidRPr="00E87A90">
        <w:rPr>
          <w:rFonts w:asciiTheme="minorHAnsi" w:eastAsia="Calibri" w:hAnsiTheme="minorHAnsi"/>
          <w:i w:val="0"/>
          <w:lang w:eastAsia="en-US"/>
        </w:rPr>
        <w:t xml:space="preserve">Nedílnou součástí zařízení je také </w:t>
      </w:r>
      <w:r w:rsidR="00AF6775" w:rsidRPr="00B45EDD">
        <w:rPr>
          <w:rFonts w:asciiTheme="minorHAnsi" w:eastAsia="Calibri" w:hAnsiTheme="minorHAnsi"/>
          <w:b/>
          <w:i w:val="0"/>
          <w:lang w:eastAsia="en-US"/>
        </w:rPr>
        <w:t>Speciálně pedagogické centrum</w:t>
      </w:r>
      <w:r w:rsidR="00AF6775" w:rsidRPr="00E87A90">
        <w:rPr>
          <w:rFonts w:asciiTheme="minorHAnsi" w:eastAsia="Calibri" w:hAnsiTheme="minorHAnsi"/>
          <w:i w:val="0"/>
          <w:lang w:eastAsia="en-US"/>
        </w:rPr>
        <w:t xml:space="preserve"> – školské poradenské zařízení pro dět</w:t>
      </w:r>
      <w:r w:rsidR="00456119" w:rsidRPr="00E87A90">
        <w:rPr>
          <w:rFonts w:asciiTheme="minorHAnsi" w:eastAsia="Calibri" w:hAnsiTheme="minorHAnsi"/>
          <w:i w:val="0"/>
          <w:lang w:eastAsia="en-US"/>
        </w:rPr>
        <w:t>i, žáky a studenty s mentálním</w:t>
      </w:r>
      <w:r w:rsidR="00CB3157" w:rsidRPr="00E87A90">
        <w:rPr>
          <w:rFonts w:asciiTheme="minorHAnsi" w:eastAsia="Calibri" w:hAnsiTheme="minorHAnsi"/>
          <w:i w:val="0"/>
          <w:lang w:eastAsia="en-US"/>
        </w:rPr>
        <w:t xml:space="preserve"> </w:t>
      </w:r>
      <w:r w:rsidR="00AF6775" w:rsidRPr="00E87A90">
        <w:rPr>
          <w:rFonts w:asciiTheme="minorHAnsi" w:eastAsia="Calibri" w:hAnsiTheme="minorHAnsi"/>
          <w:i w:val="0"/>
          <w:lang w:eastAsia="en-US"/>
        </w:rPr>
        <w:t xml:space="preserve">postižením. </w:t>
      </w:r>
      <w:r w:rsidR="00CB3157" w:rsidRPr="00E87A90">
        <w:rPr>
          <w:rFonts w:asciiTheme="minorHAnsi" w:hAnsiTheme="minorHAnsi"/>
          <w:bCs/>
          <w:i w:val="0"/>
        </w:rPr>
        <w:t>Poskytování</w:t>
      </w:r>
      <w:r w:rsidR="00615EAB">
        <w:rPr>
          <w:rFonts w:asciiTheme="minorHAnsi" w:hAnsiTheme="minorHAnsi"/>
          <w:bCs/>
          <w:i w:val="0"/>
        </w:rPr>
        <w:t>m</w:t>
      </w:r>
      <w:r w:rsidR="00CB3157" w:rsidRPr="00E87A90">
        <w:rPr>
          <w:rFonts w:asciiTheme="minorHAnsi" w:hAnsiTheme="minorHAnsi"/>
          <w:bCs/>
          <w:i w:val="0"/>
        </w:rPr>
        <w:t xml:space="preserve"> poradenských služeb v našem školském poradenském zařízení (SPC) </w:t>
      </w:r>
      <w:r w:rsidR="00615EAB">
        <w:rPr>
          <w:rFonts w:asciiTheme="minorHAnsi" w:hAnsiTheme="minorHAnsi"/>
          <w:bCs/>
          <w:i w:val="0"/>
        </w:rPr>
        <w:t xml:space="preserve">se </w:t>
      </w:r>
      <w:r w:rsidR="00CB3157" w:rsidRPr="00E87A90">
        <w:rPr>
          <w:rFonts w:asciiTheme="minorHAnsi" w:hAnsiTheme="minorHAnsi"/>
          <w:bCs/>
          <w:i w:val="0"/>
        </w:rPr>
        <w:t xml:space="preserve">zvyšovala úroveň odborné </w:t>
      </w:r>
      <w:r>
        <w:rPr>
          <w:rFonts w:asciiTheme="minorHAnsi" w:hAnsiTheme="minorHAnsi"/>
          <w:bCs/>
          <w:i w:val="0"/>
        </w:rPr>
        <w:t xml:space="preserve">péče a kvality práce pedagogů. </w:t>
      </w:r>
    </w:p>
    <w:p w:rsidR="0058029E" w:rsidRDefault="00E87A90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 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Škola nabízí žákům pobyt ve </w:t>
      </w:r>
      <w:r w:rsidR="00782002" w:rsidRPr="00615EAB">
        <w:rPr>
          <w:rFonts w:asciiTheme="minorHAnsi" w:eastAsia="Calibri" w:hAnsiTheme="minorHAnsi"/>
          <w:b/>
          <w:sz w:val="22"/>
          <w:szCs w:val="22"/>
          <w:lang w:eastAsia="en-US"/>
        </w:rPr>
        <w:t>školní družině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>. Ve</w:t>
      </w:r>
      <w:r w:rsidR="00E07970">
        <w:rPr>
          <w:rFonts w:asciiTheme="minorHAnsi" w:eastAsia="Calibri" w:hAnsiTheme="minorHAnsi"/>
          <w:sz w:val="22"/>
          <w:szCs w:val="22"/>
          <w:lang w:eastAsia="en-US"/>
        </w:rPr>
        <w:t xml:space="preserve"> školním roce</w:t>
      </w:r>
      <w:r w:rsidR="00B45EDD">
        <w:rPr>
          <w:rFonts w:asciiTheme="minorHAnsi" w:eastAsia="Calibri" w:hAnsiTheme="minorHAnsi"/>
          <w:sz w:val="22"/>
          <w:szCs w:val="22"/>
          <w:lang w:eastAsia="en-US"/>
        </w:rPr>
        <w:t xml:space="preserve"> 20</w:t>
      </w:r>
      <w:r w:rsidR="0058029E">
        <w:rPr>
          <w:rFonts w:asciiTheme="minorHAnsi" w:eastAsia="Calibri" w:hAnsiTheme="minorHAnsi"/>
          <w:sz w:val="22"/>
          <w:szCs w:val="22"/>
          <w:lang w:eastAsia="en-US"/>
        </w:rPr>
        <w:t>17/2018</w:t>
      </w:r>
      <w:r w:rsidR="00E07970">
        <w:rPr>
          <w:rFonts w:asciiTheme="minorHAnsi" w:eastAsia="Calibri" w:hAnsiTheme="minorHAnsi"/>
          <w:sz w:val="22"/>
          <w:szCs w:val="22"/>
          <w:lang w:eastAsia="en-US"/>
        </w:rPr>
        <w:t xml:space="preserve"> byla otevřena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dvě od</w:t>
      </w:r>
      <w:r w:rsidR="00E07970">
        <w:rPr>
          <w:rFonts w:asciiTheme="minorHAnsi" w:eastAsia="Calibri" w:hAnsiTheme="minorHAnsi"/>
          <w:sz w:val="22"/>
          <w:szCs w:val="22"/>
          <w:lang w:eastAsia="en-US"/>
        </w:rPr>
        <w:t xml:space="preserve">dělení. 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>P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rovoz </w:t>
      </w:r>
      <w:r w:rsidR="0078200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ŠD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byl od brzkých ranních hodin do odpoledne, abychom umožnili rodičům, kteří </w:t>
      </w:r>
    </w:p>
    <w:p w:rsidR="00782002" w:rsidRPr="00E07970" w:rsidRDefault="00AF6775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87A90">
        <w:rPr>
          <w:rFonts w:asciiTheme="minorHAnsi" w:eastAsia="Calibri" w:hAnsiTheme="minorHAnsi"/>
          <w:sz w:val="22"/>
          <w:szCs w:val="22"/>
          <w:lang w:eastAsia="en-US"/>
        </w:rPr>
        <w:t>u nás ve škole mají své děti, docházet do zaměs</w:t>
      </w:r>
      <w:r w:rsidR="0058029E">
        <w:rPr>
          <w:rFonts w:asciiTheme="minorHAnsi" w:eastAsia="Calibri" w:hAnsiTheme="minorHAnsi"/>
          <w:sz w:val="22"/>
          <w:szCs w:val="22"/>
          <w:lang w:eastAsia="en-US"/>
        </w:rPr>
        <w:t>tnání a také aby žáci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trávili čas smy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sluplnou činností pod dohledem </w:t>
      </w:r>
      <w:r w:rsidRPr="00E87A90">
        <w:rPr>
          <w:rFonts w:asciiTheme="minorHAnsi" w:eastAsia="Calibri" w:hAnsiTheme="minorHAnsi"/>
          <w:sz w:val="22"/>
          <w:szCs w:val="22"/>
          <w:lang w:eastAsia="en-US"/>
        </w:rPr>
        <w:t>vychovatelek.</w:t>
      </w:r>
    </w:p>
    <w:p w:rsidR="00AF6775" w:rsidRPr="00E87A90" w:rsidRDefault="00E87A90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        </w:t>
      </w:r>
      <w:r w:rsidR="00AF6775" w:rsidRPr="00E87A90">
        <w:rPr>
          <w:rFonts w:asciiTheme="minorHAnsi" w:eastAsia="Calibri" w:hAnsiTheme="minorHAnsi"/>
          <w:b/>
          <w:sz w:val="22"/>
          <w:szCs w:val="22"/>
          <w:lang w:eastAsia="en-US"/>
        </w:rPr>
        <w:t>Školní jídelna zajišťuje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stravování žákům školy,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zaměstnancům o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rganizace, ale i veřejnosti</w:t>
      </w:r>
      <w:r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AF6775" w:rsidRPr="00E87A90" w:rsidRDefault="00E87A90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 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Budova školy se nachází v klidné části města,</w:t>
      </w:r>
      <w:r w:rsidR="00456119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do které dochází žáci jak z Litvínova a Mostu, ale i z přilehlých obcí. Nespornou výhodou je blízkost zastávek městské hromadné dopravy, proto není problémem dojíždění jak samotných žáků, tak i rodičů s dětmi, jež potřebují doprovod. Nedaleko školy je </w:t>
      </w:r>
      <w:r>
        <w:rPr>
          <w:rFonts w:asciiTheme="minorHAnsi" w:eastAsia="Calibri" w:hAnsiTheme="minorHAnsi"/>
          <w:sz w:val="22"/>
          <w:szCs w:val="22"/>
          <w:lang w:eastAsia="en-US"/>
        </w:rPr>
        <w:t>i zastávka tramvají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.  Vzhledem k tomu, že řadu dětí vozí jejich zákonní zástupci do školy vlastními automobily, je možné v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ystoupit se žáky blízko bočního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vchodu, odkud je plně bezb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ariérový přístup do celé budovy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.  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V celé budově školy je zajištěn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přístup do jednotlivých prostor i žákům upoutaným na invalidní vozík.  Bezbariér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ovost je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velkou předností školy. Máme možnost využívat plošinu pro invalidní vozíky a</w:t>
      </w:r>
      <w:r w:rsidR="00CB3157" w:rsidRPr="00E87A90">
        <w:rPr>
          <w:rFonts w:asciiTheme="minorHAnsi" w:eastAsia="Calibri" w:hAnsiTheme="minorHAnsi"/>
          <w:sz w:val="22"/>
          <w:szCs w:val="22"/>
          <w:lang w:eastAsia="en-US"/>
        </w:rPr>
        <w:t>ž do třetího poschodí školy, do tělocvičny i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do školní jídelny. Technický stav tohoto zařízení není naprosto bezvadný, plošina je poruchová a vyžaduje poměrně dost prostředků k údržbě a opravám. </w:t>
      </w:r>
    </w:p>
    <w:p w:rsidR="00AF6775" w:rsidRPr="00E87A90" w:rsidRDefault="00456119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E87A90">
        <w:rPr>
          <w:rFonts w:asciiTheme="minorHAnsi" w:eastAsia="Calibri" w:hAnsiTheme="minorHAnsi"/>
          <w:sz w:val="22"/>
          <w:szCs w:val="22"/>
          <w:lang w:eastAsia="en-US"/>
        </w:rPr>
        <w:t xml:space="preserve">        </w:t>
      </w:r>
      <w:r w:rsidR="0058029E">
        <w:rPr>
          <w:rFonts w:asciiTheme="minorHAnsi" w:eastAsia="Calibri" w:hAnsiTheme="minorHAnsi"/>
          <w:sz w:val="22"/>
          <w:szCs w:val="22"/>
          <w:lang w:eastAsia="en-US"/>
        </w:rPr>
        <w:t>K dispozici jsou zrekonstruované šatny, kde také vznikla nová relaxační tělocvična přístupná pro výuku TV a využívá se k provozování zájmového kroužku a je možný pronájem – cvičení Jógy.</w:t>
      </w:r>
      <w:r w:rsid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503F42" w:rsidRDefault="00B45EDD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Dále o prázdninách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58029E">
        <w:rPr>
          <w:rFonts w:asciiTheme="minorHAnsi" w:eastAsia="Calibri" w:hAnsiTheme="minorHAnsi"/>
          <w:sz w:val="22"/>
          <w:szCs w:val="22"/>
          <w:lang w:eastAsia="en-US"/>
        </w:rPr>
        <w:t>(srpen 2018</w:t>
      </w:r>
      <w:r w:rsidR="00456119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)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byla prove</w:t>
      </w:r>
      <w:r w:rsidR="00222B78">
        <w:rPr>
          <w:rFonts w:asciiTheme="minorHAnsi" w:eastAsia="Calibri" w:hAnsiTheme="minorHAnsi"/>
          <w:sz w:val="22"/>
          <w:szCs w:val="22"/>
          <w:lang w:eastAsia="en-US"/>
        </w:rPr>
        <w:t>de</w:t>
      </w:r>
      <w:r>
        <w:rPr>
          <w:rFonts w:asciiTheme="minorHAnsi" w:eastAsia="Calibri" w:hAnsiTheme="minorHAnsi"/>
          <w:sz w:val="22"/>
          <w:szCs w:val="22"/>
          <w:lang w:eastAsia="en-US"/>
        </w:rPr>
        <w:t>na výmalba tříd v</w:t>
      </w:r>
      <w:r w:rsidR="00503F42">
        <w:rPr>
          <w:rFonts w:asciiTheme="minorHAnsi" w:eastAsia="Calibri" w:hAnsiTheme="minorHAnsi"/>
          <w:sz w:val="22"/>
          <w:szCs w:val="22"/>
          <w:lang w:eastAsia="en-US"/>
        </w:rPr>
        <w:t xml:space="preserve">e 2. </w:t>
      </w:r>
      <w:proofErr w:type="gramStart"/>
      <w:r w:rsidR="00503F42">
        <w:rPr>
          <w:rFonts w:asciiTheme="minorHAnsi" w:eastAsia="Calibri" w:hAnsiTheme="minorHAnsi"/>
          <w:sz w:val="22"/>
          <w:szCs w:val="22"/>
          <w:lang w:eastAsia="en-US"/>
        </w:rPr>
        <w:t xml:space="preserve">patře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-</w:t>
      </w:r>
      <w:proofErr w:type="gramEnd"/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222B78">
        <w:rPr>
          <w:rFonts w:asciiTheme="minorHAnsi" w:eastAsia="Calibri" w:hAnsiTheme="minorHAnsi"/>
          <w:sz w:val="22"/>
          <w:szCs w:val="22"/>
          <w:lang w:eastAsia="en-US"/>
        </w:rPr>
        <w:t xml:space="preserve"> z rozpočtu školy.</w:t>
      </w:r>
    </w:p>
    <w:p w:rsidR="00AF6775" w:rsidRPr="00E87A90" w:rsidRDefault="00503F42" w:rsidP="00AF6775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V tělocvičně byly připevněny ochranné sítě pod strop – z důvodů bezpečnosti.</w:t>
      </w:r>
      <w:r w:rsidR="00222B78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</w:p>
    <w:p w:rsidR="00704CF2" w:rsidRPr="00496B19" w:rsidRDefault="00E87A90" w:rsidP="00496B19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Jak již bylo zmíněno, naše zařízení pos</w:t>
      </w:r>
      <w:r w:rsidR="00503F42">
        <w:rPr>
          <w:rFonts w:asciiTheme="minorHAnsi" w:eastAsia="Calibri" w:hAnsiTheme="minorHAnsi"/>
          <w:sz w:val="22"/>
          <w:szCs w:val="22"/>
          <w:lang w:eastAsia="en-US"/>
        </w:rPr>
        <w:t>kytovalo i ve školním roce 2017/2018</w:t>
      </w:r>
      <w:r w:rsidR="00B45EDD">
        <w:rPr>
          <w:rFonts w:asciiTheme="minorHAnsi" w:eastAsia="Calibri" w:hAnsiTheme="minorHAnsi"/>
          <w:sz w:val="22"/>
          <w:szCs w:val="22"/>
          <w:lang w:eastAsia="en-US"/>
        </w:rPr>
        <w:t xml:space="preserve"> vzdělávání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zdravotně postiženým dětem</w:t>
      </w:r>
      <w:r w:rsidR="00A47232" w:rsidRPr="00E87A90"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 Je pochopitelné, že pro vzdělávání takovýchto dětí je potřeba nižšího počtů žáků ve třídách a vyššího počtu pedagogického </w:t>
      </w:r>
      <w:r w:rsidR="0062473A">
        <w:rPr>
          <w:rFonts w:asciiTheme="minorHAnsi" w:eastAsia="Calibri" w:hAnsiTheme="minorHAnsi"/>
          <w:sz w:val="22"/>
          <w:szCs w:val="22"/>
          <w:lang w:eastAsia="en-US"/>
        </w:rPr>
        <w:t>personálu. Ve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tříd</w:t>
      </w:r>
      <w:r w:rsidR="0062473A">
        <w:rPr>
          <w:rFonts w:asciiTheme="minorHAnsi" w:eastAsia="Calibri" w:hAnsiTheme="minorHAnsi"/>
          <w:sz w:val="22"/>
          <w:szCs w:val="22"/>
          <w:lang w:eastAsia="en-US"/>
        </w:rPr>
        <w:t>ách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z</w:t>
      </w:r>
      <w:r w:rsidR="00A47232" w:rsidRPr="00E87A90">
        <w:rPr>
          <w:rFonts w:asciiTheme="minorHAnsi" w:eastAsia="Calibri" w:hAnsiTheme="minorHAnsi"/>
          <w:sz w:val="22"/>
          <w:szCs w:val="22"/>
          <w:lang w:eastAsia="en-US"/>
        </w:rPr>
        <w:t>ákladní školy speciální</w:t>
      </w:r>
      <w:r w:rsidR="00BD0B0E">
        <w:rPr>
          <w:rFonts w:asciiTheme="minorHAnsi" w:eastAsia="Calibri" w:hAnsiTheme="minorHAnsi"/>
          <w:sz w:val="22"/>
          <w:szCs w:val="22"/>
          <w:lang w:eastAsia="en-US"/>
        </w:rPr>
        <w:t>, praktické škole, ale i v praktické škole jednoleté</w:t>
      </w:r>
      <w:r w:rsidR="00A4723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působil</w:t>
      </w:r>
      <w:r w:rsidR="0062473A">
        <w:rPr>
          <w:rFonts w:asciiTheme="minorHAnsi" w:eastAsia="Calibri" w:hAnsiTheme="minorHAnsi"/>
          <w:sz w:val="22"/>
          <w:szCs w:val="22"/>
          <w:lang w:eastAsia="en-US"/>
        </w:rPr>
        <w:t>i</w:t>
      </w:r>
      <w:r w:rsidR="00A47232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vedle vyučujícího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také </w:t>
      </w:r>
      <w:proofErr w:type="gramStart"/>
      <w:r w:rsidR="0062473A">
        <w:rPr>
          <w:rFonts w:asciiTheme="minorHAnsi" w:eastAsia="Calibri" w:hAnsiTheme="minorHAnsi"/>
          <w:sz w:val="22"/>
          <w:szCs w:val="22"/>
          <w:lang w:eastAsia="en-US"/>
        </w:rPr>
        <w:t>1 – 2</w:t>
      </w:r>
      <w:proofErr w:type="gramEnd"/>
      <w:r w:rsidR="0062473A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>asistent</w:t>
      </w:r>
      <w:r w:rsidR="0062473A">
        <w:rPr>
          <w:rFonts w:asciiTheme="minorHAnsi" w:eastAsia="Calibri" w:hAnsiTheme="minorHAnsi"/>
          <w:sz w:val="22"/>
          <w:szCs w:val="22"/>
          <w:lang w:eastAsia="en-US"/>
        </w:rPr>
        <w:t>i</w:t>
      </w:r>
      <w:r w:rsidR="00503F42">
        <w:rPr>
          <w:rFonts w:asciiTheme="minorHAnsi" w:eastAsia="Calibri" w:hAnsiTheme="minorHAnsi"/>
          <w:sz w:val="22"/>
          <w:szCs w:val="22"/>
          <w:lang w:eastAsia="en-US"/>
        </w:rPr>
        <w:t xml:space="preserve"> pedagoga.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Ve školním</w:t>
      </w:r>
      <w:r w:rsidR="00503F42">
        <w:rPr>
          <w:rFonts w:asciiTheme="minorHAnsi" w:eastAsia="Calibri" w:hAnsiTheme="minorHAnsi"/>
          <w:sz w:val="22"/>
          <w:szCs w:val="22"/>
          <w:lang w:eastAsia="en-US"/>
        </w:rPr>
        <w:t xml:space="preserve"> roce 2017/2018</w:t>
      </w:r>
      <w:r w:rsidR="00C7542A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u nás působilo </w:t>
      </w:r>
      <w:r w:rsidR="004E6C6A">
        <w:rPr>
          <w:rFonts w:asciiTheme="minorHAnsi" w:eastAsia="Calibri" w:hAnsiTheme="minorHAnsi"/>
          <w:sz w:val="22"/>
          <w:szCs w:val="22"/>
          <w:lang w:eastAsia="en-US"/>
        </w:rPr>
        <w:t>celkem 15</w:t>
      </w:r>
      <w:r w:rsidR="0062473A">
        <w:rPr>
          <w:rFonts w:asciiTheme="minorHAnsi" w:eastAsia="Calibri" w:hAnsiTheme="minorHAnsi"/>
          <w:sz w:val="22"/>
          <w:szCs w:val="22"/>
          <w:lang w:eastAsia="en-US"/>
        </w:rPr>
        <w:t xml:space="preserve"> asistentů</w:t>
      </w:r>
      <w:r w:rsidR="00BD0B0E">
        <w:rPr>
          <w:rFonts w:asciiTheme="minorHAnsi" w:eastAsia="Calibri" w:hAnsiTheme="minorHAnsi"/>
          <w:sz w:val="22"/>
          <w:szCs w:val="22"/>
          <w:lang w:eastAsia="en-US"/>
        </w:rPr>
        <w:t>.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  V žádném případě nejde o plýtvání prostředky na mzdy, práce s takovým kolektivem žáků je velmi náro</w:t>
      </w:r>
      <w:r w:rsidR="00C7542A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čná, pokud jsou ve třídě žáci </w:t>
      </w:r>
      <w:r w:rsidR="00AF6775" w:rsidRPr="00E87A90">
        <w:rPr>
          <w:rFonts w:asciiTheme="minorHAnsi" w:eastAsia="Calibri" w:hAnsiTheme="minorHAnsi"/>
          <w:sz w:val="22"/>
          <w:szCs w:val="22"/>
          <w:lang w:eastAsia="en-US"/>
        </w:rPr>
        <w:t xml:space="preserve">imobilní, pak je pro vyučujícího problém zorganizovat vycházku, činnost v tělesné výchově a podobně. Činnost a provoz těchto tříd je nejvíce vzdálená od běžné práce ve třídách </w:t>
      </w:r>
      <w:r w:rsidR="00496B19">
        <w:rPr>
          <w:rFonts w:asciiTheme="minorHAnsi" w:eastAsia="Calibri" w:hAnsiTheme="minorHAnsi"/>
          <w:sz w:val="22"/>
          <w:szCs w:val="22"/>
          <w:lang w:eastAsia="en-US"/>
        </w:rPr>
        <w:t>většinového vzdělávacího proudu</w:t>
      </w:r>
      <w:r w:rsidR="007E7A97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:rsidR="0062473A" w:rsidRPr="00626151" w:rsidRDefault="00CC5944" w:rsidP="00626151">
      <w:pPr>
        <w:pStyle w:val="Zkladntext"/>
        <w:jc w:val="both"/>
        <w:rPr>
          <w:rFonts w:asciiTheme="minorHAnsi" w:hAnsiTheme="minorHAnsi"/>
          <w:bCs/>
          <w:i w:val="0"/>
        </w:rPr>
      </w:pPr>
      <w:r w:rsidRPr="00E87A90">
        <w:rPr>
          <w:rFonts w:asciiTheme="minorHAnsi" w:hAnsiTheme="minorHAnsi"/>
          <w:bCs/>
          <w:i w:val="0"/>
        </w:rPr>
        <w:t xml:space="preserve">Pro zlepšování podmínek při </w:t>
      </w:r>
      <w:r w:rsidR="00B16343" w:rsidRPr="00E87A90">
        <w:rPr>
          <w:rFonts w:asciiTheme="minorHAnsi" w:hAnsiTheme="minorHAnsi"/>
          <w:bCs/>
          <w:i w:val="0"/>
        </w:rPr>
        <w:t xml:space="preserve">vzdělávání </w:t>
      </w:r>
      <w:r w:rsidRPr="00E87A90">
        <w:rPr>
          <w:rFonts w:asciiTheme="minorHAnsi" w:hAnsiTheme="minorHAnsi"/>
          <w:bCs/>
          <w:i w:val="0"/>
        </w:rPr>
        <w:t xml:space="preserve">a výchově </w:t>
      </w:r>
      <w:r w:rsidR="00B16343" w:rsidRPr="00E87A90">
        <w:rPr>
          <w:rFonts w:asciiTheme="minorHAnsi" w:hAnsiTheme="minorHAnsi"/>
          <w:bCs/>
          <w:i w:val="0"/>
        </w:rPr>
        <w:t>žáků se škola i v tomto školním roce snažila o získávání prostředků na</w:t>
      </w:r>
      <w:r w:rsidRPr="00E87A90">
        <w:rPr>
          <w:rFonts w:asciiTheme="minorHAnsi" w:hAnsiTheme="minorHAnsi"/>
          <w:bCs/>
          <w:i w:val="0"/>
        </w:rPr>
        <w:t>d rámec rozpočtu</w:t>
      </w:r>
      <w:r w:rsidR="00B16343" w:rsidRPr="00E87A90">
        <w:rPr>
          <w:rFonts w:asciiTheme="minorHAnsi" w:hAnsiTheme="minorHAnsi"/>
          <w:bCs/>
          <w:i w:val="0"/>
        </w:rPr>
        <w:t>.</w:t>
      </w:r>
      <w:r w:rsidR="009E2A40" w:rsidRPr="00E87A90">
        <w:rPr>
          <w:rFonts w:asciiTheme="minorHAnsi" w:hAnsiTheme="minorHAnsi"/>
          <w:bCs/>
          <w:i w:val="0"/>
        </w:rPr>
        <w:t xml:space="preserve"> </w:t>
      </w:r>
      <w:r w:rsidRPr="00E87A90">
        <w:rPr>
          <w:rFonts w:asciiTheme="minorHAnsi" w:hAnsiTheme="minorHAnsi"/>
          <w:bCs/>
          <w:i w:val="0"/>
        </w:rPr>
        <w:t>Zapojila se</w:t>
      </w:r>
      <w:r w:rsidR="00AD33C6" w:rsidRPr="00E87A90">
        <w:rPr>
          <w:rFonts w:asciiTheme="minorHAnsi" w:hAnsiTheme="minorHAnsi"/>
          <w:bCs/>
          <w:i w:val="0"/>
        </w:rPr>
        <w:t xml:space="preserve"> do projektů „Školní mléko</w:t>
      </w:r>
      <w:r w:rsidR="00FC5E97" w:rsidRPr="00E87A90">
        <w:rPr>
          <w:rFonts w:asciiTheme="minorHAnsi" w:hAnsiTheme="minorHAnsi"/>
          <w:bCs/>
          <w:i w:val="0"/>
        </w:rPr>
        <w:t>“, „Ovoce a z</w:t>
      </w:r>
      <w:r w:rsidR="00BD0B0E">
        <w:rPr>
          <w:rFonts w:asciiTheme="minorHAnsi" w:hAnsiTheme="minorHAnsi"/>
          <w:bCs/>
          <w:i w:val="0"/>
        </w:rPr>
        <w:t xml:space="preserve">elenina do škol“. </w:t>
      </w:r>
      <w:r w:rsidR="00503F42">
        <w:rPr>
          <w:rFonts w:asciiTheme="minorHAnsi" w:hAnsiTheme="minorHAnsi"/>
          <w:bCs/>
          <w:i w:val="0"/>
        </w:rPr>
        <w:t xml:space="preserve">Dále jsme byli zapojeni do </w:t>
      </w:r>
      <w:proofErr w:type="gramStart"/>
      <w:r w:rsidR="00503F42">
        <w:rPr>
          <w:rFonts w:asciiTheme="minorHAnsi" w:hAnsiTheme="minorHAnsi"/>
          <w:bCs/>
          <w:i w:val="0"/>
        </w:rPr>
        <w:t>projektu ,,Kniha</w:t>
      </w:r>
      <w:proofErr w:type="gramEnd"/>
      <w:r w:rsidR="00503F42">
        <w:rPr>
          <w:rFonts w:asciiTheme="minorHAnsi" w:hAnsiTheme="minorHAnsi"/>
          <w:bCs/>
          <w:i w:val="0"/>
        </w:rPr>
        <w:t xml:space="preserve"> kamarádka“. Jedná se o dotaci MŠMT v oblasti prioritní osy 3 Rovný přístup ke kvalitnímu předškolnímu, primárnímu a sekundárnímu vzdělávání Operačního programu Výzkum, vývoj a vzdělávání.</w:t>
      </w:r>
    </w:p>
    <w:p w:rsidR="0075054A" w:rsidRDefault="0075054A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2. Vzdělávací programy školy</w:t>
      </w:r>
    </w:p>
    <w:p w:rsidR="00DC2094" w:rsidRPr="00E87A90" w:rsidRDefault="00DC2094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2.1 Vzdělávací program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7"/>
        <w:gridCol w:w="2160"/>
      </w:tblGrid>
      <w:tr w:rsidR="006841DF" w:rsidRPr="00E87A90">
        <w:tc>
          <w:tcPr>
            <w:tcW w:w="7127" w:type="dxa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vzdělávací program</w:t>
            </w:r>
          </w:p>
        </w:tc>
        <w:tc>
          <w:tcPr>
            <w:tcW w:w="2160" w:type="dxa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zařazené ročníky</w:t>
            </w:r>
          </w:p>
        </w:tc>
      </w:tr>
      <w:tr w:rsidR="006841DF" w:rsidRPr="00E87A90">
        <w:tc>
          <w:tcPr>
            <w:tcW w:w="7127" w:type="dxa"/>
          </w:tcPr>
          <w:p w:rsidR="00A55EA5" w:rsidRDefault="00BD0B0E" w:rsidP="00BD0B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Žáci byli vzděláváni v souladu s opatřením ministryně školství mládeže a tělovýchovy č.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j. 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MŠMT – 28603/2016 Sb. Podle IVP s upraveným obsahem a výstupy vzdělávání podle RVP ZV platného od 1. 9. 2016.</w:t>
            </w:r>
            <w:r w:rsidR="00A55EA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D0B0E" w:rsidRPr="00E87A90" w:rsidRDefault="00A55EA5" w:rsidP="00BD0B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Pedagogové pracovali na novém ŠVP podle RVP ZV – 2017, který bude platný od 1. 9. 2018.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6841DF" w:rsidRPr="00E87A90" w:rsidRDefault="00BD0B0E" w:rsidP="00B14AA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 – 5.</w:t>
            </w:r>
            <w:r w:rsidR="00704CF2" w:rsidRPr="00E87A90">
              <w:rPr>
                <w:rFonts w:asciiTheme="minorHAnsi" w:hAnsiTheme="minorHAnsi" w:cs="Arial"/>
                <w:sz w:val="22"/>
                <w:szCs w:val="22"/>
              </w:rPr>
              <w:t xml:space="preserve"> ročník</w:t>
            </w:r>
          </w:p>
          <w:p w:rsidR="00B14AA1" w:rsidRPr="00E87A90" w:rsidRDefault="00B14AA1" w:rsidP="00B14AA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>
        <w:tc>
          <w:tcPr>
            <w:tcW w:w="7127" w:type="dxa"/>
          </w:tcPr>
          <w:p w:rsidR="006841DF" w:rsidRPr="00E87A90" w:rsidRDefault="00BD0B0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vzdělávací program „Učíme se pro život“, vypracovaný podle RVP ZV s přílohou pro žáky s</w:t>
            </w:r>
            <w:r w:rsidR="00A55EA5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LMP</w:t>
            </w:r>
            <w:r w:rsidR="00A55EA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BD0B0E" w:rsidRPr="00E87A90" w:rsidRDefault="00BD0B0E" w:rsidP="00BD0B0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5.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- 9. ročník</w:t>
            </w:r>
          </w:p>
          <w:p w:rsidR="00471D0A" w:rsidRPr="00E87A90" w:rsidRDefault="00471D0A" w:rsidP="00471D0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71D0A" w:rsidRPr="00E87A90">
        <w:tc>
          <w:tcPr>
            <w:tcW w:w="7127" w:type="dxa"/>
          </w:tcPr>
          <w:p w:rsidR="00471D0A" w:rsidRPr="00E87A90" w:rsidRDefault="00463D4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vzdělávací program „Učíme se pro život“ pro základní školu speciální a přípravný stupeň ZŠS, vypracovaný podle RVP ZŠS a podle RVP předškolního vzdělávání</w:t>
            </w:r>
          </w:p>
        </w:tc>
        <w:tc>
          <w:tcPr>
            <w:tcW w:w="2160" w:type="dxa"/>
          </w:tcPr>
          <w:p w:rsidR="00471D0A" w:rsidRPr="00E87A90" w:rsidRDefault="00463D46" w:rsidP="00471D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PS</w:t>
            </w:r>
          </w:p>
          <w:p w:rsidR="00463D46" w:rsidRPr="00E87A90" w:rsidRDefault="00463D46" w:rsidP="00463D4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400DB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704CF2" w:rsidRPr="00E87A90">
              <w:rPr>
                <w:rFonts w:asciiTheme="minorHAnsi" w:hAnsiTheme="minorHAnsi" w:cs="Arial"/>
                <w:sz w:val="22"/>
                <w:szCs w:val="22"/>
              </w:rPr>
              <w:t xml:space="preserve"> –</w:t>
            </w:r>
            <w:r w:rsidR="00F54CE3" w:rsidRPr="00E87A90">
              <w:rPr>
                <w:rFonts w:asciiTheme="minorHAnsi" w:hAnsiTheme="minorHAnsi" w:cs="Arial"/>
                <w:sz w:val="22"/>
                <w:szCs w:val="22"/>
              </w:rPr>
              <w:t xml:space="preserve"> 10</w:t>
            </w:r>
            <w:r w:rsidR="00704CF2" w:rsidRPr="00E87A90">
              <w:rPr>
                <w:rFonts w:asciiTheme="minorHAnsi" w:hAnsiTheme="minorHAnsi" w:cs="Arial"/>
                <w:sz w:val="22"/>
                <w:szCs w:val="22"/>
              </w:rPr>
              <w:t>. ročník</w:t>
            </w:r>
          </w:p>
        </w:tc>
      </w:tr>
    </w:tbl>
    <w:p w:rsidR="005979F2" w:rsidRPr="00E87A90" w:rsidRDefault="006841DF">
      <w:pPr>
        <w:rPr>
          <w:rFonts w:asciiTheme="minorHAnsi" w:hAnsiTheme="minorHAnsi" w:cs="Arial"/>
          <w:caps/>
          <w:sz w:val="22"/>
          <w:szCs w:val="22"/>
        </w:rPr>
      </w:pPr>
      <w:r w:rsidRPr="00E87A90">
        <w:rPr>
          <w:rFonts w:asciiTheme="minorHAnsi" w:hAnsiTheme="minorHAnsi" w:cs="Arial"/>
          <w:caps/>
          <w:sz w:val="22"/>
          <w:szCs w:val="22"/>
        </w:rPr>
        <w:t xml:space="preserve"> </w:t>
      </w:r>
    </w:p>
    <w:p w:rsidR="005A1B6D" w:rsidRDefault="005A1B6D">
      <w:pPr>
        <w:rPr>
          <w:rFonts w:asciiTheme="minorHAnsi" w:hAnsiTheme="minorHAnsi" w:cs="Arial"/>
          <w:b/>
          <w:i/>
          <w:sz w:val="22"/>
          <w:szCs w:val="22"/>
        </w:rPr>
      </w:pPr>
    </w:p>
    <w:p w:rsidR="000819C2" w:rsidRDefault="000819C2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2.3 Učební plány školy</w:t>
      </w:r>
      <w:r w:rsidR="0062231E" w:rsidRPr="00E87A90">
        <w:rPr>
          <w:rFonts w:asciiTheme="minorHAnsi" w:hAnsiTheme="minorHAnsi" w:cs="Arial"/>
          <w:b/>
          <w:i/>
          <w:sz w:val="22"/>
          <w:szCs w:val="22"/>
        </w:rPr>
        <w:t xml:space="preserve"> </w:t>
      </w:r>
    </w:p>
    <w:p w:rsidR="00BD0B0E" w:rsidRDefault="00BC0BD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Žáci byli vzděláváni</w:t>
      </w:r>
      <w:r w:rsidR="00BD0B0E">
        <w:rPr>
          <w:rFonts w:asciiTheme="minorHAnsi" w:hAnsiTheme="minorHAnsi"/>
          <w:sz w:val="22"/>
          <w:szCs w:val="22"/>
        </w:rPr>
        <w:t xml:space="preserve"> v souladu s opatřením ministryně školství mládeže a tělovýchovy č. </w:t>
      </w:r>
      <w:proofErr w:type="gramStart"/>
      <w:r w:rsidR="00BD0B0E">
        <w:rPr>
          <w:rFonts w:asciiTheme="minorHAnsi" w:hAnsiTheme="minorHAnsi"/>
          <w:sz w:val="22"/>
          <w:szCs w:val="22"/>
        </w:rPr>
        <w:t>j. :</w:t>
      </w:r>
      <w:proofErr w:type="gramEnd"/>
      <w:r w:rsidR="00BD0B0E">
        <w:rPr>
          <w:rFonts w:asciiTheme="minorHAnsi" w:hAnsiTheme="minorHAnsi"/>
          <w:sz w:val="22"/>
          <w:szCs w:val="22"/>
        </w:rPr>
        <w:t xml:space="preserve"> MŠMT – 28603/2016 Sb. Podle IVP s upraveným obsahem a výstupy vzdělávání podle RVP ZV platného od</w:t>
      </w:r>
    </w:p>
    <w:p w:rsidR="006841DF" w:rsidRPr="00E87A90" w:rsidRDefault="00BD0B0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1. 9. 2016.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1920"/>
        <w:gridCol w:w="504"/>
        <w:gridCol w:w="504"/>
        <w:gridCol w:w="504"/>
        <w:gridCol w:w="504"/>
        <w:gridCol w:w="504"/>
        <w:gridCol w:w="826"/>
        <w:gridCol w:w="618"/>
        <w:gridCol w:w="1301"/>
      </w:tblGrid>
      <w:tr w:rsidR="006841DF" w:rsidRPr="00E87A90" w:rsidTr="003B433D">
        <w:trPr>
          <w:cantSplit/>
          <w:trHeight w:val="495"/>
        </w:trPr>
        <w:tc>
          <w:tcPr>
            <w:tcW w:w="2010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Vzdělávací oblast</w:t>
            </w:r>
          </w:p>
        </w:tc>
        <w:tc>
          <w:tcPr>
            <w:tcW w:w="1920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Vyučovací předmět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Ročník</w:t>
            </w:r>
          </w:p>
        </w:tc>
        <w:tc>
          <w:tcPr>
            <w:tcW w:w="2745" w:type="dxa"/>
            <w:gridSpan w:val="3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Časová dotace</w:t>
            </w:r>
          </w:p>
        </w:tc>
      </w:tr>
      <w:tr w:rsidR="006841DF" w:rsidRPr="00E87A90" w:rsidTr="005111AE">
        <w:trPr>
          <w:cantSplit/>
          <w:trHeight w:val="270"/>
        </w:trPr>
        <w:tc>
          <w:tcPr>
            <w:tcW w:w="2010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celkem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MČD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DČD</w:t>
            </w:r>
          </w:p>
        </w:tc>
      </w:tr>
      <w:tr w:rsidR="006841DF" w:rsidRPr="00E87A90" w:rsidTr="005111AE">
        <w:trPr>
          <w:trHeight w:val="480"/>
        </w:trPr>
        <w:tc>
          <w:tcPr>
            <w:tcW w:w="201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Jazyk a jazyková komunikace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Český jazyk a literatura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33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6841DF" w:rsidRPr="00E87A90" w:rsidTr="005111AE">
        <w:trPr>
          <w:trHeight w:val="540"/>
        </w:trPr>
        <w:tc>
          <w:tcPr>
            <w:tcW w:w="201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Matematika a její aplikace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Matematika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540"/>
        </w:trPr>
        <w:tc>
          <w:tcPr>
            <w:tcW w:w="201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Informační a komunikační technologie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Informatika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55"/>
        </w:trPr>
        <w:tc>
          <w:tcPr>
            <w:tcW w:w="2010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 a jeho svět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Prvouka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618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301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55"/>
        </w:trPr>
        <w:tc>
          <w:tcPr>
            <w:tcW w:w="2010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Přírodověda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55"/>
        </w:trPr>
        <w:tc>
          <w:tcPr>
            <w:tcW w:w="2010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Vlastivěda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70"/>
        </w:trPr>
        <w:tc>
          <w:tcPr>
            <w:tcW w:w="2010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Umění a kultura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Hudební výchova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18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301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6841DF" w:rsidRPr="00E87A90" w:rsidTr="005111AE">
        <w:trPr>
          <w:trHeight w:val="270"/>
        </w:trPr>
        <w:tc>
          <w:tcPr>
            <w:tcW w:w="2010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Výtvarná výchova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70"/>
        </w:trPr>
        <w:tc>
          <w:tcPr>
            <w:tcW w:w="2010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Dramatická výchova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1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70"/>
        </w:trPr>
        <w:tc>
          <w:tcPr>
            <w:tcW w:w="201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 a zdraví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Tělesná výchova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70"/>
        </w:trPr>
        <w:tc>
          <w:tcPr>
            <w:tcW w:w="201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Člověka a svět práce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Pracovní výchova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6841DF" w:rsidRPr="00E87A90" w:rsidTr="005111AE">
        <w:trPr>
          <w:trHeight w:val="285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Celková povinná časová dotace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118</w:t>
            </w: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109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85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 toho disponibilní časová dotace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504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26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</w:tr>
    </w:tbl>
    <w:p w:rsidR="000C7CF3" w:rsidRPr="00E87A90" w:rsidRDefault="000C7CF3" w:rsidP="00805CC7">
      <w:pPr>
        <w:rPr>
          <w:rFonts w:asciiTheme="minorHAnsi" w:hAnsiTheme="minorHAnsi"/>
          <w:sz w:val="22"/>
          <w:szCs w:val="22"/>
        </w:rPr>
      </w:pPr>
      <w:bookmarkStart w:id="1" w:name="_Toc176426894"/>
      <w:bookmarkStart w:id="2" w:name="_Toc173030127"/>
    </w:p>
    <w:p w:rsidR="00626151" w:rsidRDefault="00626151" w:rsidP="00743558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743558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743558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841DF" w:rsidRPr="00E87A90" w:rsidRDefault="006841DF" w:rsidP="00743558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  <w:r w:rsidRPr="00E87A90">
        <w:rPr>
          <w:rFonts w:asciiTheme="minorHAnsi" w:hAnsiTheme="minorHAnsi"/>
          <w:b w:val="0"/>
          <w:sz w:val="22"/>
          <w:szCs w:val="22"/>
        </w:rPr>
        <w:t>Tabulace učebního plánu ŠVP</w:t>
      </w:r>
      <w:r w:rsidR="0062231E" w:rsidRPr="00E87A90">
        <w:rPr>
          <w:rFonts w:asciiTheme="minorHAnsi" w:hAnsiTheme="minorHAnsi"/>
          <w:b w:val="0"/>
          <w:sz w:val="22"/>
          <w:szCs w:val="22"/>
        </w:rPr>
        <w:t xml:space="preserve"> „Učíme se pro život“</w:t>
      </w:r>
      <w:r w:rsidR="005A1B6D">
        <w:rPr>
          <w:rFonts w:asciiTheme="minorHAnsi" w:hAnsiTheme="minorHAnsi"/>
          <w:b w:val="0"/>
          <w:sz w:val="22"/>
          <w:szCs w:val="22"/>
        </w:rPr>
        <w:t xml:space="preserve"> </w:t>
      </w:r>
      <w:r w:rsidR="00496B19">
        <w:rPr>
          <w:rFonts w:asciiTheme="minorHAnsi" w:hAnsiTheme="minorHAnsi"/>
          <w:b w:val="0"/>
          <w:sz w:val="22"/>
          <w:szCs w:val="22"/>
        </w:rPr>
        <w:t xml:space="preserve">– </w:t>
      </w:r>
      <w:r w:rsidRPr="00E87A90">
        <w:rPr>
          <w:rFonts w:asciiTheme="minorHAnsi" w:hAnsiTheme="minorHAnsi"/>
          <w:b w:val="0"/>
          <w:sz w:val="22"/>
          <w:szCs w:val="22"/>
        </w:rPr>
        <w:t>2.</w:t>
      </w:r>
      <w:r w:rsidR="005A1B6D">
        <w:rPr>
          <w:rFonts w:asciiTheme="minorHAnsi" w:hAnsiTheme="minorHAnsi"/>
          <w:b w:val="0"/>
          <w:sz w:val="22"/>
          <w:szCs w:val="22"/>
        </w:rPr>
        <w:t xml:space="preserve"> </w:t>
      </w:r>
      <w:r w:rsidR="000C7CF3" w:rsidRPr="00E87A90">
        <w:rPr>
          <w:rFonts w:asciiTheme="minorHAnsi" w:hAnsiTheme="minorHAnsi"/>
          <w:b w:val="0"/>
          <w:sz w:val="22"/>
          <w:szCs w:val="22"/>
        </w:rPr>
        <w:t>s</w:t>
      </w:r>
      <w:r w:rsidRPr="00E87A90">
        <w:rPr>
          <w:rFonts w:asciiTheme="minorHAnsi" w:hAnsiTheme="minorHAnsi"/>
          <w:b w:val="0"/>
          <w:sz w:val="22"/>
          <w:szCs w:val="22"/>
        </w:rPr>
        <w:t>tupeň</w:t>
      </w:r>
      <w:bookmarkEnd w:id="1"/>
      <w:bookmarkEnd w:id="2"/>
      <w:r w:rsidR="00A74FFF" w:rsidRPr="00E87A90">
        <w:rPr>
          <w:rFonts w:asciiTheme="minorHAnsi" w:hAnsiTheme="minorHAnsi"/>
          <w:b w:val="0"/>
          <w:sz w:val="22"/>
          <w:szCs w:val="22"/>
        </w:rPr>
        <w:t xml:space="preserve"> základní škola </w:t>
      </w:r>
      <w:r w:rsidR="0062231E" w:rsidRPr="00E87A90">
        <w:rPr>
          <w:rFonts w:asciiTheme="minorHAnsi" w:hAnsiTheme="minorHAnsi"/>
          <w:b w:val="0"/>
          <w:sz w:val="22"/>
          <w:szCs w:val="22"/>
        </w:rPr>
        <w:t>praktická</w:t>
      </w:r>
      <w:r w:rsidR="000C7CF3" w:rsidRPr="00E87A90">
        <w:rPr>
          <w:rFonts w:asciiTheme="minorHAnsi" w:hAnsiTheme="minorHAnsi"/>
          <w:b w:val="0"/>
          <w:sz w:val="22"/>
          <w:szCs w:val="22"/>
        </w:rPr>
        <w:t xml:space="preserve"> </w:t>
      </w:r>
      <w:r w:rsidR="00A55EA5">
        <w:rPr>
          <w:rFonts w:asciiTheme="minorHAnsi" w:hAnsiTheme="minorHAnsi"/>
          <w:b w:val="0"/>
          <w:sz w:val="22"/>
          <w:szCs w:val="22"/>
        </w:rPr>
        <w:t>(ve školním roce 2017/2018</w:t>
      </w:r>
      <w:r w:rsidR="0062231E" w:rsidRPr="00E87A90">
        <w:rPr>
          <w:rFonts w:asciiTheme="minorHAnsi" w:hAnsiTheme="minorHAnsi"/>
          <w:b w:val="0"/>
          <w:sz w:val="22"/>
          <w:szCs w:val="22"/>
        </w:rPr>
        <w:t xml:space="preserve"> platný pro 6.</w:t>
      </w:r>
      <w:r w:rsidR="00750B32" w:rsidRPr="00E87A90">
        <w:rPr>
          <w:rFonts w:asciiTheme="minorHAnsi" w:hAnsiTheme="minorHAnsi"/>
          <w:b w:val="0"/>
          <w:sz w:val="22"/>
          <w:szCs w:val="22"/>
        </w:rPr>
        <w:t xml:space="preserve"> </w:t>
      </w:r>
      <w:r w:rsidR="00496B19">
        <w:rPr>
          <w:rFonts w:asciiTheme="minorHAnsi" w:hAnsiTheme="minorHAnsi"/>
          <w:b w:val="0"/>
          <w:sz w:val="22"/>
          <w:szCs w:val="22"/>
        </w:rPr>
        <w:t>-</w:t>
      </w:r>
      <w:r w:rsidR="00750B32" w:rsidRPr="00E87A90">
        <w:rPr>
          <w:rFonts w:asciiTheme="minorHAnsi" w:hAnsiTheme="minorHAnsi"/>
          <w:b w:val="0"/>
          <w:sz w:val="22"/>
          <w:szCs w:val="22"/>
        </w:rPr>
        <w:t xml:space="preserve"> </w:t>
      </w:r>
      <w:r w:rsidR="00E81DFB" w:rsidRPr="00E87A90">
        <w:rPr>
          <w:rFonts w:asciiTheme="minorHAnsi" w:hAnsiTheme="minorHAnsi"/>
          <w:b w:val="0"/>
          <w:sz w:val="22"/>
          <w:szCs w:val="22"/>
        </w:rPr>
        <w:t>9.</w:t>
      </w:r>
      <w:r w:rsidR="00750B32" w:rsidRPr="00E87A90">
        <w:rPr>
          <w:rFonts w:asciiTheme="minorHAnsi" w:hAnsiTheme="minorHAnsi"/>
          <w:b w:val="0"/>
          <w:sz w:val="22"/>
          <w:szCs w:val="22"/>
        </w:rPr>
        <w:t xml:space="preserve"> </w:t>
      </w:r>
      <w:r w:rsidR="000C7CF3" w:rsidRPr="00E87A90">
        <w:rPr>
          <w:rFonts w:asciiTheme="minorHAnsi" w:hAnsiTheme="minorHAnsi"/>
          <w:b w:val="0"/>
          <w:sz w:val="22"/>
          <w:szCs w:val="22"/>
        </w:rPr>
        <w:t>ročník)</w:t>
      </w:r>
      <w:r w:rsidR="004E6C6A">
        <w:rPr>
          <w:rFonts w:asciiTheme="minorHAnsi" w:hAnsiTheme="minorHAnsi"/>
          <w:b w:val="0"/>
          <w:sz w:val="22"/>
          <w:szCs w:val="22"/>
        </w:rPr>
        <w:t>.</w:t>
      </w:r>
    </w:p>
    <w:p w:rsidR="00743558" w:rsidRPr="00E87A90" w:rsidRDefault="00743558" w:rsidP="00743558">
      <w:pPr>
        <w:rPr>
          <w:rFonts w:asciiTheme="minorHAnsi" w:hAnsiTheme="minorHAnsi"/>
          <w:sz w:val="22"/>
          <w:szCs w:val="22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2069"/>
        <w:gridCol w:w="691"/>
        <w:gridCol w:w="691"/>
        <w:gridCol w:w="691"/>
        <w:gridCol w:w="692"/>
        <w:gridCol w:w="881"/>
        <w:gridCol w:w="658"/>
        <w:gridCol w:w="608"/>
      </w:tblGrid>
      <w:tr w:rsidR="006841DF" w:rsidRPr="00E87A90" w:rsidTr="003B433D">
        <w:trPr>
          <w:cantSplit/>
          <w:trHeight w:val="509"/>
        </w:trPr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Vzdělávací oblast</w:t>
            </w:r>
          </w:p>
        </w:tc>
        <w:tc>
          <w:tcPr>
            <w:tcW w:w="2068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Vyučovací předmět</w:t>
            </w: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Ročník</w:t>
            </w:r>
          </w:p>
        </w:tc>
        <w:tc>
          <w:tcPr>
            <w:tcW w:w="2147" w:type="dxa"/>
            <w:gridSpan w:val="3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Časová dotace</w:t>
            </w: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7.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8.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9.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celkem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MČD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DČD</w:t>
            </w:r>
          </w:p>
        </w:tc>
      </w:tr>
      <w:tr w:rsidR="006841DF" w:rsidRPr="00E87A90" w:rsidTr="005111AE">
        <w:trPr>
          <w:cantSplit/>
          <w:trHeight w:val="509"/>
        </w:trPr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Jazyk a jazyková komunikace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Český jazyk a literatura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6841DF" w:rsidRPr="00E87A90" w:rsidTr="005111AE">
        <w:trPr>
          <w:cantSplit/>
          <w:trHeight w:val="262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Anglický jazyk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493"/>
        </w:trPr>
        <w:tc>
          <w:tcPr>
            <w:tcW w:w="2312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Matematika a její aplikace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Matematika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802"/>
        </w:trPr>
        <w:tc>
          <w:tcPr>
            <w:tcW w:w="2312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Informační a komunikační technologie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Informatika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 a společnost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Dějepis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608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Občanská výchova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Člověka příroda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Fyzika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658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Chemie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5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Přírodopis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65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Zeměpis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Umění a kultura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Hudební výchova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79064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79064F" w:rsidRPr="00E87A90" w:rsidRDefault="007906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79064F" w:rsidRPr="00E87A90" w:rsidRDefault="007906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79064F" w:rsidRPr="00E87A90" w:rsidRDefault="007906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79064F" w:rsidRPr="00E87A90" w:rsidRDefault="007906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79064F" w:rsidRPr="00E87A90" w:rsidRDefault="007906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79064F" w:rsidRPr="00E87A90" w:rsidRDefault="007906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79064F" w:rsidRPr="00E87A90" w:rsidRDefault="007906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58" w:type="dxa"/>
            <w:vMerge/>
            <w:shd w:val="clear" w:color="auto" w:fill="FFFFFF" w:themeFill="background1"/>
            <w:vAlign w:val="center"/>
          </w:tcPr>
          <w:p w:rsidR="0079064F" w:rsidRPr="00E87A90" w:rsidRDefault="007906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79064F" w:rsidRPr="00E87A90" w:rsidRDefault="007906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Výtvarná výchova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Dramatická výchova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 a zdraví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Výchova ke zdraví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6841DF" w:rsidRPr="00E87A90" w:rsidTr="005111AE">
        <w:trPr>
          <w:cantSplit/>
          <w:trHeight w:val="277"/>
        </w:trPr>
        <w:tc>
          <w:tcPr>
            <w:tcW w:w="2312" w:type="dxa"/>
            <w:vMerge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Tělesná výchova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77"/>
        </w:trPr>
        <w:tc>
          <w:tcPr>
            <w:tcW w:w="2312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Člověka a svět práce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Pracovní výchova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6841DF" w:rsidRPr="00E87A90" w:rsidTr="005111AE">
        <w:trPr>
          <w:trHeight w:val="293"/>
        </w:trPr>
        <w:tc>
          <w:tcPr>
            <w:tcW w:w="4381" w:type="dxa"/>
            <w:gridSpan w:val="2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Celková povinná časová dotace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31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110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6841DF" w:rsidRPr="00E87A90" w:rsidTr="005111AE">
        <w:trPr>
          <w:trHeight w:val="293"/>
        </w:trPr>
        <w:tc>
          <w:tcPr>
            <w:tcW w:w="4381" w:type="dxa"/>
            <w:gridSpan w:val="2"/>
            <w:shd w:val="clear" w:color="auto" w:fill="FFFFFF" w:themeFill="background1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 toho disponibilní časová dotace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FDE9D9" w:themeFill="accent6" w:themeFillTint="33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</w:tbl>
    <w:p w:rsidR="006D1A18" w:rsidRPr="00E87A90" w:rsidRDefault="006D1A18" w:rsidP="002B7637">
      <w:pPr>
        <w:rPr>
          <w:rFonts w:asciiTheme="minorHAnsi" w:hAnsiTheme="minorHAnsi" w:cs="Arial"/>
          <w:b/>
          <w:sz w:val="22"/>
          <w:szCs w:val="22"/>
        </w:rPr>
      </w:pPr>
    </w:p>
    <w:p w:rsidR="00496B19" w:rsidRDefault="00496B19" w:rsidP="002B7637">
      <w:pPr>
        <w:rPr>
          <w:rFonts w:asciiTheme="minorHAnsi" w:hAnsiTheme="minorHAnsi" w:cs="Arial"/>
          <w:sz w:val="22"/>
          <w:szCs w:val="22"/>
        </w:rPr>
      </w:pPr>
    </w:p>
    <w:p w:rsidR="00496B19" w:rsidRDefault="00496B19" w:rsidP="002B7637">
      <w:pPr>
        <w:rPr>
          <w:rFonts w:asciiTheme="minorHAnsi" w:hAnsiTheme="minorHAnsi" w:cs="Arial"/>
          <w:sz w:val="22"/>
          <w:szCs w:val="22"/>
        </w:rPr>
      </w:pPr>
    </w:p>
    <w:p w:rsidR="00496B19" w:rsidRDefault="00496B19" w:rsidP="00A10659">
      <w:pPr>
        <w:pStyle w:val="Normlndobloku"/>
        <w:rPr>
          <w:rFonts w:asciiTheme="minorHAnsi" w:hAnsiTheme="minorHAnsi" w:cs="Arial"/>
          <w:bCs/>
        </w:rPr>
      </w:pPr>
    </w:p>
    <w:p w:rsidR="00A10659" w:rsidRPr="00E87A90" w:rsidRDefault="00A10659" w:rsidP="00A10659">
      <w:pPr>
        <w:pStyle w:val="Normlndobloku"/>
        <w:rPr>
          <w:rFonts w:asciiTheme="minorHAnsi" w:hAnsiTheme="minorHAnsi" w:cs="Arial"/>
          <w:bCs/>
        </w:rPr>
      </w:pPr>
      <w:r w:rsidRPr="00E87A90">
        <w:rPr>
          <w:rFonts w:asciiTheme="minorHAnsi" w:hAnsiTheme="minorHAnsi" w:cs="Arial"/>
          <w:bCs/>
        </w:rPr>
        <w:t xml:space="preserve">Učební plán pro přípravný stupeň základní školy speciální, zpracovaný v ŠVP pro ZŠS podle RVP ZŠS a </w:t>
      </w:r>
      <w:r w:rsidR="004E11D3" w:rsidRPr="00E87A90">
        <w:rPr>
          <w:rFonts w:asciiTheme="minorHAnsi" w:hAnsiTheme="minorHAnsi" w:cs="Arial"/>
          <w:bCs/>
        </w:rPr>
        <w:t>RVP pro předškolní</w:t>
      </w:r>
      <w:r w:rsidRPr="00E87A90">
        <w:rPr>
          <w:rFonts w:asciiTheme="minorHAnsi" w:hAnsiTheme="minorHAnsi" w:cs="Arial"/>
          <w:bCs/>
        </w:rPr>
        <w:t xml:space="preserve"> vzdělávání</w:t>
      </w:r>
      <w:r w:rsidR="004E6C6A">
        <w:rPr>
          <w:rFonts w:asciiTheme="minorHAnsi" w:hAnsiTheme="minorHAnsi" w:cs="Arial"/>
          <w:bCs/>
        </w:rPr>
        <w:t>.</w:t>
      </w:r>
    </w:p>
    <w:p w:rsidR="00A10659" w:rsidRPr="00E87A90" w:rsidRDefault="00A10659" w:rsidP="00A10659">
      <w:pPr>
        <w:pStyle w:val="Normlndobloku"/>
        <w:rPr>
          <w:rFonts w:asciiTheme="minorHAnsi" w:hAnsiTheme="minorHAn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071"/>
        <w:gridCol w:w="3569"/>
      </w:tblGrid>
      <w:tr w:rsidR="00A10659" w:rsidRPr="00E87A90" w:rsidTr="003A6BE0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  <w:b/>
                <w:bCs/>
              </w:rPr>
            </w:pPr>
            <w:r w:rsidRPr="00E87A90">
              <w:rPr>
                <w:rFonts w:asciiTheme="minorHAnsi" w:hAnsiTheme="minorHAnsi" w:cs="Arial"/>
                <w:b/>
                <w:bCs/>
              </w:rPr>
              <w:t>Vzdělávací obor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  <w:b/>
                <w:bCs/>
              </w:rPr>
            </w:pPr>
            <w:r w:rsidRPr="00E87A90">
              <w:rPr>
                <w:rFonts w:asciiTheme="minorHAnsi" w:hAnsiTheme="minorHAnsi" w:cs="Arial"/>
                <w:b/>
                <w:bCs/>
              </w:rPr>
              <w:t>Počet hodin týdně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  <w:b/>
                <w:bCs/>
              </w:rPr>
            </w:pPr>
            <w:r w:rsidRPr="00E87A90">
              <w:rPr>
                <w:rFonts w:asciiTheme="minorHAnsi" w:hAnsiTheme="minorHAnsi" w:cs="Arial"/>
                <w:b/>
                <w:bCs/>
              </w:rPr>
              <w:t>Počet hodin ročně</w:t>
            </w:r>
          </w:p>
        </w:tc>
      </w:tr>
      <w:tr w:rsidR="00A10659" w:rsidRPr="00E87A90" w:rsidTr="003A6BE0">
        <w:tc>
          <w:tcPr>
            <w:tcW w:w="3069" w:type="dxa"/>
            <w:tcBorders>
              <w:top w:val="single" w:sz="4" w:space="0" w:color="auto"/>
            </w:tcBorders>
          </w:tcPr>
          <w:p w:rsidR="00A10659" w:rsidRPr="00E87A90" w:rsidRDefault="00A10659" w:rsidP="00A10659">
            <w:pPr>
              <w:pStyle w:val="Normlndobloku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Rozumová výchova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A10659" w:rsidRPr="00E87A90" w:rsidRDefault="00FF2914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5</w:t>
            </w:r>
          </w:p>
        </w:tc>
        <w:tc>
          <w:tcPr>
            <w:tcW w:w="3569" w:type="dxa"/>
            <w:tcBorders>
              <w:top w:val="single" w:sz="4" w:space="0" w:color="auto"/>
            </w:tcBorders>
          </w:tcPr>
          <w:p w:rsidR="00A10659" w:rsidRPr="00E87A90" w:rsidRDefault="00FF2914" w:rsidP="00FF2914">
            <w:pPr>
              <w:pStyle w:val="Normlndobloku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 xml:space="preserve">                               165</w:t>
            </w:r>
          </w:p>
        </w:tc>
      </w:tr>
      <w:tr w:rsidR="00A10659" w:rsidRPr="00E87A90" w:rsidTr="003A6BE0">
        <w:tc>
          <w:tcPr>
            <w:tcW w:w="3069" w:type="dxa"/>
          </w:tcPr>
          <w:p w:rsidR="00A10659" w:rsidRPr="00E87A90" w:rsidRDefault="00A10659" w:rsidP="00A10659">
            <w:pPr>
              <w:pStyle w:val="Normlndobloku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Smyslová výchova</w:t>
            </w:r>
          </w:p>
        </w:tc>
        <w:tc>
          <w:tcPr>
            <w:tcW w:w="3071" w:type="dxa"/>
          </w:tcPr>
          <w:p w:rsidR="00A10659" w:rsidRPr="00E87A90" w:rsidRDefault="00FF2914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3</w:t>
            </w:r>
          </w:p>
        </w:tc>
        <w:tc>
          <w:tcPr>
            <w:tcW w:w="3569" w:type="dxa"/>
          </w:tcPr>
          <w:p w:rsidR="00A10659" w:rsidRPr="00E87A90" w:rsidRDefault="00FF2914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99</w:t>
            </w:r>
          </w:p>
        </w:tc>
      </w:tr>
      <w:tr w:rsidR="00A10659" w:rsidRPr="00E87A90" w:rsidTr="003A6BE0">
        <w:tc>
          <w:tcPr>
            <w:tcW w:w="3069" w:type="dxa"/>
          </w:tcPr>
          <w:p w:rsidR="00A10659" w:rsidRPr="00E87A90" w:rsidRDefault="00A10659" w:rsidP="00A10659">
            <w:pPr>
              <w:pStyle w:val="Normlndobloku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Pracovní a výtvarná výchova</w:t>
            </w:r>
          </w:p>
        </w:tc>
        <w:tc>
          <w:tcPr>
            <w:tcW w:w="3071" w:type="dxa"/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5</w:t>
            </w:r>
          </w:p>
        </w:tc>
        <w:tc>
          <w:tcPr>
            <w:tcW w:w="3569" w:type="dxa"/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165</w:t>
            </w:r>
          </w:p>
        </w:tc>
      </w:tr>
      <w:tr w:rsidR="00A10659" w:rsidRPr="00E87A90" w:rsidTr="003A6BE0">
        <w:tc>
          <w:tcPr>
            <w:tcW w:w="3069" w:type="dxa"/>
          </w:tcPr>
          <w:p w:rsidR="00A10659" w:rsidRPr="00E87A90" w:rsidRDefault="00A10659" w:rsidP="00A10659">
            <w:pPr>
              <w:pStyle w:val="Normlndobloku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Tělesná výchova</w:t>
            </w:r>
          </w:p>
        </w:tc>
        <w:tc>
          <w:tcPr>
            <w:tcW w:w="3071" w:type="dxa"/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5</w:t>
            </w:r>
          </w:p>
        </w:tc>
        <w:tc>
          <w:tcPr>
            <w:tcW w:w="3569" w:type="dxa"/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165</w:t>
            </w:r>
          </w:p>
        </w:tc>
      </w:tr>
      <w:tr w:rsidR="00A10659" w:rsidRPr="00E87A90" w:rsidTr="003A6BE0">
        <w:tc>
          <w:tcPr>
            <w:tcW w:w="3069" w:type="dxa"/>
          </w:tcPr>
          <w:p w:rsidR="00A10659" w:rsidRPr="00E87A90" w:rsidRDefault="00A10659" w:rsidP="00A10659">
            <w:pPr>
              <w:pStyle w:val="Normlndobloku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Hudební výchova</w:t>
            </w:r>
          </w:p>
        </w:tc>
        <w:tc>
          <w:tcPr>
            <w:tcW w:w="3071" w:type="dxa"/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2</w:t>
            </w:r>
          </w:p>
        </w:tc>
        <w:tc>
          <w:tcPr>
            <w:tcW w:w="3569" w:type="dxa"/>
          </w:tcPr>
          <w:p w:rsidR="00A10659" w:rsidRPr="00E87A90" w:rsidRDefault="00A10659" w:rsidP="00A10659">
            <w:pPr>
              <w:pStyle w:val="Normlndobloku"/>
              <w:jc w:val="center"/>
              <w:rPr>
                <w:rFonts w:asciiTheme="minorHAnsi" w:hAnsiTheme="minorHAnsi" w:cs="Arial"/>
              </w:rPr>
            </w:pPr>
            <w:r w:rsidRPr="00E87A90">
              <w:rPr>
                <w:rFonts w:asciiTheme="minorHAnsi" w:hAnsiTheme="minorHAnsi" w:cs="Arial"/>
              </w:rPr>
              <w:t>66</w:t>
            </w:r>
          </w:p>
        </w:tc>
      </w:tr>
    </w:tbl>
    <w:p w:rsidR="00A10659" w:rsidRPr="00E87A90" w:rsidRDefault="00A10659" w:rsidP="00916B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496B19" w:rsidRDefault="00496B19" w:rsidP="00D25267">
      <w:pPr>
        <w:rPr>
          <w:rFonts w:asciiTheme="minorHAnsi" w:hAnsiTheme="minorHAnsi" w:cs="Arial"/>
          <w:sz w:val="22"/>
          <w:szCs w:val="22"/>
        </w:rPr>
      </w:pPr>
    </w:p>
    <w:p w:rsidR="00496B19" w:rsidRDefault="00496B19" w:rsidP="00496B19"/>
    <w:p w:rsidR="00496B19" w:rsidRDefault="00496B19" w:rsidP="00496B19"/>
    <w:p w:rsidR="00496B19" w:rsidRDefault="00496B19" w:rsidP="00496B19"/>
    <w:p w:rsidR="00496B19" w:rsidRPr="00496B19" w:rsidRDefault="00496B19" w:rsidP="00496B19"/>
    <w:p w:rsidR="0064554C" w:rsidRPr="00E87A90" w:rsidRDefault="00216B35" w:rsidP="000E3507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  <w:r w:rsidRPr="00E87A90">
        <w:rPr>
          <w:rFonts w:asciiTheme="minorHAnsi" w:hAnsiTheme="minorHAnsi"/>
          <w:b w:val="0"/>
          <w:sz w:val="22"/>
          <w:szCs w:val="22"/>
        </w:rPr>
        <w:t xml:space="preserve">Tabulace učebního plánu ŠVP „Učíme se </w:t>
      </w:r>
      <w:r w:rsidR="00743558" w:rsidRPr="00E87A90">
        <w:rPr>
          <w:rFonts w:asciiTheme="minorHAnsi" w:hAnsiTheme="minorHAnsi"/>
          <w:b w:val="0"/>
          <w:sz w:val="22"/>
          <w:szCs w:val="22"/>
        </w:rPr>
        <w:t>pr</w:t>
      </w:r>
      <w:r w:rsidR="00496B19">
        <w:rPr>
          <w:rFonts w:asciiTheme="minorHAnsi" w:hAnsiTheme="minorHAnsi"/>
          <w:b w:val="0"/>
          <w:sz w:val="22"/>
          <w:szCs w:val="22"/>
        </w:rPr>
        <w:t xml:space="preserve">o život“, díl </w:t>
      </w:r>
      <w:proofErr w:type="gramStart"/>
      <w:r w:rsidR="00496B19">
        <w:rPr>
          <w:rFonts w:asciiTheme="minorHAnsi" w:hAnsiTheme="minorHAnsi"/>
          <w:b w:val="0"/>
          <w:sz w:val="22"/>
          <w:szCs w:val="22"/>
        </w:rPr>
        <w:t xml:space="preserve">I – </w:t>
      </w:r>
      <w:r w:rsidR="00743558" w:rsidRPr="00E87A90">
        <w:rPr>
          <w:rFonts w:asciiTheme="minorHAnsi" w:hAnsiTheme="minorHAnsi"/>
          <w:b w:val="0"/>
          <w:sz w:val="22"/>
          <w:szCs w:val="22"/>
        </w:rPr>
        <w:t>1</w:t>
      </w:r>
      <w:proofErr w:type="gramEnd"/>
      <w:r w:rsidR="00743558" w:rsidRPr="00E87A90">
        <w:rPr>
          <w:rFonts w:asciiTheme="minorHAnsi" w:hAnsiTheme="minorHAnsi"/>
          <w:b w:val="0"/>
          <w:sz w:val="22"/>
          <w:szCs w:val="22"/>
        </w:rPr>
        <w:t>.</w:t>
      </w:r>
      <w:r w:rsidR="0075054A">
        <w:rPr>
          <w:rFonts w:asciiTheme="minorHAnsi" w:hAnsiTheme="minorHAnsi"/>
          <w:b w:val="0"/>
          <w:sz w:val="22"/>
          <w:szCs w:val="22"/>
        </w:rPr>
        <w:t xml:space="preserve"> </w:t>
      </w:r>
      <w:r w:rsidR="00743558" w:rsidRPr="00E87A90">
        <w:rPr>
          <w:rFonts w:asciiTheme="minorHAnsi" w:hAnsiTheme="minorHAnsi"/>
          <w:b w:val="0"/>
          <w:sz w:val="22"/>
          <w:szCs w:val="22"/>
        </w:rPr>
        <w:t>stupeň základní školy</w:t>
      </w:r>
      <w:r w:rsidR="000819C2">
        <w:rPr>
          <w:rFonts w:asciiTheme="minorHAnsi" w:hAnsiTheme="minorHAnsi"/>
          <w:b w:val="0"/>
          <w:sz w:val="22"/>
          <w:szCs w:val="22"/>
        </w:rPr>
        <w:t xml:space="preserve"> s</w:t>
      </w:r>
      <w:r w:rsidR="00A55EA5">
        <w:rPr>
          <w:rFonts w:asciiTheme="minorHAnsi" w:hAnsiTheme="minorHAnsi"/>
          <w:b w:val="0"/>
          <w:sz w:val="22"/>
          <w:szCs w:val="22"/>
        </w:rPr>
        <w:t>peciální (ve školním roce 2017</w:t>
      </w:r>
      <w:r w:rsidR="004E6C6A">
        <w:rPr>
          <w:rFonts w:asciiTheme="minorHAnsi" w:hAnsiTheme="minorHAnsi"/>
          <w:b w:val="0"/>
          <w:sz w:val="22"/>
          <w:szCs w:val="22"/>
        </w:rPr>
        <w:t>/2018</w:t>
      </w:r>
      <w:r w:rsidR="005A1B6D">
        <w:rPr>
          <w:rFonts w:asciiTheme="minorHAnsi" w:hAnsiTheme="minorHAnsi"/>
          <w:b w:val="0"/>
          <w:sz w:val="22"/>
          <w:szCs w:val="22"/>
        </w:rPr>
        <w:t xml:space="preserve"> </w:t>
      </w:r>
      <w:r w:rsidRPr="00E87A90">
        <w:rPr>
          <w:rFonts w:asciiTheme="minorHAnsi" w:hAnsiTheme="minorHAnsi"/>
          <w:b w:val="0"/>
          <w:sz w:val="22"/>
          <w:szCs w:val="22"/>
        </w:rPr>
        <w:t>platný pro 1.</w:t>
      </w:r>
      <w:r w:rsidR="00771001" w:rsidRPr="00E87A90">
        <w:rPr>
          <w:rFonts w:asciiTheme="minorHAnsi" w:hAnsiTheme="minorHAnsi"/>
          <w:b w:val="0"/>
          <w:sz w:val="22"/>
          <w:szCs w:val="22"/>
        </w:rPr>
        <w:t xml:space="preserve"> -</w:t>
      </w:r>
      <w:r w:rsidR="006E0B42" w:rsidRPr="00E87A90">
        <w:rPr>
          <w:rFonts w:asciiTheme="minorHAnsi" w:hAnsiTheme="minorHAnsi"/>
          <w:b w:val="0"/>
          <w:sz w:val="22"/>
          <w:szCs w:val="22"/>
        </w:rPr>
        <w:t xml:space="preserve"> </w:t>
      </w:r>
      <w:r w:rsidR="00E7349F">
        <w:rPr>
          <w:rFonts w:asciiTheme="minorHAnsi" w:hAnsiTheme="minorHAnsi"/>
          <w:b w:val="0"/>
          <w:sz w:val="22"/>
          <w:szCs w:val="22"/>
        </w:rPr>
        <w:t>6</w:t>
      </w:r>
      <w:r w:rsidR="002B3A47" w:rsidRPr="00E87A90">
        <w:rPr>
          <w:rFonts w:asciiTheme="minorHAnsi" w:hAnsiTheme="minorHAnsi"/>
          <w:b w:val="0"/>
          <w:sz w:val="22"/>
          <w:szCs w:val="22"/>
        </w:rPr>
        <w:t>.</w:t>
      </w:r>
      <w:r w:rsidRPr="00E87A90">
        <w:rPr>
          <w:rFonts w:asciiTheme="minorHAnsi" w:hAnsiTheme="minorHAnsi"/>
          <w:b w:val="0"/>
          <w:sz w:val="22"/>
          <w:szCs w:val="22"/>
        </w:rPr>
        <w:t xml:space="preserve"> ročník).</w:t>
      </w:r>
    </w:p>
    <w:p w:rsidR="000E3507" w:rsidRPr="00E87A90" w:rsidRDefault="000E3507" w:rsidP="000E3507">
      <w:pPr>
        <w:rPr>
          <w:rFonts w:asciiTheme="minorHAnsi" w:hAnsiTheme="minorHAnsi"/>
          <w:sz w:val="22"/>
          <w:szCs w:val="22"/>
        </w:rPr>
      </w:pPr>
    </w:p>
    <w:p w:rsidR="0064554C" w:rsidRPr="00E87A90" w:rsidRDefault="0064554C" w:rsidP="0064554C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978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1771"/>
        <w:gridCol w:w="639"/>
        <w:gridCol w:w="425"/>
        <w:gridCol w:w="425"/>
        <w:gridCol w:w="425"/>
        <w:gridCol w:w="426"/>
        <w:gridCol w:w="425"/>
        <w:gridCol w:w="850"/>
        <w:gridCol w:w="779"/>
        <w:gridCol w:w="850"/>
      </w:tblGrid>
      <w:tr w:rsidR="0064554C" w:rsidRPr="00E87A90" w:rsidTr="003A6BE0">
        <w:trPr>
          <w:cantSplit/>
          <w:trHeight w:val="495"/>
        </w:trPr>
        <w:tc>
          <w:tcPr>
            <w:tcW w:w="2766" w:type="dxa"/>
            <w:vMerge w:val="restart"/>
            <w:noWrap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Vzdělávací oblasti</w:t>
            </w:r>
          </w:p>
        </w:tc>
        <w:tc>
          <w:tcPr>
            <w:tcW w:w="1771" w:type="dxa"/>
            <w:vMerge w:val="restart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Vzdělávací obory</w:t>
            </w:r>
          </w:p>
        </w:tc>
        <w:tc>
          <w:tcPr>
            <w:tcW w:w="2765" w:type="dxa"/>
            <w:gridSpan w:val="6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Ročník</w:t>
            </w:r>
          </w:p>
        </w:tc>
        <w:tc>
          <w:tcPr>
            <w:tcW w:w="2479" w:type="dxa"/>
            <w:gridSpan w:val="3"/>
            <w:vAlign w:val="center"/>
          </w:tcPr>
          <w:p w:rsidR="0064554C" w:rsidRPr="00E87A90" w:rsidRDefault="0064554C" w:rsidP="00D4408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Časová dotace </w:t>
            </w:r>
          </w:p>
        </w:tc>
      </w:tr>
      <w:tr w:rsidR="00D44081" w:rsidRPr="00E87A90" w:rsidTr="00E7349F">
        <w:trPr>
          <w:trHeight w:val="270"/>
        </w:trPr>
        <w:tc>
          <w:tcPr>
            <w:tcW w:w="2766" w:type="dxa"/>
            <w:vMerge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71" w:type="dxa"/>
            <w:vMerge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786D27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5.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6.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D4408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celkem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MČD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DČD</w:t>
            </w:r>
          </w:p>
        </w:tc>
      </w:tr>
      <w:tr w:rsidR="00D44081" w:rsidRPr="00E87A90" w:rsidTr="00E7349F">
        <w:trPr>
          <w:trHeight w:val="330"/>
        </w:trPr>
        <w:tc>
          <w:tcPr>
            <w:tcW w:w="2766" w:type="dxa"/>
            <w:vMerge w:val="restart"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Jazyk a jazyková komunikace</w:t>
            </w:r>
          </w:p>
        </w:tc>
        <w:tc>
          <w:tcPr>
            <w:tcW w:w="1771" w:type="dxa"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Čtení 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D44081" w:rsidRPr="00E87A90" w:rsidTr="00E7349F">
        <w:trPr>
          <w:trHeight w:val="270"/>
        </w:trPr>
        <w:tc>
          <w:tcPr>
            <w:tcW w:w="2766" w:type="dxa"/>
            <w:vMerge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Psaní</w:t>
            </w:r>
          </w:p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D44081" w:rsidRPr="00E87A90" w:rsidTr="00E7349F">
        <w:trPr>
          <w:trHeight w:val="270"/>
        </w:trPr>
        <w:tc>
          <w:tcPr>
            <w:tcW w:w="2766" w:type="dxa"/>
            <w:vMerge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Řečová výchova</w:t>
            </w:r>
          </w:p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D44081" w:rsidRPr="00E87A90" w:rsidTr="00E7349F">
        <w:trPr>
          <w:trHeight w:val="540"/>
        </w:trPr>
        <w:tc>
          <w:tcPr>
            <w:tcW w:w="2766" w:type="dxa"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Matematika a její aplikace</w:t>
            </w: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Počty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D44081" w:rsidRPr="00E87A90" w:rsidTr="00E7349F">
        <w:trPr>
          <w:trHeight w:val="540"/>
        </w:trPr>
        <w:tc>
          <w:tcPr>
            <w:tcW w:w="2766" w:type="dxa"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Informační a komunikační technologie</w:t>
            </w: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Práce na počítači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D44081" w:rsidRPr="00E87A90" w:rsidTr="00E7349F">
        <w:trPr>
          <w:trHeight w:val="330"/>
        </w:trPr>
        <w:tc>
          <w:tcPr>
            <w:tcW w:w="2766" w:type="dxa"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 a jeho svět</w:t>
            </w: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Věcné učení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D44081" w:rsidRPr="00E87A90" w:rsidTr="00E7349F">
        <w:trPr>
          <w:trHeight w:val="270"/>
        </w:trPr>
        <w:tc>
          <w:tcPr>
            <w:tcW w:w="2766" w:type="dxa"/>
            <w:vMerge w:val="restart"/>
            <w:noWrap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Umění a kultura</w:t>
            </w: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Hudební výchova</w:t>
            </w:r>
          </w:p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779" w:type="dxa"/>
            <w:vMerge w:val="restart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D44081" w:rsidRPr="00E87A90" w:rsidTr="00E7349F">
        <w:trPr>
          <w:trHeight w:val="270"/>
        </w:trPr>
        <w:tc>
          <w:tcPr>
            <w:tcW w:w="2766" w:type="dxa"/>
            <w:vMerge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Výtvarná výchova</w:t>
            </w:r>
          </w:p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779" w:type="dxa"/>
            <w:vMerge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D44081" w:rsidRPr="00E87A90" w:rsidTr="00E7349F">
        <w:trPr>
          <w:trHeight w:val="270"/>
        </w:trPr>
        <w:tc>
          <w:tcPr>
            <w:tcW w:w="2766" w:type="dxa"/>
            <w:noWrap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 a zdraví</w:t>
            </w: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Tělesná výchova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D44081" w:rsidRPr="00E87A90" w:rsidTr="00E7349F">
        <w:trPr>
          <w:trHeight w:val="270"/>
        </w:trPr>
        <w:tc>
          <w:tcPr>
            <w:tcW w:w="2766" w:type="dxa"/>
            <w:noWrap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Člověka a svět práce</w:t>
            </w:r>
          </w:p>
        </w:tc>
        <w:tc>
          <w:tcPr>
            <w:tcW w:w="1771" w:type="dxa"/>
            <w:noWrap/>
            <w:vAlign w:val="center"/>
          </w:tcPr>
          <w:p w:rsidR="0064554C" w:rsidRPr="00E87A90" w:rsidRDefault="0064554C" w:rsidP="000520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Pracovní výchova</w:t>
            </w:r>
          </w:p>
        </w:tc>
        <w:tc>
          <w:tcPr>
            <w:tcW w:w="639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D44081" w:rsidRPr="00E87A90" w:rsidTr="00E7349F">
        <w:trPr>
          <w:trHeight w:val="270"/>
        </w:trPr>
        <w:tc>
          <w:tcPr>
            <w:tcW w:w="4537" w:type="dxa"/>
            <w:gridSpan w:val="2"/>
            <w:noWrap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Celková povinná časová dotace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135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125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</w:tr>
      <w:tr w:rsidR="00D44081" w:rsidRPr="00E87A90" w:rsidTr="00E7349F">
        <w:trPr>
          <w:trHeight w:val="270"/>
        </w:trPr>
        <w:tc>
          <w:tcPr>
            <w:tcW w:w="4537" w:type="dxa"/>
            <w:gridSpan w:val="2"/>
            <w:noWrap/>
            <w:vAlign w:val="center"/>
          </w:tcPr>
          <w:p w:rsidR="0064554C" w:rsidRPr="00E87A90" w:rsidRDefault="0064554C" w:rsidP="00216B3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Z toho disponibilní časová dotace</w:t>
            </w:r>
          </w:p>
        </w:tc>
        <w:tc>
          <w:tcPr>
            <w:tcW w:w="639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DE9D9" w:themeFill="accent6" w:themeFillTint="33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779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:rsidR="0064554C" w:rsidRPr="00E87A90" w:rsidRDefault="0064554C" w:rsidP="000520E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</w:tbl>
    <w:p w:rsidR="00E7349F" w:rsidRDefault="00E7349F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E7349F" w:rsidRDefault="00E7349F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A55EA5" w:rsidRDefault="00A55EA5" w:rsidP="00A55EA5"/>
    <w:p w:rsidR="00A55EA5" w:rsidRDefault="00A55EA5" w:rsidP="00A55EA5"/>
    <w:p w:rsidR="00A55EA5" w:rsidRPr="00A55EA5" w:rsidRDefault="00A55EA5" w:rsidP="00A55EA5"/>
    <w:p w:rsidR="00626151" w:rsidRDefault="00626151" w:rsidP="00216B35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216B35" w:rsidRDefault="00216B35" w:rsidP="00626151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  <w:r w:rsidRPr="00E87A90">
        <w:rPr>
          <w:rFonts w:asciiTheme="minorHAnsi" w:hAnsiTheme="minorHAnsi"/>
          <w:b w:val="0"/>
          <w:sz w:val="22"/>
          <w:szCs w:val="22"/>
        </w:rPr>
        <w:t xml:space="preserve">Tabulace učebního plánu ŠVP „Učíme se </w:t>
      </w:r>
      <w:r w:rsidR="00743558" w:rsidRPr="00E87A90">
        <w:rPr>
          <w:rFonts w:asciiTheme="minorHAnsi" w:hAnsiTheme="minorHAnsi"/>
          <w:b w:val="0"/>
          <w:sz w:val="22"/>
          <w:szCs w:val="22"/>
        </w:rPr>
        <w:t>pro život“, díl I. – 2.</w:t>
      </w:r>
      <w:r w:rsidR="0075054A">
        <w:rPr>
          <w:rFonts w:asciiTheme="minorHAnsi" w:hAnsiTheme="minorHAnsi"/>
          <w:b w:val="0"/>
          <w:sz w:val="22"/>
          <w:szCs w:val="22"/>
        </w:rPr>
        <w:t xml:space="preserve"> </w:t>
      </w:r>
      <w:r w:rsidR="00743558" w:rsidRPr="00E87A90">
        <w:rPr>
          <w:rFonts w:asciiTheme="minorHAnsi" w:hAnsiTheme="minorHAnsi"/>
          <w:b w:val="0"/>
          <w:sz w:val="22"/>
          <w:szCs w:val="22"/>
        </w:rPr>
        <w:t>stupeň základní školy</w:t>
      </w:r>
      <w:r w:rsidR="005A1B6D">
        <w:rPr>
          <w:rFonts w:asciiTheme="minorHAnsi" w:hAnsiTheme="minorHAnsi"/>
          <w:b w:val="0"/>
          <w:sz w:val="22"/>
          <w:szCs w:val="22"/>
        </w:rPr>
        <w:t xml:space="preserve"> speciální (ve </w:t>
      </w:r>
      <w:r w:rsidR="00612166">
        <w:rPr>
          <w:rFonts w:asciiTheme="minorHAnsi" w:hAnsiTheme="minorHAnsi"/>
          <w:b w:val="0"/>
          <w:sz w:val="22"/>
          <w:szCs w:val="22"/>
        </w:rPr>
        <w:t>školním roce 2017/2018</w:t>
      </w:r>
      <w:r w:rsidR="00A55EA5" w:rsidRPr="00E87A90">
        <w:rPr>
          <w:rFonts w:asciiTheme="minorHAnsi" w:hAnsiTheme="minorHAnsi"/>
          <w:b w:val="0"/>
          <w:sz w:val="22"/>
          <w:szCs w:val="22"/>
        </w:rPr>
        <w:t xml:space="preserve"> platný pro 7. </w:t>
      </w:r>
      <w:r w:rsidR="00A55EA5">
        <w:rPr>
          <w:rFonts w:asciiTheme="minorHAnsi" w:hAnsiTheme="minorHAnsi"/>
          <w:b w:val="0"/>
          <w:sz w:val="22"/>
          <w:szCs w:val="22"/>
        </w:rPr>
        <w:t xml:space="preserve">- </w:t>
      </w:r>
      <w:r w:rsidR="00A55EA5" w:rsidRPr="00E87A90">
        <w:rPr>
          <w:rFonts w:asciiTheme="minorHAnsi" w:hAnsiTheme="minorHAnsi"/>
          <w:b w:val="0"/>
          <w:sz w:val="22"/>
          <w:szCs w:val="22"/>
        </w:rPr>
        <w:t>10. ročník).</w:t>
      </w:r>
    </w:p>
    <w:p w:rsidR="00A55EA5" w:rsidRDefault="00A55EA5" w:rsidP="00A55EA5"/>
    <w:p w:rsidR="00A55EA5" w:rsidRDefault="00A55EA5" w:rsidP="00A55EA5"/>
    <w:p w:rsidR="00A55EA5" w:rsidRDefault="00A55EA5" w:rsidP="00A55EA5"/>
    <w:p w:rsidR="00A55EA5" w:rsidRDefault="00A55EA5" w:rsidP="00A55EA5"/>
    <w:p w:rsidR="00A55EA5" w:rsidRDefault="00A55EA5" w:rsidP="00A55EA5"/>
    <w:p w:rsidR="00A55EA5" w:rsidRPr="00A55EA5" w:rsidRDefault="00A55EA5" w:rsidP="00A55EA5"/>
    <w:tbl>
      <w:tblPr>
        <w:tblpPr w:leftFromText="141" w:rightFromText="141" w:vertAnchor="text" w:horzAnchor="margin" w:tblpY="-31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388"/>
        <w:gridCol w:w="688"/>
        <w:gridCol w:w="716"/>
        <w:gridCol w:w="702"/>
        <w:gridCol w:w="703"/>
        <w:gridCol w:w="779"/>
        <w:gridCol w:w="671"/>
        <w:gridCol w:w="1293"/>
      </w:tblGrid>
      <w:tr w:rsidR="003A6BE0" w:rsidRPr="00E87A90" w:rsidTr="003A6BE0">
        <w:trPr>
          <w:cantSplit/>
          <w:trHeight w:val="494"/>
        </w:trPr>
        <w:tc>
          <w:tcPr>
            <w:tcW w:w="1815" w:type="dxa"/>
            <w:vMerge w:val="restart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Vzdělávací oblasti</w:t>
            </w:r>
          </w:p>
        </w:tc>
        <w:tc>
          <w:tcPr>
            <w:tcW w:w="2388" w:type="dxa"/>
            <w:vMerge w:val="restart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Vzdělávací obory</w:t>
            </w:r>
          </w:p>
        </w:tc>
        <w:tc>
          <w:tcPr>
            <w:tcW w:w="2809" w:type="dxa"/>
            <w:gridSpan w:val="4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Ročník </w:t>
            </w:r>
          </w:p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2697" w:type="dxa"/>
            <w:gridSpan w:val="3"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Časová dotace </w:t>
            </w:r>
          </w:p>
        </w:tc>
      </w:tr>
      <w:tr w:rsidR="003A6BE0" w:rsidRPr="00E87A90" w:rsidTr="00771001">
        <w:trPr>
          <w:cantSplit/>
          <w:trHeight w:val="270"/>
        </w:trPr>
        <w:tc>
          <w:tcPr>
            <w:tcW w:w="1815" w:type="dxa"/>
            <w:vMerge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388" w:type="dxa"/>
            <w:vMerge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FDE9D9" w:themeFill="accent6" w:themeFillTint="33"/>
            <w:noWrap/>
            <w:vAlign w:val="bottom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7.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bottom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8.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bottom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bottom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10.</w:t>
            </w:r>
          </w:p>
        </w:tc>
        <w:tc>
          <w:tcPr>
            <w:tcW w:w="733" w:type="dxa"/>
            <w:noWrap/>
            <w:vAlign w:val="bottom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celkem</w:t>
            </w:r>
          </w:p>
        </w:tc>
        <w:tc>
          <w:tcPr>
            <w:tcW w:w="671" w:type="dxa"/>
            <w:noWrap/>
            <w:vAlign w:val="bottom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MČD</w:t>
            </w:r>
          </w:p>
        </w:tc>
        <w:tc>
          <w:tcPr>
            <w:tcW w:w="1293" w:type="dxa"/>
            <w:noWrap/>
            <w:vAlign w:val="bottom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DČD</w:t>
            </w:r>
          </w:p>
        </w:tc>
      </w:tr>
      <w:tr w:rsidR="003A6BE0" w:rsidRPr="00E87A90" w:rsidTr="00771001">
        <w:trPr>
          <w:cantSplit/>
          <w:trHeight w:val="494"/>
        </w:trPr>
        <w:tc>
          <w:tcPr>
            <w:tcW w:w="1815" w:type="dxa"/>
            <w:vMerge w:val="restart"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Jazyk a jazyková komunikace</w:t>
            </w:r>
          </w:p>
        </w:tc>
        <w:tc>
          <w:tcPr>
            <w:tcW w:w="2388" w:type="dxa"/>
            <w:vAlign w:val="center"/>
          </w:tcPr>
          <w:p w:rsidR="003A6BE0" w:rsidRPr="00E87A90" w:rsidRDefault="002B3A47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</w:t>
            </w:r>
            <w:r w:rsidR="003A6BE0" w:rsidRPr="00E87A90">
              <w:rPr>
                <w:rFonts w:asciiTheme="minorHAnsi" w:hAnsiTheme="minorHAnsi" w:cs="Arial"/>
                <w:sz w:val="22"/>
                <w:szCs w:val="22"/>
              </w:rPr>
              <w:t>tení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cantSplit/>
          <w:trHeight w:val="255"/>
        </w:trPr>
        <w:tc>
          <w:tcPr>
            <w:tcW w:w="1815" w:type="dxa"/>
            <w:vMerge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Psaní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A6BE0" w:rsidRPr="00E87A90" w:rsidTr="00771001">
        <w:trPr>
          <w:cantSplit/>
          <w:trHeight w:val="255"/>
        </w:trPr>
        <w:tc>
          <w:tcPr>
            <w:tcW w:w="1815" w:type="dxa"/>
            <w:vMerge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Řečová výchova</w:t>
            </w:r>
          </w:p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trHeight w:val="479"/>
        </w:trPr>
        <w:tc>
          <w:tcPr>
            <w:tcW w:w="1815" w:type="dxa"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Matematika a její aplikace</w:t>
            </w:r>
          </w:p>
        </w:tc>
        <w:tc>
          <w:tcPr>
            <w:tcW w:w="2388" w:type="dxa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Počty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trHeight w:val="779"/>
        </w:trPr>
        <w:tc>
          <w:tcPr>
            <w:tcW w:w="1815" w:type="dxa"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Informační a komunikační technologie</w:t>
            </w:r>
          </w:p>
        </w:tc>
        <w:tc>
          <w:tcPr>
            <w:tcW w:w="2388" w:type="dxa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Práce na počítači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trHeight w:val="270"/>
        </w:trPr>
        <w:tc>
          <w:tcPr>
            <w:tcW w:w="1815" w:type="dxa"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 a společnost</w:t>
            </w: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 a společnost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trHeight w:val="270"/>
        </w:trPr>
        <w:tc>
          <w:tcPr>
            <w:tcW w:w="1815" w:type="dxa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 a příroda</w:t>
            </w: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Člověk a příroda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cantSplit/>
          <w:trHeight w:val="270"/>
        </w:trPr>
        <w:tc>
          <w:tcPr>
            <w:tcW w:w="1815" w:type="dxa"/>
            <w:vMerge w:val="restart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Umění a kultura</w:t>
            </w: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Hudební výchova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71" w:type="dxa"/>
            <w:vMerge w:val="restart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cantSplit/>
          <w:trHeight w:val="270"/>
        </w:trPr>
        <w:tc>
          <w:tcPr>
            <w:tcW w:w="1815" w:type="dxa"/>
            <w:vMerge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Výtvarná výchova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671" w:type="dxa"/>
            <w:vMerge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A6BE0" w:rsidRPr="00E87A90" w:rsidTr="00771001">
        <w:trPr>
          <w:cantSplit/>
          <w:trHeight w:val="270"/>
        </w:trPr>
        <w:tc>
          <w:tcPr>
            <w:tcW w:w="1815" w:type="dxa"/>
            <w:vMerge w:val="restart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 a zdraví</w:t>
            </w: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Výchova ke zdraví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cantSplit/>
          <w:trHeight w:val="270"/>
        </w:trPr>
        <w:tc>
          <w:tcPr>
            <w:tcW w:w="1815" w:type="dxa"/>
            <w:vMerge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Tělesná výchova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3A6BE0" w:rsidRPr="00E87A90" w:rsidTr="00771001">
        <w:trPr>
          <w:trHeight w:val="270"/>
        </w:trPr>
        <w:tc>
          <w:tcPr>
            <w:tcW w:w="1815" w:type="dxa"/>
            <w:noWrap/>
            <w:vAlign w:val="center"/>
          </w:tcPr>
          <w:p w:rsidR="003A6BE0" w:rsidRPr="00E87A90" w:rsidRDefault="00656239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</w:t>
            </w:r>
            <w:r w:rsidR="003A6BE0" w:rsidRPr="00E87A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 svět práce</w:t>
            </w:r>
          </w:p>
        </w:tc>
        <w:tc>
          <w:tcPr>
            <w:tcW w:w="2388" w:type="dxa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Pracovní výchova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trHeight w:val="285"/>
        </w:trPr>
        <w:tc>
          <w:tcPr>
            <w:tcW w:w="4203" w:type="dxa"/>
            <w:gridSpan w:val="2"/>
            <w:noWrap/>
            <w:vAlign w:val="bottom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Celková povinná časová dotace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114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103</w:t>
            </w: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A6BE0" w:rsidRPr="00E87A90" w:rsidTr="00771001">
        <w:trPr>
          <w:trHeight w:val="285"/>
        </w:trPr>
        <w:tc>
          <w:tcPr>
            <w:tcW w:w="4203" w:type="dxa"/>
            <w:gridSpan w:val="2"/>
            <w:noWrap/>
            <w:vAlign w:val="center"/>
          </w:tcPr>
          <w:p w:rsidR="003A6BE0" w:rsidRPr="00E87A90" w:rsidRDefault="003A6BE0" w:rsidP="003A6BE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Z toho disponibilní časová dotace</w:t>
            </w:r>
          </w:p>
        </w:tc>
        <w:tc>
          <w:tcPr>
            <w:tcW w:w="688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02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3" w:type="dxa"/>
            <w:shd w:val="clear" w:color="auto" w:fill="FDE9D9" w:themeFill="accent6" w:themeFillTint="33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3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671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93" w:type="dxa"/>
            <w:noWrap/>
            <w:vAlign w:val="center"/>
          </w:tcPr>
          <w:p w:rsidR="003A6BE0" w:rsidRPr="00E87A90" w:rsidRDefault="003A6BE0" w:rsidP="003B43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</w:tr>
    </w:tbl>
    <w:p w:rsidR="00496B19" w:rsidRDefault="00496B19" w:rsidP="00151874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A55EA5" w:rsidRDefault="00A55EA5" w:rsidP="00A55EA5"/>
    <w:p w:rsidR="00A55EA5" w:rsidRPr="00A55EA5" w:rsidRDefault="00A55EA5" w:rsidP="00A55EA5"/>
    <w:p w:rsidR="00496B19" w:rsidRDefault="00496B19" w:rsidP="00151874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</w:p>
    <w:p w:rsidR="0075054A" w:rsidRDefault="0075054A" w:rsidP="0075054A"/>
    <w:p w:rsidR="0075054A" w:rsidRDefault="0075054A" w:rsidP="0075054A"/>
    <w:p w:rsidR="001E7A38" w:rsidRDefault="001E7A38" w:rsidP="0075054A"/>
    <w:p w:rsidR="001E7A38" w:rsidRDefault="001E7A38" w:rsidP="0075054A"/>
    <w:p w:rsidR="001E7A38" w:rsidRDefault="001E7A38" w:rsidP="0075054A"/>
    <w:p w:rsidR="001E7A38" w:rsidRDefault="001E7A38" w:rsidP="0075054A"/>
    <w:p w:rsidR="001E7A38" w:rsidRDefault="001E7A38" w:rsidP="0075054A"/>
    <w:p w:rsidR="001E7A38" w:rsidRDefault="001E7A38" w:rsidP="0075054A"/>
    <w:p w:rsidR="001E7A38" w:rsidRDefault="001E7A38" w:rsidP="0075054A"/>
    <w:p w:rsidR="001E7A38" w:rsidRDefault="001E7A38" w:rsidP="0075054A"/>
    <w:p w:rsidR="001E7A38" w:rsidRDefault="001E7A38" w:rsidP="0075054A"/>
    <w:p w:rsidR="0075054A" w:rsidRPr="0075054A" w:rsidRDefault="0075054A" w:rsidP="0075054A"/>
    <w:p w:rsidR="00151874" w:rsidRPr="00E87A90" w:rsidRDefault="00151874" w:rsidP="00151874">
      <w:pPr>
        <w:pStyle w:val="Nadpis2"/>
        <w:numPr>
          <w:ilvl w:val="0"/>
          <w:numId w:val="0"/>
        </w:numPr>
        <w:spacing w:after="0"/>
        <w:jc w:val="left"/>
        <w:rPr>
          <w:rFonts w:asciiTheme="minorHAnsi" w:hAnsiTheme="minorHAnsi"/>
          <w:b w:val="0"/>
          <w:sz w:val="22"/>
          <w:szCs w:val="22"/>
        </w:rPr>
      </w:pPr>
      <w:r w:rsidRPr="00E87A90">
        <w:rPr>
          <w:rFonts w:asciiTheme="minorHAnsi" w:hAnsiTheme="minorHAnsi"/>
          <w:b w:val="0"/>
          <w:sz w:val="22"/>
          <w:szCs w:val="22"/>
        </w:rPr>
        <w:t>Tabulace učebního plánu ŠVP „Učíme se pro život“, díl II. – z</w:t>
      </w:r>
      <w:r w:rsidR="00465D08" w:rsidRPr="00E87A90">
        <w:rPr>
          <w:rFonts w:asciiTheme="minorHAnsi" w:hAnsiTheme="minorHAnsi"/>
          <w:b w:val="0"/>
          <w:sz w:val="22"/>
          <w:szCs w:val="22"/>
        </w:rPr>
        <w:t>ákladní škola</w:t>
      </w:r>
      <w:r w:rsidRPr="00E87A90">
        <w:rPr>
          <w:rFonts w:asciiTheme="minorHAnsi" w:hAnsiTheme="minorHAnsi"/>
          <w:b w:val="0"/>
          <w:sz w:val="22"/>
          <w:szCs w:val="22"/>
        </w:rPr>
        <w:t xml:space="preserve"> spe</w:t>
      </w:r>
      <w:r w:rsidR="00D16C6E">
        <w:rPr>
          <w:rFonts w:asciiTheme="minorHAnsi" w:hAnsiTheme="minorHAnsi"/>
          <w:b w:val="0"/>
          <w:sz w:val="22"/>
          <w:szCs w:val="22"/>
        </w:rPr>
        <w:t>ciální (ve</w:t>
      </w:r>
      <w:r w:rsidR="00612166">
        <w:rPr>
          <w:rFonts w:asciiTheme="minorHAnsi" w:hAnsiTheme="minorHAnsi"/>
          <w:b w:val="0"/>
          <w:sz w:val="22"/>
          <w:szCs w:val="22"/>
        </w:rPr>
        <w:t xml:space="preserve"> školním roce 2017/2018</w:t>
      </w:r>
      <w:r w:rsidR="005A1B6D">
        <w:rPr>
          <w:rFonts w:asciiTheme="minorHAnsi" w:hAnsiTheme="minorHAnsi"/>
          <w:b w:val="0"/>
          <w:sz w:val="22"/>
          <w:szCs w:val="22"/>
        </w:rPr>
        <w:t xml:space="preserve"> </w:t>
      </w:r>
      <w:r w:rsidR="0075054A">
        <w:rPr>
          <w:rFonts w:asciiTheme="minorHAnsi" w:hAnsiTheme="minorHAnsi"/>
          <w:b w:val="0"/>
          <w:sz w:val="22"/>
          <w:szCs w:val="22"/>
        </w:rPr>
        <w:t xml:space="preserve">platný pro </w:t>
      </w:r>
      <w:r w:rsidRPr="00E87A90">
        <w:rPr>
          <w:rFonts w:asciiTheme="minorHAnsi" w:hAnsiTheme="minorHAnsi"/>
          <w:b w:val="0"/>
          <w:sz w:val="22"/>
          <w:szCs w:val="22"/>
        </w:rPr>
        <w:t>1.</w:t>
      </w:r>
      <w:r w:rsidR="001E7A38">
        <w:rPr>
          <w:rFonts w:asciiTheme="minorHAnsi" w:hAnsiTheme="minorHAnsi"/>
          <w:b w:val="0"/>
          <w:sz w:val="22"/>
          <w:szCs w:val="22"/>
        </w:rPr>
        <w:t xml:space="preserve"> </w:t>
      </w:r>
      <w:r w:rsidR="00E7349F">
        <w:rPr>
          <w:rFonts w:asciiTheme="minorHAnsi" w:hAnsiTheme="minorHAnsi"/>
          <w:b w:val="0"/>
          <w:sz w:val="22"/>
          <w:szCs w:val="22"/>
        </w:rPr>
        <w:t>–</w:t>
      </w:r>
      <w:r w:rsidR="001E7A38">
        <w:rPr>
          <w:rFonts w:asciiTheme="minorHAnsi" w:hAnsiTheme="minorHAnsi"/>
          <w:b w:val="0"/>
          <w:sz w:val="22"/>
          <w:szCs w:val="22"/>
        </w:rPr>
        <w:t xml:space="preserve"> </w:t>
      </w:r>
      <w:r w:rsidR="00786D27" w:rsidRPr="00E87A90">
        <w:rPr>
          <w:rFonts w:asciiTheme="minorHAnsi" w:hAnsiTheme="minorHAnsi"/>
          <w:b w:val="0"/>
          <w:sz w:val="22"/>
          <w:szCs w:val="22"/>
        </w:rPr>
        <w:t>10</w:t>
      </w:r>
      <w:r w:rsidR="002B3A47" w:rsidRPr="00E87A90">
        <w:rPr>
          <w:rFonts w:asciiTheme="minorHAnsi" w:hAnsiTheme="minorHAnsi"/>
          <w:b w:val="0"/>
          <w:sz w:val="22"/>
          <w:szCs w:val="22"/>
        </w:rPr>
        <w:t xml:space="preserve">. </w:t>
      </w:r>
      <w:r w:rsidRPr="00E87A90">
        <w:rPr>
          <w:rFonts w:asciiTheme="minorHAnsi" w:hAnsiTheme="minorHAnsi"/>
          <w:b w:val="0"/>
          <w:sz w:val="22"/>
          <w:szCs w:val="22"/>
        </w:rPr>
        <w:t>ročník).</w:t>
      </w:r>
    </w:p>
    <w:p w:rsidR="00151874" w:rsidRPr="00E87A90" w:rsidRDefault="00151874" w:rsidP="0064554C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horzAnchor="margin" w:tblpY="99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2401"/>
        <w:gridCol w:w="448"/>
        <w:gridCol w:w="450"/>
        <w:gridCol w:w="448"/>
        <w:gridCol w:w="406"/>
        <w:gridCol w:w="406"/>
        <w:gridCol w:w="406"/>
        <w:gridCol w:w="406"/>
        <w:gridCol w:w="450"/>
        <w:gridCol w:w="448"/>
        <w:gridCol w:w="465"/>
        <w:gridCol w:w="882"/>
        <w:gridCol w:w="581"/>
        <w:gridCol w:w="567"/>
      </w:tblGrid>
      <w:tr w:rsidR="00151874" w:rsidRPr="00E87A90" w:rsidTr="00E7349F">
        <w:trPr>
          <w:cantSplit/>
          <w:trHeight w:val="300"/>
        </w:trPr>
        <w:tc>
          <w:tcPr>
            <w:tcW w:w="1101" w:type="dxa"/>
            <w:vMerge w:val="restart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Vzdělávací oblast</w:t>
            </w:r>
          </w:p>
        </w:tc>
        <w:tc>
          <w:tcPr>
            <w:tcW w:w="2401" w:type="dxa"/>
            <w:vMerge w:val="restart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Vyučovací předmět</w:t>
            </w:r>
          </w:p>
        </w:tc>
        <w:tc>
          <w:tcPr>
            <w:tcW w:w="448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450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448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5.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6.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7.</w:t>
            </w:r>
          </w:p>
        </w:tc>
        <w:tc>
          <w:tcPr>
            <w:tcW w:w="450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8.</w:t>
            </w:r>
          </w:p>
        </w:tc>
        <w:tc>
          <w:tcPr>
            <w:tcW w:w="448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9.</w:t>
            </w:r>
          </w:p>
        </w:tc>
        <w:tc>
          <w:tcPr>
            <w:tcW w:w="465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10.</w:t>
            </w:r>
          </w:p>
        </w:tc>
        <w:tc>
          <w:tcPr>
            <w:tcW w:w="2016" w:type="dxa"/>
            <w:gridSpan w:val="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Časová dotace na předmět</w:t>
            </w:r>
          </w:p>
        </w:tc>
      </w:tr>
      <w:tr w:rsidR="002C65E6" w:rsidRPr="00E87A90" w:rsidTr="00E7349F">
        <w:trPr>
          <w:cantSplit/>
          <w:trHeight w:val="300"/>
        </w:trPr>
        <w:tc>
          <w:tcPr>
            <w:tcW w:w="11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8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8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06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06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06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06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8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65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82" w:type="dxa"/>
            <w:noWrap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celkem</w:t>
            </w:r>
          </w:p>
        </w:tc>
        <w:tc>
          <w:tcPr>
            <w:tcW w:w="567" w:type="dxa"/>
            <w:noWrap/>
            <w:vAlign w:val="bottom"/>
          </w:tcPr>
          <w:p w:rsidR="00DE001F" w:rsidRPr="00E87A90" w:rsidRDefault="002C65E6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MČ</w:t>
            </w:r>
            <w:r w:rsidR="00DE001F" w:rsidRPr="00E87A90">
              <w:rPr>
                <w:rFonts w:asciiTheme="minorHAnsi" w:hAnsiTheme="minorHAnsi" w:cs="Arial"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DČD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 w:val="restart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 a komunikace</w:t>
            </w:r>
          </w:p>
        </w:tc>
        <w:tc>
          <w:tcPr>
            <w:tcW w:w="2401" w:type="dxa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Rozumová výchova</w:t>
            </w:r>
          </w:p>
        </w:tc>
        <w:tc>
          <w:tcPr>
            <w:tcW w:w="448" w:type="dxa"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65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Řečová výchova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65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 w:val="restart"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Člověk a </w:t>
            </w:r>
            <w:r w:rsidRPr="00D66A20">
              <w:rPr>
                <w:rFonts w:asciiTheme="minorHAnsi" w:hAnsiTheme="minorHAnsi" w:cs="Arial"/>
                <w:bCs/>
                <w:sz w:val="22"/>
                <w:szCs w:val="22"/>
              </w:rPr>
              <w:t>jeho svět</w:t>
            </w:r>
          </w:p>
        </w:tc>
        <w:tc>
          <w:tcPr>
            <w:tcW w:w="2401" w:type="dxa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Smyslová výchova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65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noWrap/>
            <w:vAlign w:val="center"/>
          </w:tcPr>
          <w:p w:rsidR="00DE001F" w:rsidRPr="00E87A90" w:rsidRDefault="005A1B6D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</w:t>
            </w:r>
            <w:r w:rsidR="00465D08" w:rsidRPr="00E87A90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DE001F" w:rsidRPr="00E87A90">
              <w:rPr>
                <w:rFonts w:asciiTheme="minorHAnsi" w:hAnsiTheme="minorHAnsi" w:cs="Arial"/>
                <w:sz w:val="22"/>
                <w:szCs w:val="22"/>
              </w:rPr>
              <w:t>isterapie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65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 w:val="restart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Umění a kultura</w:t>
            </w:r>
          </w:p>
        </w:tc>
        <w:tc>
          <w:tcPr>
            <w:tcW w:w="2401" w:type="dxa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Hudební výchova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65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Výtvarná výchova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465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 w:val="restart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 a zdraví</w:t>
            </w:r>
          </w:p>
        </w:tc>
        <w:tc>
          <w:tcPr>
            <w:tcW w:w="2401" w:type="dxa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Pohybová výchova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465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vMerge w:val="restart"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Zdravotní tělesná výchova (Rehabilitační tělesná výchova) </w:t>
            </w:r>
          </w:p>
        </w:tc>
        <w:tc>
          <w:tcPr>
            <w:tcW w:w="448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50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48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50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48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465" w:type="dxa"/>
            <w:vMerge w:val="restart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882" w:type="dxa"/>
            <w:vMerge w:val="restart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567" w:type="dxa"/>
            <w:vMerge w:val="restart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2C65E6" w:rsidRPr="00E87A90" w:rsidTr="00E7349F">
        <w:trPr>
          <w:cantSplit/>
          <w:trHeight w:val="332"/>
        </w:trPr>
        <w:tc>
          <w:tcPr>
            <w:tcW w:w="11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0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6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6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6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0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5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82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65E6" w:rsidRPr="00E87A90" w:rsidTr="00E7349F">
        <w:trPr>
          <w:trHeight w:val="332"/>
        </w:trPr>
        <w:tc>
          <w:tcPr>
            <w:tcW w:w="1101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Člověka a svět práce</w:t>
            </w:r>
          </w:p>
        </w:tc>
        <w:tc>
          <w:tcPr>
            <w:tcW w:w="2401" w:type="dxa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Pracovní výchova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465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10 </w:t>
            </w:r>
          </w:p>
        </w:tc>
      </w:tr>
      <w:tr w:rsidR="002C65E6" w:rsidRPr="00E87A90" w:rsidTr="00E7349F">
        <w:trPr>
          <w:trHeight w:val="332"/>
        </w:trPr>
        <w:tc>
          <w:tcPr>
            <w:tcW w:w="3502" w:type="dxa"/>
            <w:gridSpan w:val="2"/>
            <w:noWrap/>
            <w:vAlign w:val="bottom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Celková povinná časová dotace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06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50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48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465" w:type="dxa"/>
            <w:shd w:val="clear" w:color="auto" w:fill="FDE9D9" w:themeFill="accent6" w:themeFillTint="33"/>
            <w:vAlign w:val="bottom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210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190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</w:p>
        </w:tc>
      </w:tr>
      <w:tr w:rsidR="002C65E6" w:rsidRPr="00E87A90" w:rsidTr="00E7349F">
        <w:trPr>
          <w:trHeight w:val="332"/>
        </w:trPr>
        <w:tc>
          <w:tcPr>
            <w:tcW w:w="3502" w:type="dxa"/>
            <w:gridSpan w:val="2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Z toho disponibilní časová dotace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06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48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465" w:type="dxa"/>
            <w:shd w:val="clear" w:color="auto" w:fill="FDE9D9" w:themeFill="accent6" w:themeFillTint="33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882" w:type="dxa"/>
            <w:noWrap/>
            <w:vAlign w:val="center"/>
          </w:tcPr>
          <w:p w:rsidR="00DE001F" w:rsidRPr="00E87A90" w:rsidRDefault="00DE001F" w:rsidP="0074355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20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:rsidR="00DE001F" w:rsidRPr="00E87A90" w:rsidRDefault="00DE001F" w:rsidP="0074355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:rsidR="0075054A" w:rsidRPr="00E87A90" w:rsidRDefault="0075054A" w:rsidP="0064554C">
      <w:pPr>
        <w:pStyle w:val="Textbody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BC29B8" w:rsidRPr="00E87A90" w:rsidRDefault="00BC29B8" w:rsidP="0064554C">
      <w:pPr>
        <w:pStyle w:val="Textbody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0604E1" w:rsidRPr="00416778" w:rsidRDefault="000604E1" w:rsidP="00416778">
      <w:pPr>
        <w:pStyle w:val="Nadpis2"/>
        <w:numPr>
          <w:ilvl w:val="0"/>
          <w:numId w:val="0"/>
        </w:numPr>
        <w:spacing w:after="0"/>
        <w:ind w:left="340" w:hanging="340"/>
        <w:jc w:val="left"/>
        <w:rPr>
          <w:rFonts w:asciiTheme="minorHAnsi" w:hAnsiTheme="minorHAnsi"/>
          <w:b w:val="0"/>
          <w:sz w:val="22"/>
          <w:szCs w:val="22"/>
        </w:rPr>
      </w:pPr>
      <w:bookmarkStart w:id="3" w:name="_Toc402524444"/>
      <w:r w:rsidRPr="00416778">
        <w:rPr>
          <w:rFonts w:asciiTheme="minorHAnsi" w:hAnsiTheme="minorHAnsi"/>
          <w:b w:val="0"/>
          <w:sz w:val="22"/>
          <w:szCs w:val="22"/>
        </w:rPr>
        <w:t>Tabulace učebního plánu</w:t>
      </w:r>
      <w:bookmarkEnd w:id="3"/>
      <w:r w:rsidR="00416778">
        <w:rPr>
          <w:rFonts w:asciiTheme="minorHAnsi" w:hAnsiTheme="minorHAnsi"/>
          <w:b w:val="0"/>
          <w:sz w:val="22"/>
          <w:szCs w:val="22"/>
        </w:rPr>
        <w:t xml:space="preserve"> praktická škola jednoletá</w:t>
      </w:r>
      <w:r w:rsidRPr="00416778">
        <w:rPr>
          <w:rFonts w:asciiTheme="minorHAnsi" w:hAnsiTheme="minorHAnsi"/>
          <w:b w:val="0"/>
          <w:sz w:val="22"/>
          <w:szCs w:val="22"/>
        </w:rPr>
        <w:tab/>
      </w:r>
    </w:p>
    <w:p w:rsidR="000604E1" w:rsidRPr="00416778" w:rsidRDefault="000604E1" w:rsidP="000604E1">
      <w:pPr>
        <w:rPr>
          <w:rFonts w:asciiTheme="minorHAnsi" w:hAnsiTheme="minorHAnsi"/>
          <w:sz w:val="22"/>
          <w:szCs w:val="22"/>
        </w:rPr>
      </w:pPr>
    </w:p>
    <w:tbl>
      <w:tblPr>
        <w:tblW w:w="4540" w:type="pct"/>
        <w:tblInd w:w="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3240"/>
        <w:gridCol w:w="851"/>
        <w:gridCol w:w="850"/>
        <w:gridCol w:w="990"/>
        <w:gridCol w:w="711"/>
      </w:tblGrid>
      <w:tr w:rsidR="000604E1" w:rsidRPr="00E87A90" w:rsidTr="0020046A">
        <w:trPr>
          <w:cantSplit/>
          <w:trHeight w:val="862"/>
        </w:trPr>
        <w:tc>
          <w:tcPr>
            <w:tcW w:w="10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Vzdělávací oblasti</w:t>
            </w:r>
          </w:p>
        </w:tc>
        <w:tc>
          <w:tcPr>
            <w:tcW w:w="19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 Vzdělávací okruh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152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Časová dotace týdně</w:t>
            </w:r>
          </w:p>
        </w:tc>
      </w:tr>
      <w:tr w:rsidR="000604E1" w:rsidRPr="00E87A90" w:rsidTr="0020046A">
        <w:trPr>
          <w:cantSplit/>
          <w:trHeight w:val="270"/>
        </w:trPr>
        <w:tc>
          <w:tcPr>
            <w:tcW w:w="102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3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        1.</w:t>
            </w: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MČD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DČD</w:t>
            </w:r>
          </w:p>
        </w:tc>
      </w:tr>
      <w:tr w:rsidR="000604E1" w:rsidRPr="00E87A90" w:rsidTr="0020046A">
        <w:trPr>
          <w:cantSplit/>
          <w:trHeight w:val="330"/>
        </w:trPr>
        <w:tc>
          <w:tcPr>
            <w:tcW w:w="1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       Jazyková komunikace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Český jazyk a literatura</w:t>
            </w: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540"/>
        </w:trPr>
        <w:tc>
          <w:tcPr>
            <w:tcW w:w="1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Matematika a její aplikace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576"/>
        </w:trPr>
        <w:tc>
          <w:tcPr>
            <w:tcW w:w="1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Informační a komunikační technologie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Informatika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</w:tr>
      <w:tr w:rsidR="000604E1" w:rsidRPr="00E87A90" w:rsidTr="0020046A">
        <w:trPr>
          <w:cantSplit/>
          <w:trHeight w:val="631"/>
        </w:trPr>
        <w:tc>
          <w:tcPr>
            <w:tcW w:w="1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Člověk a společnost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Člověk a společnost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400"/>
        </w:trPr>
        <w:tc>
          <w:tcPr>
            <w:tcW w:w="10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Umění a kultura 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Hudební a dramatická výchova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400"/>
        </w:trPr>
        <w:tc>
          <w:tcPr>
            <w:tcW w:w="102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Výtvarná výchova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</w:tr>
      <w:tr w:rsidR="000604E1" w:rsidRPr="00E87A90" w:rsidTr="0020046A">
        <w:trPr>
          <w:cantSplit/>
          <w:trHeight w:val="771"/>
        </w:trPr>
        <w:tc>
          <w:tcPr>
            <w:tcW w:w="10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Člověka a zdraví  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Výchova ke zdraví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684"/>
        </w:trPr>
        <w:tc>
          <w:tcPr>
            <w:tcW w:w="102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Tělesná výchova</w:t>
            </w: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(resp. Zdravotní tělesná výchova)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684"/>
        </w:trPr>
        <w:tc>
          <w:tcPr>
            <w:tcW w:w="102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Canisterapie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1</w:t>
            </w:r>
          </w:p>
        </w:tc>
      </w:tr>
      <w:tr w:rsidR="000604E1" w:rsidRPr="00E87A90" w:rsidTr="0020046A">
        <w:trPr>
          <w:cantSplit/>
          <w:trHeight w:val="801"/>
        </w:trPr>
        <w:tc>
          <w:tcPr>
            <w:tcW w:w="10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Odborné činnosti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Rodinná výchova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805"/>
        </w:trPr>
        <w:tc>
          <w:tcPr>
            <w:tcW w:w="102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Práce v domácnosti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</w:t>
            </w:r>
          </w:p>
        </w:tc>
      </w:tr>
      <w:tr w:rsidR="000604E1" w:rsidRPr="00E87A90" w:rsidTr="0020046A">
        <w:trPr>
          <w:cantSplit/>
          <w:trHeight w:val="837"/>
        </w:trPr>
        <w:tc>
          <w:tcPr>
            <w:tcW w:w="102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Tvořivá dílna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0604E1" w:rsidRPr="00E87A90" w:rsidTr="0020046A">
        <w:trPr>
          <w:cantSplit/>
          <w:trHeight w:val="759"/>
        </w:trPr>
        <w:tc>
          <w:tcPr>
            <w:tcW w:w="29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Celková povinná časová dotace</w:t>
            </w:r>
          </w:p>
        </w:tc>
        <w:tc>
          <w:tcPr>
            <w:tcW w:w="203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30</w:t>
            </w:r>
          </w:p>
        </w:tc>
      </w:tr>
      <w:tr w:rsidR="000604E1" w:rsidRPr="00E87A90" w:rsidTr="0020046A">
        <w:trPr>
          <w:cantSplit/>
          <w:trHeight w:val="731"/>
        </w:trPr>
        <w:tc>
          <w:tcPr>
            <w:tcW w:w="29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Z toho disponibilní časová dotace</w:t>
            </w:r>
          </w:p>
        </w:tc>
        <w:tc>
          <w:tcPr>
            <w:tcW w:w="203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604E1" w:rsidRPr="00E87A90" w:rsidRDefault="000604E1" w:rsidP="0020046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87A90">
              <w:rPr>
                <w:rFonts w:asciiTheme="minorHAnsi" w:hAnsiTheme="minorHAnsi"/>
                <w:sz w:val="22"/>
                <w:szCs w:val="22"/>
                <w:lang w:eastAsia="en-US"/>
              </w:rPr>
              <w:t>6</w:t>
            </w:r>
          </w:p>
        </w:tc>
      </w:tr>
    </w:tbl>
    <w:p w:rsidR="004F7C07" w:rsidRPr="00E87A90" w:rsidRDefault="004F7C07" w:rsidP="0064554C">
      <w:pPr>
        <w:pStyle w:val="Textbody"/>
        <w:rPr>
          <w:rFonts w:asciiTheme="minorHAnsi" w:hAnsiTheme="minorHAnsi" w:cs="Arial"/>
          <w:b/>
          <w:sz w:val="22"/>
          <w:szCs w:val="22"/>
          <w:lang w:val="cs-CZ"/>
        </w:rPr>
      </w:pPr>
    </w:p>
    <w:p w:rsidR="006841DF" w:rsidRPr="00E87A90" w:rsidRDefault="006841DF">
      <w:pPr>
        <w:pStyle w:val="Zkladntext"/>
        <w:jc w:val="both"/>
        <w:rPr>
          <w:rFonts w:asciiTheme="minorHAnsi" w:hAnsiTheme="minorHAnsi"/>
          <w:b/>
          <w:i w:val="0"/>
        </w:rPr>
      </w:pPr>
      <w:r w:rsidRPr="00E87A90">
        <w:rPr>
          <w:rFonts w:asciiTheme="minorHAnsi" w:hAnsiTheme="minorHAnsi"/>
          <w:b/>
          <w:i w:val="0"/>
        </w:rPr>
        <w:t>3. Personální údaje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6841DF" w:rsidRPr="00196633" w:rsidRDefault="006841DF">
      <w:pPr>
        <w:rPr>
          <w:rFonts w:asciiTheme="minorHAnsi" w:hAnsiTheme="minorHAnsi" w:cs="Arial"/>
          <w:b/>
          <w:i/>
          <w:snapToGrid w:val="0"/>
          <w:sz w:val="22"/>
          <w:szCs w:val="22"/>
        </w:rPr>
      </w:pPr>
      <w:r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3.1 Členění zaměstnanců </w:t>
      </w:r>
      <w:r w:rsidR="000D57E7"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organizace </w:t>
      </w:r>
      <w:r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>podle věku a pohlaví</w:t>
      </w:r>
    </w:p>
    <w:p w:rsidR="006841DF" w:rsidRPr="00196633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8031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6"/>
        <w:gridCol w:w="1515"/>
        <w:gridCol w:w="1515"/>
        <w:gridCol w:w="1515"/>
      </w:tblGrid>
      <w:tr w:rsidR="001A262D" w:rsidRPr="00196633" w:rsidTr="00070858">
        <w:trPr>
          <w:trHeight w:val="327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 w:rsidP="003B433D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věk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muži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ženy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celkem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do 35 let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80316E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E27E7E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</w:t>
            </w:r>
            <w:r w:rsidR="0080316E">
              <w:rPr>
                <w:rFonts w:asciiTheme="minorHAnsi" w:hAnsiTheme="minorHAnsi" w:cs="Arial"/>
                <w:snapToGrid w:val="0"/>
                <w:sz w:val="22"/>
                <w:szCs w:val="22"/>
              </w:rPr>
              <w:t>1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proofErr w:type="gramStart"/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35 - 45</w:t>
            </w:r>
            <w:proofErr w:type="gramEnd"/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let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1F36A1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E27E7E" w:rsidP="00E27E7E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           </w:t>
            </w:r>
            <w:r w:rsidR="001F36A1"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15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proofErr w:type="gramStart"/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45 - 55</w:t>
            </w:r>
            <w:proofErr w:type="gramEnd"/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let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1</w:t>
            </w:r>
            <w:r w:rsidR="0080316E">
              <w:rPr>
                <w:rFonts w:asciiTheme="minorHAnsi" w:hAnsiTheme="minorHAnsi" w:cs="Arial"/>
                <w:snapToGrid w:val="0"/>
                <w:sz w:val="22"/>
                <w:szCs w:val="22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1</w:t>
            </w:r>
            <w:r w:rsidR="0080316E">
              <w:rPr>
                <w:rFonts w:asciiTheme="minorHAnsi" w:hAnsiTheme="minorHAnsi" w:cs="Arial"/>
                <w:snapToGrid w:val="0"/>
                <w:sz w:val="22"/>
                <w:szCs w:val="22"/>
              </w:rPr>
              <w:t>8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55 až důchodový věk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196633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E27E7E" w:rsidP="00051A0B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            </w:t>
            </w:r>
            <w:r w:rsidR="0080316E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80316E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5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Důchodci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196633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E27E7E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</w:t>
            </w:r>
            <w:r w:rsidR="00196633"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E27E7E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</w:t>
            </w:r>
            <w:r w:rsidR="00196633"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0</w:t>
            </w:r>
          </w:p>
        </w:tc>
      </w:tr>
      <w:tr w:rsidR="001A262D" w:rsidRPr="00196633" w:rsidTr="00070858">
        <w:trPr>
          <w:trHeight w:val="23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Celkem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786D27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3</w:t>
            </w:r>
            <w:r w:rsidR="001F36A1"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1F36A1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39</w:t>
            </w:r>
          </w:p>
        </w:tc>
      </w:tr>
    </w:tbl>
    <w:p w:rsidR="005979F2" w:rsidRPr="00196633" w:rsidRDefault="001F36A1">
      <w:pPr>
        <w:rPr>
          <w:rFonts w:asciiTheme="minorHAnsi" w:hAnsiTheme="minorHAnsi" w:cs="Arial"/>
          <w:b/>
          <w:i/>
          <w:snapToGrid w:val="0"/>
          <w:sz w:val="22"/>
          <w:szCs w:val="22"/>
        </w:rPr>
      </w:pPr>
      <w:r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V tomto počtu zaměstnanců jsou </w:t>
      </w:r>
      <w:r w:rsidR="00682599"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započítáni </w:t>
      </w:r>
      <w:r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asistenti pedagoga - </w:t>
      </w:r>
      <w:r w:rsidR="00196633"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>15</w:t>
      </w:r>
    </w:p>
    <w:p w:rsidR="0075054A" w:rsidRPr="00196633" w:rsidRDefault="0075054A">
      <w:pPr>
        <w:rPr>
          <w:rFonts w:asciiTheme="minorHAnsi" w:hAnsiTheme="minorHAnsi" w:cs="Arial"/>
          <w:b/>
          <w:i/>
          <w:snapToGrid w:val="0"/>
          <w:sz w:val="22"/>
          <w:szCs w:val="22"/>
        </w:rPr>
      </w:pPr>
    </w:p>
    <w:p w:rsidR="006841DF" w:rsidRPr="00196633" w:rsidRDefault="006841DF">
      <w:pPr>
        <w:rPr>
          <w:rFonts w:asciiTheme="minorHAnsi" w:hAnsiTheme="minorHAnsi" w:cs="Arial"/>
          <w:b/>
          <w:i/>
          <w:snapToGrid w:val="0"/>
          <w:sz w:val="22"/>
          <w:szCs w:val="22"/>
        </w:rPr>
      </w:pPr>
      <w:r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3.2 Členění zaměstnanců </w:t>
      </w:r>
      <w:r w:rsidR="000D57E7"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organizace </w:t>
      </w:r>
      <w:r w:rsidRPr="00196633">
        <w:rPr>
          <w:rFonts w:asciiTheme="minorHAnsi" w:hAnsiTheme="minorHAnsi" w:cs="Arial"/>
          <w:b/>
          <w:i/>
          <w:snapToGrid w:val="0"/>
          <w:sz w:val="22"/>
          <w:szCs w:val="22"/>
        </w:rPr>
        <w:t>podle vzdělání a pohlaví</w:t>
      </w:r>
    </w:p>
    <w:p w:rsidR="006841DF" w:rsidRPr="00196633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8031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6"/>
        <w:gridCol w:w="1515"/>
        <w:gridCol w:w="1515"/>
        <w:gridCol w:w="1515"/>
      </w:tblGrid>
      <w:tr w:rsidR="001A262D" w:rsidRPr="00196633" w:rsidTr="00070858">
        <w:trPr>
          <w:trHeight w:val="23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vzdělání dosažené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muži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ženy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70858" w:rsidRPr="00196633" w:rsidRDefault="00070858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celkem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Základní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070858" w:rsidP="002470E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9A7DF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0316E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2470E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0316E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Vyučen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070858" w:rsidP="002470E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9A7DF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0316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9A7DF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0316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A262D" w:rsidRPr="00196633" w:rsidTr="00070858">
        <w:trPr>
          <w:trHeight w:val="221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úplné střední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070858" w:rsidP="002470E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070858" w:rsidP="009A7DF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11212" w:rsidRPr="0019663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070858" w:rsidP="009A7DF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11212" w:rsidRPr="0019663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A262D" w:rsidRPr="00196633" w:rsidTr="00070858">
        <w:trPr>
          <w:trHeight w:val="23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vyšší odborné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070858" w:rsidP="002470E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9A7DF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E41D4" w:rsidRPr="0019663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9A7DF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E41D4" w:rsidRPr="0019663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1A262D" w:rsidRPr="00196633" w:rsidTr="00070858">
        <w:trPr>
          <w:trHeight w:val="23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196633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napToGrid w:val="0"/>
                <w:sz w:val="22"/>
                <w:szCs w:val="22"/>
              </w:rPr>
              <w:t>Vysokoškolské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070858" w:rsidP="002470E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3E41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          </w:t>
            </w:r>
            <w:r w:rsidR="00B11212" w:rsidRPr="00196633">
              <w:rPr>
                <w:rFonts w:asciiTheme="minorHAnsi" w:hAnsiTheme="minorHAnsi" w:cs="Arial"/>
                <w:sz w:val="22"/>
                <w:szCs w:val="22"/>
              </w:rPr>
              <w:t xml:space="preserve"> 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196633" w:rsidRDefault="00E27E7E" w:rsidP="00E27E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96633">
              <w:rPr>
                <w:rFonts w:asciiTheme="minorHAnsi" w:hAnsiTheme="minorHAnsi" w:cs="Arial"/>
                <w:sz w:val="22"/>
                <w:szCs w:val="22"/>
              </w:rPr>
              <w:t xml:space="preserve">            </w:t>
            </w:r>
            <w:r w:rsidR="00070858" w:rsidRPr="0019663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11212" w:rsidRPr="0019663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1A262D" w:rsidRPr="00D063D4" w:rsidTr="00070858">
        <w:trPr>
          <w:trHeight w:val="250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8" w:rsidRPr="00D063D4" w:rsidRDefault="00070858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D063D4">
              <w:rPr>
                <w:rFonts w:asciiTheme="minorHAnsi" w:hAnsiTheme="minorHAnsi" w:cs="Arial"/>
                <w:snapToGrid w:val="0"/>
                <w:sz w:val="22"/>
                <w:szCs w:val="22"/>
              </w:rPr>
              <w:t>Celkem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D063D4" w:rsidRDefault="006D3B3E" w:rsidP="002470E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63D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/>
            </w:r>
            <w:r w:rsidR="00070858" w:rsidRPr="00D063D4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=SUM(ABOVE) </w:instrText>
            </w:r>
            <w:r w:rsidRPr="00D063D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70858" w:rsidRPr="00D063D4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2</w:t>
            </w:r>
            <w:r w:rsidRPr="00D063D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D063D4" w:rsidRDefault="00B11212" w:rsidP="009A7DF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63D4">
              <w:rPr>
                <w:rFonts w:asciiTheme="minorHAnsi" w:hAnsiTheme="minorHAnsi" w:cs="Arial"/>
                <w:b/>
                <w:sz w:val="22"/>
                <w:szCs w:val="22"/>
              </w:rPr>
              <w:t>37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858" w:rsidRPr="00D063D4" w:rsidRDefault="00B11212" w:rsidP="009A7DF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63D4">
              <w:rPr>
                <w:rFonts w:asciiTheme="minorHAnsi" w:hAnsiTheme="minorHAnsi" w:cs="Arial"/>
                <w:b/>
                <w:sz w:val="22"/>
                <w:szCs w:val="22"/>
              </w:rPr>
              <w:t>39</w:t>
            </w:r>
          </w:p>
        </w:tc>
      </w:tr>
    </w:tbl>
    <w:p w:rsidR="0075054A" w:rsidRPr="001A262D" w:rsidRDefault="0075054A">
      <w:pPr>
        <w:rPr>
          <w:rFonts w:asciiTheme="minorHAnsi" w:hAnsiTheme="minorHAnsi" w:cs="Arial"/>
          <w:b/>
          <w:i/>
          <w:snapToGrid w:val="0"/>
          <w:color w:val="FF0000"/>
          <w:sz w:val="22"/>
          <w:szCs w:val="22"/>
        </w:rPr>
      </w:pPr>
    </w:p>
    <w:p w:rsidR="006841DF" w:rsidRPr="001D73B8" w:rsidRDefault="006841DF">
      <w:pPr>
        <w:rPr>
          <w:rFonts w:asciiTheme="minorHAnsi" w:hAnsiTheme="minorHAnsi" w:cs="Arial"/>
          <w:b/>
          <w:i/>
          <w:snapToGrid w:val="0"/>
          <w:sz w:val="22"/>
          <w:szCs w:val="22"/>
        </w:rPr>
      </w:pPr>
      <w:r w:rsidRPr="001D73B8">
        <w:rPr>
          <w:rFonts w:asciiTheme="minorHAnsi" w:hAnsiTheme="minorHAnsi" w:cs="Arial"/>
          <w:b/>
          <w:i/>
          <w:snapToGrid w:val="0"/>
          <w:sz w:val="22"/>
          <w:szCs w:val="22"/>
        </w:rPr>
        <w:t>3.3 Členění pedagogických pracovníků</w:t>
      </w:r>
      <w:r w:rsidR="002C39F3" w:rsidRPr="001D73B8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 školy</w:t>
      </w:r>
      <w:r w:rsidRPr="001D73B8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 podle odborné kvalifikace</w:t>
      </w:r>
    </w:p>
    <w:p w:rsidR="006841DF" w:rsidRPr="001D73B8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992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66"/>
        <w:gridCol w:w="1158"/>
      </w:tblGrid>
      <w:tr w:rsidR="00035B21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5B21" w:rsidRPr="00E87A90" w:rsidRDefault="007F3A2C" w:rsidP="00D865B2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  <w:t>Pedagogové školy podle kvalifikace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5B21" w:rsidRPr="00E87A90" w:rsidRDefault="007F3A2C" w:rsidP="00D865B2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  <w:t>počet</w:t>
            </w:r>
          </w:p>
        </w:tc>
      </w:tr>
      <w:tr w:rsidR="00035B21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80" w:rsidRPr="00E87A90" w:rsidRDefault="009A7DFD" w:rsidP="009A7DFD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učitelé  –</w:t>
            </w:r>
            <w:proofErr w:type="gramEnd"/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035B21"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magisterský obor učitelství se speciální pedagogikou</w:t>
            </w: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, resp. vychovatelství se speciální pedagogikou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D063D4" w:rsidP="00035B21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13</w:t>
            </w:r>
          </w:p>
        </w:tc>
      </w:tr>
      <w:tr w:rsidR="00035B21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077C80" w:rsidP="007E01EF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sz w:val="22"/>
                <w:szCs w:val="22"/>
              </w:rPr>
              <w:t>a</w:t>
            </w:r>
            <w:r w:rsidR="00D063D4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sistentky pedagoga </w:t>
            </w:r>
            <w:proofErr w:type="gramStart"/>
            <w:r w:rsidR="00D063D4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– </w:t>
            </w:r>
            <w:r w:rsidR="00035B21" w:rsidRPr="00E87A90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středoškolské</w:t>
            </w:r>
            <w:proofErr w:type="gramEnd"/>
            <w:r w:rsidR="00035B21" w:rsidRPr="00E87A90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nebo vysoko</w:t>
            </w:r>
            <w:r w:rsidRPr="00E87A90">
              <w:rPr>
                <w:rFonts w:asciiTheme="minorHAnsi" w:hAnsiTheme="minorHAnsi" w:cs="Arial"/>
                <w:snapToGrid w:val="0"/>
                <w:sz w:val="22"/>
                <w:szCs w:val="22"/>
              </w:rPr>
              <w:t>školské se speciální pedagogikou nebo s kurzem pro asistenty pedagoga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D063D4" w:rsidP="00B11212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        15</w:t>
            </w:r>
          </w:p>
        </w:tc>
      </w:tr>
      <w:tr w:rsidR="00162F6D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6D" w:rsidRPr="00E87A90" w:rsidRDefault="00162F6D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vychovatelka ve školní družině – vzdělání středoškolské</w:t>
            </w:r>
            <w:r w:rsidR="007F3A2C"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se speciální pedagogikou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6D" w:rsidRPr="00E87A90" w:rsidRDefault="00B11212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2</w:t>
            </w:r>
          </w:p>
        </w:tc>
      </w:tr>
      <w:tr w:rsidR="00035B21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035B21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speciální pedagog v</w:t>
            </w:r>
            <w:r w:rsidR="00890C58"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 </w:t>
            </w: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SPC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6955F9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</w:tr>
      <w:tr w:rsidR="00035B21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035B21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psycholog v</w:t>
            </w:r>
            <w:r w:rsidR="005979F2"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 </w:t>
            </w: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SPC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035B21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</w:tr>
      <w:tr w:rsidR="00162F6D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6D" w:rsidRPr="00E87A90" w:rsidRDefault="00162F6D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nejsou splněny kvalifikační předpoklady (viz komentář)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6D" w:rsidRPr="00E87A90" w:rsidRDefault="007F3A2C" w:rsidP="00D62BB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        </w:t>
            </w:r>
            <w:r w:rsidR="00E27E7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D063D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</w:tr>
      <w:tr w:rsidR="00035B21" w:rsidRPr="00E87A90" w:rsidTr="002C65E6">
        <w:trPr>
          <w:trHeight w:val="510"/>
        </w:trPr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035B21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21" w:rsidRPr="00E87A90" w:rsidRDefault="00D063D4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  <w:t>33</w:t>
            </w:r>
          </w:p>
        </w:tc>
      </w:tr>
    </w:tbl>
    <w:p w:rsidR="007B1B81" w:rsidRPr="00E87A90" w:rsidRDefault="007B1B81">
      <w:pPr>
        <w:pStyle w:val="Zkladntext"/>
        <w:jc w:val="both"/>
        <w:rPr>
          <w:rFonts w:asciiTheme="minorHAnsi" w:hAnsiTheme="minorHAnsi"/>
          <w:color w:val="000000" w:themeColor="text1"/>
        </w:rPr>
      </w:pPr>
    </w:p>
    <w:p w:rsidR="007B1B81" w:rsidRPr="00E87A90" w:rsidRDefault="007B1B81">
      <w:pPr>
        <w:pStyle w:val="Zkladntext"/>
        <w:jc w:val="both"/>
        <w:rPr>
          <w:rFonts w:asciiTheme="minorHAnsi" w:hAnsiTheme="minorHAnsi"/>
          <w:color w:val="000000" w:themeColor="text1"/>
        </w:rPr>
      </w:pPr>
    </w:p>
    <w:p w:rsidR="00F46F4B" w:rsidRPr="00E87A90" w:rsidRDefault="006841DF">
      <w:pPr>
        <w:pStyle w:val="Zkladntext"/>
        <w:jc w:val="both"/>
        <w:rPr>
          <w:rFonts w:asciiTheme="minorHAnsi" w:hAnsiTheme="minorHAnsi"/>
          <w:color w:val="000000" w:themeColor="text1"/>
        </w:rPr>
      </w:pPr>
      <w:r w:rsidRPr="00E87A90">
        <w:rPr>
          <w:rFonts w:asciiTheme="minorHAnsi" w:hAnsiTheme="minorHAnsi"/>
          <w:color w:val="000000" w:themeColor="text1"/>
        </w:rPr>
        <w:t xml:space="preserve">Komentář: </w:t>
      </w:r>
    </w:p>
    <w:p w:rsidR="00D063D4" w:rsidRDefault="00D063D4">
      <w:pPr>
        <w:pStyle w:val="Zkladntext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 pedagog</w:t>
      </w:r>
      <w:r w:rsidR="00816ACD" w:rsidRPr="00E87A90">
        <w:rPr>
          <w:rFonts w:asciiTheme="minorHAnsi" w:hAnsiTheme="minorHAnsi"/>
          <w:color w:val="000000" w:themeColor="text1"/>
        </w:rPr>
        <w:t xml:space="preserve"> nesplňuje kvalifikační předpoklady –</w:t>
      </w:r>
      <w:r>
        <w:rPr>
          <w:rFonts w:asciiTheme="minorHAnsi" w:hAnsiTheme="minorHAnsi"/>
          <w:color w:val="000000" w:themeColor="text1"/>
        </w:rPr>
        <w:t xml:space="preserve"> je studentem 4. ročníku na PF UJEP v Ústí nad Labem.</w:t>
      </w:r>
    </w:p>
    <w:p w:rsidR="00816ACD" w:rsidRPr="00E87A90" w:rsidRDefault="00D823CB">
      <w:pPr>
        <w:pStyle w:val="Zkladntext"/>
        <w:jc w:val="both"/>
        <w:rPr>
          <w:rFonts w:asciiTheme="minorHAnsi" w:hAnsiTheme="minorHAnsi"/>
          <w:color w:val="000000" w:themeColor="text1"/>
        </w:rPr>
      </w:pPr>
      <w:r w:rsidRPr="00E87A90">
        <w:rPr>
          <w:rFonts w:asciiTheme="minorHAnsi" w:hAnsiTheme="minorHAnsi"/>
          <w:color w:val="000000" w:themeColor="text1"/>
        </w:rPr>
        <w:t>Vychovatelky ve ŠD splňují</w:t>
      </w:r>
      <w:r w:rsidR="00816ACD" w:rsidRPr="00E87A90">
        <w:rPr>
          <w:rFonts w:asciiTheme="minorHAnsi" w:hAnsiTheme="minorHAnsi"/>
          <w:color w:val="000000" w:themeColor="text1"/>
        </w:rPr>
        <w:t xml:space="preserve"> předepsanou kvalifikaci</w:t>
      </w:r>
      <w:r w:rsidRPr="00E87A90">
        <w:rPr>
          <w:rFonts w:asciiTheme="minorHAnsi" w:hAnsiTheme="minorHAnsi"/>
          <w:color w:val="000000" w:themeColor="text1"/>
        </w:rPr>
        <w:t>.</w:t>
      </w:r>
    </w:p>
    <w:p w:rsidR="00BB535F" w:rsidRPr="00E87A90" w:rsidRDefault="00D063D4">
      <w:pPr>
        <w:pStyle w:val="Zkladntext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Všech 15</w:t>
      </w:r>
      <w:r w:rsidR="00BB535F" w:rsidRPr="00E87A90">
        <w:rPr>
          <w:rFonts w:asciiTheme="minorHAnsi" w:hAnsiTheme="minorHAnsi"/>
          <w:color w:val="000000" w:themeColor="text1"/>
        </w:rPr>
        <w:t xml:space="preserve"> asistentek splňuje předepsané vzdělání.</w:t>
      </w:r>
    </w:p>
    <w:p w:rsidR="0008506C" w:rsidRPr="00D65E9D" w:rsidRDefault="00816ACD" w:rsidP="00D65E9D">
      <w:pPr>
        <w:pStyle w:val="Zkladntext"/>
        <w:jc w:val="both"/>
        <w:rPr>
          <w:rFonts w:asciiTheme="minorHAnsi" w:hAnsiTheme="minorHAnsi"/>
          <w:color w:val="000000" w:themeColor="text1"/>
        </w:rPr>
      </w:pPr>
      <w:proofErr w:type="gramStart"/>
      <w:r w:rsidRPr="00E87A90">
        <w:rPr>
          <w:rFonts w:asciiTheme="minorHAnsi" w:hAnsiTheme="minorHAnsi"/>
          <w:color w:val="000000" w:themeColor="text1"/>
        </w:rPr>
        <w:t xml:space="preserve">Obě </w:t>
      </w:r>
      <w:r w:rsidR="00F46F4B" w:rsidRPr="00E87A90">
        <w:rPr>
          <w:rFonts w:asciiTheme="minorHAnsi" w:hAnsiTheme="minorHAnsi"/>
          <w:color w:val="000000" w:themeColor="text1"/>
        </w:rPr>
        <w:t xml:space="preserve"> pracovnice</w:t>
      </w:r>
      <w:proofErr w:type="gramEnd"/>
      <w:r w:rsidR="00F46F4B" w:rsidRPr="00E87A90">
        <w:rPr>
          <w:rFonts w:asciiTheme="minorHAnsi" w:hAnsiTheme="minorHAnsi"/>
          <w:color w:val="000000" w:themeColor="text1"/>
        </w:rPr>
        <w:t xml:space="preserve"> v SPC </w:t>
      </w:r>
      <w:r w:rsidR="00A56899" w:rsidRPr="00E87A90">
        <w:rPr>
          <w:rFonts w:asciiTheme="minorHAnsi" w:hAnsiTheme="minorHAnsi"/>
          <w:color w:val="000000" w:themeColor="text1"/>
        </w:rPr>
        <w:t>splňují</w:t>
      </w:r>
      <w:r w:rsidR="00F46F4B" w:rsidRPr="00E87A90">
        <w:rPr>
          <w:rFonts w:asciiTheme="minorHAnsi" w:hAnsiTheme="minorHAnsi"/>
          <w:color w:val="000000" w:themeColor="text1"/>
        </w:rPr>
        <w:t xml:space="preserve"> předepsanou kvalifikaci. </w:t>
      </w:r>
    </w:p>
    <w:p w:rsidR="0008506C" w:rsidRPr="00E87A90" w:rsidRDefault="0008506C">
      <w:pPr>
        <w:rPr>
          <w:rFonts w:asciiTheme="minorHAnsi" w:hAnsiTheme="minorHAnsi" w:cs="Arial"/>
          <w:b/>
          <w:i/>
          <w:snapToGrid w:val="0"/>
          <w:color w:val="FF0000"/>
          <w:sz w:val="22"/>
          <w:szCs w:val="22"/>
        </w:rPr>
      </w:pPr>
    </w:p>
    <w:p w:rsidR="0008506C" w:rsidRDefault="0008506C">
      <w:pPr>
        <w:rPr>
          <w:rFonts w:asciiTheme="minorHAnsi" w:hAnsiTheme="minorHAnsi" w:cs="Arial"/>
          <w:b/>
          <w:i/>
          <w:snapToGrid w:val="0"/>
          <w:color w:val="FF0000"/>
          <w:sz w:val="22"/>
          <w:szCs w:val="22"/>
        </w:rPr>
      </w:pPr>
    </w:p>
    <w:p w:rsidR="0075054A" w:rsidRDefault="0075054A">
      <w:pPr>
        <w:rPr>
          <w:rFonts w:asciiTheme="minorHAnsi" w:hAnsiTheme="minorHAnsi" w:cs="Arial"/>
          <w:b/>
          <w:i/>
          <w:snapToGrid w:val="0"/>
          <w:color w:val="FF0000"/>
          <w:sz w:val="22"/>
          <w:szCs w:val="22"/>
        </w:rPr>
      </w:pPr>
    </w:p>
    <w:p w:rsidR="0075054A" w:rsidRPr="00E87A90" w:rsidRDefault="0075054A">
      <w:pPr>
        <w:rPr>
          <w:rFonts w:asciiTheme="minorHAnsi" w:hAnsiTheme="minorHAnsi" w:cs="Arial"/>
          <w:b/>
          <w:i/>
          <w:snapToGrid w:val="0"/>
          <w:color w:val="FF0000"/>
          <w:sz w:val="22"/>
          <w:szCs w:val="22"/>
        </w:rPr>
      </w:pPr>
    </w:p>
    <w:p w:rsidR="006841DF" w:rsidRPr="001D73B8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1D73B8">
        <w:rPr>
          <w:rFonts w:asciiTheme="minorHAnsi" w:hAnsiTheme="minorHAnsi" w:cs="Arial"/>
          <w:b/>
          <w:i/>
          <w:snapToGrid w:val="0"/>
          <w:sz w:val="22"/>
          <w:szCs w:val="22"/>
        </w:rPr>
        <w:t>3.</w:t>
      </w:r>
      <w:r w:rsidR="007D12A3" w:rsidRPr="001D73B8">
        <w:rPr>
          <w:rFonts w:asciiTheme="minorHAnsi" w:hAnsiTheme="minorHAnsi" w:cs="Arial"/>
          <w:b/>
          <w:i/>
          <w:snapToGrid w:val="0"/>
          <w:sz w:val="22"/>
          <w:szCs w:val="22"/>
        </w:rPr>
        <w:t>4</w:t>
      </w:r>
      <w:r w:rsidRPr="001D73B8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  Trvání</w:t>
      </w:r>
      <w:proofErr w:type="gramEnd"/>
      <w:r w:rsidRPr="001D73B8">
        <w:rPr>
          <w:rFonts w:asciiTheme="minorHAnsi" w:hAnsiTheme="minorHAnsi" w:cs="Arial"/>
          <w:b/>
          <w:i/>
          <w:snapToGrid w:val="0"/>
          <w:sz w:val="22"/>
          <w:szCs w:val="22"/>
        </w:rPr>
        <w:t xml:space="preserve"> pracovního poměru zaměstnanců</w:t>
      </w:r>
    </w:p>
    <w:p w:rsidR="006841DF" w:rsidRPr="001D73B8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950"/>
      </w:tblGrid>
      <w:tr w:rsidR="00805C02" w:rsidRPr="001D73B8">
        <w:trPr>
          <w:trHeight w:val="2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50DD" w:rsidRPr="001D73B8" w:rsidRDefault="00E450DD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doba trvání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50DD" w:rsidRPr="001D73B8" w:rsidRDefault="00E450DD">
            <w:pPr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počet</w:t>
            </w:r>
          </w:p>
        </w:tc>
      </w:tr>
      <w:tr w:rsidR="00805C02" w:rsidRPr="001D73B8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D" w:rsidRPr="001D73B8" w:rsidRDefault="00E450DD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napToGrid w:val="0"/>
                <w:sz w:val="22"/>
                <w:szCs w:val="22"/>
              </w:rPr>
              <w:t>do 5 let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0DD" w:rsidRPr="001D73B8" w:rsidRDefault="00035589" w:rsidP="00CB21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A06A7" w:rsidRPr="001D73B8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805C02" w:rsidRPr="001D73B8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D" w:rsidRPr="001D73B8" w:rsidRDefault="00E450DD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napToGrid w:val="0"/>
                <w:sz w:val="22"/>
                <w:szCs w:val="22"/>
              </w:rPr>
              <w:t>do 10 let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0DD" w:rsidRPr="001D73B8" w:rsidRDefault="001A06A7" w:rsidP="00CB21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 xml:space="preserve"> 7</w:t>
            </w:r>
          </w:p>
        </w:tc>
      </w:tr>
      <w:tr w:rsidR="00805C02" w:rsidRPr="001D73B8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D" w:rsidRPr="001D73B8" w:rsidRDefault="00E450DD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do 15 let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0DD" w:rsidRPr="001D73B8" w:rsidRDefault="001A06A7" w:rsidP="00CB21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805C02" w:rsidRPr="001D73B8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D" w:rsidRPr="001D73B8" w:rsidRDefault="00E450DD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napToGrid w:val="0"/>
                <w:sz w:val="22"/>
                <w:szCs w:val="22"/>
              </w:rPr>
              <w:t>do 20 let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0DD" w:rsidRPr="001D73B8" w:rsidRDefault="003E41D4" w:rsidP="00CB21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805C02" w:rsidRPr="001D73B8">
        <w:trPr>
          <w:trHeight w:val="2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D" w:rsidRPr="001D73B8" w:rsidRDefault="00E450DD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napToGrid w:val="0"/>
                <w:sz w:val="22"/>
                <w:szCs w:val="22"/>
              </w:rPr>
              <w:t>nad 20 let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0DD" w:rsidRPr="001D73B8" w:rsidRDefault="001A06A7" w:rsidP="00CB21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E450DD" w:rsidRPr="001D73B8">
        <w:trPr>
          <w:trHeight w:val="2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DD" w:rsidRPr="001D73B8" w:rsidRDefault="00E450DD">
            <w:pPr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napToGrid w:val="0"/>
                <w:sz w:val="22"/>
                <w:szCs w:val="22"/>
              </w:rPr>
              <w:t>Celkem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0DD" w:rsidRPr="001D73B8" w:rsidRDefault="001A06A7" w:rsidP="00CB213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39</w:t>
            </w:r>
          </w:p>
        </w:tc>
      </w:tr>
    </w:tbl>
    <w:p w:rsidR="00F46F4B" w:rsidRPr="001D73B8" w:rsidRDefault="00F46F4B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D823CB" w:rsidRPr="001D73B8" w:rsidRDefault="00D823CB">
      <w:pPr>
        <w:rPr>
          <w:rFonts w:asciiTheme="minorHAnsi" w:hAnsiTheme="minorHAnsi" w:cs="Arial"/>
          <w:b/>
          <w:i/>
          <w:sz w:val="22"/>
          <w:szCs w:val="22"/>
        </w:rPr>
      </w:pPr>
    </w:p>
    <w:p w:rsidR="0075054A" w:rsidRPr="001D73B8" w:rsidRDefault="0075054A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Pr="001D73B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Pr="001D73B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sz w:val="22"/>
          <w:szCs w:val="22"/>
        </w:rPr>
      </w:pPr>
    </w:p>
    <w:p w:rsidR="0075054A" w:rsidRPr="00E87A90" w:rsidRDefault="0075054A">
      <w:pPr>
        <w:rPr>
          <w:rFonts w:asciiTheme="minorHAnsi" w:hAnsiTheme="minorHAnsi" w:cs="Arial"/>
          <w:b/>
          <w:i/>
          <w:sz w:val="22"/>
          <w:szCs w:val="22"/>
        </w:rPr>
      </w:pPr>
    </w:p>
    <w:p w:rsidR="00D823CB" w:rsidRPr="0075054A" w:rsidRDefault="0075054A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>4. Počty žáků</w:t>
      </w:r>
    </w:p>
    <w:p w:rsidR="0075054A" w:rsidRPr="00E87A90" w:rsidRDefault="0075054A">
      <w:pPr>
        <w:rPr>
          <w:rFonts w:asciiTheme="minorHAnsi" w:hAnsiTheme="minorHAnsi" w:cs="Arial"/>
          <w:b/>
          <w:sz w:val="22"/>
          <w:szCs w:val="22"/>
        </w:rPr>
      </w:pPr>
    </w:p>
    <w:p w:rsidR="006841DF" w:rsidRPr="001D73B8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1D73B8">
        <w:rPr>
          <w:rFonts w:asciiTheme="minorHAnsi" w:hAnsiTheme="minorHAnsi" w:cs="Arial"/>
          <w:b/>
          <w:i/>
          <w:sz w:val="22"/>
          <w:szCs w:val="22"/>
        </w:rPr>
        <w:t>4</w:t>
      </w:r>
      <w:r w:rsidR="00D23CF1" w:rsidRPr="001D73B8">
        <w:rPr>
          <w:rFonts w:asciiTheme="minorHAnsi" w:hAnsiTheme="minorHAnsi" w:cs="Arial"/>
          <w:b/>
          <w:i/>
          <w:sz w:val="22"/>
          <w:szCs w:val="22"/>
        </w:rPr>
        <w:t xml:space="preserve">.1 Počty žáků školy </w:t>
      </w:r>
      <w:r w:rsidR="00E43E94" w:rsidRPr="001D73B8">
        <w:rPr>
          <w:rFonts w:asciiTheme="minorHAnsi" w:hAnsiTheme="minorHAnsi" w:cs="Arial"/>
          <w:b/>
          <w:i/>
          <w:sz w:val="22"/>
          <w:szCs w:val="22"/>
        </w:rPr>
        <w:t xml:space="preserve">a dětí v přípravném stupni ZŠS </w:t>
      </w:r>
      <w:r w:rsidR="00D65E9D" w:rsidRPr="001D73B8">
        <w:rPr>
          <w:rFonts w:asciiTheme="minorHAnsi" w:hAnsiTheme="minorHAnsi" w:cs="Arial"/>
          <w:b/>
          <w:i/>
          <w:sz w:val="22"/>
          <w:szCs w:val="22"/>
        </w:rPr>
        <w:t>k</w:t>
      </w:r>
      <w:r w:rsidR="00E30527" w:rsidRPr="001D73B8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D23CF1" w:rsidRPr="001D73B8">
        <w:rPr>
          <w:rFonts w:asciiTheme="minorHAnsi" w:hAnsiTheme="minorHAnsi" w:cs="Arial"/>
          <w:b/>
          <w:i/>
          <w:sz w:val="22"/>
          <w:szCs w:val="22"/>
        </w:rPr>
        <w:t>30.</w:t>
      </w:r>
      <w:r w:rsidR="00D25267" w:rsidRPr="001D73B8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D23CF1" w:rsidRPr="001D73B8">
        <w:rPr>
          <w:rFonts w:asciiTheme="minorHAnsi" w:hAnsiTheme="minorHAnsi" w:cs="Arial"/>
          <w:b/>
          <w:i/>
          <w:sz w:val="22"/>
          <w:szCs w:val="22"/>
        </w:rPr>
        <w:t>6.</w:t>
      </w:r>
      <w:r w:rsidR="00D25267" w:rsidRPr="001D73B8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52191B" w:rsidRPr="001D73B8">
        <w:rPr>
          <w:rFonts w:asciiTheme="minorHAnsi" w:hAnsiTheme="minorHAnsi" w:cs="Arial"/>
          <w:b/>
          <w:i/>
          <w:sz w:val="22"/>
          <w:szCs w:val="22"/>
        </w:rPr>
        <w:t>2018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2164"/>
        <w:gridCol w:w="2311"/>
        <w:gridCol w:w="2164"/>
      </w:tblGrid>
      <w:tr w:rsidR="006841DF" w:rsidRPr="00E87A90" w:rsidTr="005B47CE">
        <w:trPr>
          <w:jc w:val="center"/>
        </w:trPr>
        <w:tc>
          <w:tcPr>
            <w:tcW w:w="1426" w:type="pct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</w:p>
        </w:tc>
        <w:tc>
          <w:tcPr>
            <w:tcW w:w="1165" w:type="pct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počet žáků</w:t>
            </w:r>
          </w:p>
        </w:tc>
        <w:tc>
          <w:tcPr>
            <w:tcW w:w="1244" w:type="pct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z toho chlapců</w:t>
            </w:r>
          </w:p>
        </w:tc>
        <w:tc>
          <w:tcPr>
            <w:tcW w:w="1165" w:type="pct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z toho dívek</w:t>
            </w:r>
          </w:p>
        </w:tc>
      </w:tr>
      <w:tr w:rsidR="006841DF" w:rsidRPr="00E87A90" w:rsidTr="005B47CE">
        <w:trPr>
          <w:jc w:val="center"/>
        </w:trPr>
        <w:tc>
          <w:tcPr>
            <w:tcW w:w="1426" w:type="pct"/>
          </w:tcPr>
          <w:p w:rsidR="006841DF" w:rsidRPr="0020683D" w:rsidRDefault="00CF30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II. </w:t>
            </w:r>
            <w:r w:rsidR="00FC4C3A" w:rsidRPr="0020683D">
              <w:rPr>
                <w:rFonts w:asciiTheme="minorHAnsi" w:hAnsiTheme="minorHAnsi" w:cs="Arial"/>
                <w:sz w:val="22"/>
                <w:szCs w:val="22"/>
              </w:rPr>
              <w:t xml:space="preserve"> (1.</w:t>
            </w:r>
            <w:proofErr w:type="gramStart"/>
            <w:r w:rsidR="00FC4C3A" w:rsidRPr="0020683D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52191B" w:rsidRPr="0020683D"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>.</w:t>
            </w:r>
            <w:proofErr w:type="gramEnd"/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)  </w:t>
            </w:r>
            <w:r w:rsidR="00025E93" w:rsidRPr="0020683D">
              <w:rPr>
                <w:rFonts w:asciiTheme="minorHAnsi" w:hAnsiTheme="minorHAnsi" w:cs="Arial"/>
                <w:sz w:val="22"/>
                <w:szCs w:val="22"/>
              </w:rPr>
              <w:t>praktická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6841DF" w:rsidRPr="0020683D" w:rsidRDefault="006761DF" w:rsidP="000240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  <w:r w:rsidR="00A45709" w:rsidRPr="0020683D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2191B" w:rsidRPr="0020683D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6841DF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  <w:r w:rsidR="0052191B" w:rsidRPr="0020683D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6841DF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  <w:r w:rsidR="0052191B" w:rsidRPr="0020683D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6841DF" w:rsidRPr="00853C67" w:rsidTr="005B47CE">
        <w:trPr>
          <w:jc w:val="center"/>
        </w:trPr>
        <w:tc>
          <w:tcPr>
            <w:tcW w:w="1426" w:type="pct"/>
          </w:tcPr>
          <w:p w:rsidR="006841DF" w:rsidRPr="0020683D" w:rsidRDefault="00CF3034" w:rsidP="00CF303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FC4C3A" w:rsidRPr="0020683D">
              <w:rPr>
                <w:rFonts w:asciiTheme="minorHAnsi" w:hAnsiTheme="minorHAnsi" w:cs="Arial"/>
                <w:sz w:val="22"/>
                <w:szCs w:val="22"/>
              </w:rPr>
              <w:t xml:space="preserve">I. </w:t>
            </w:r>
            <w:r w:rsidR="003C4055" w:rsidRPr="0020683D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FC4C3A" w:rsidRPr="0020683D">
              <w:rPr>
                <w:rFonts w:asciiTheme="minorHAnsi" w:hAnsiTheme="minorHAnsi" w:cs="Arial"/>
                <w:sz w:val="22"/>
                <w:szCs w:val="22"/>
              </w:rPr>
              <w:t xml:space="preserve">2., 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4., 5.) </w:t>
            </w:r>
            <w:r w:rsidR="003C4055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   praktická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3C4055" w:rsidRPr="0020683D" w:rsidRDefault="006761DF" w:rsidP="000D57E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  <w:r w:rsidR="00A45709" w:rsidRPr="0020683D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853C67" w:rsidRPr="0020683D">
              <w:rPr>
                <w:rFonts w:asciiTheme="minorHAnsi" w:hAnsiTheme="minorHAnsi" w:cs="Arial"/>
                <w:sz w:val="22"/>
                <w:szCs w:val="22"/>
              </w:rPr>
              <w:t xml:space="preserve"> 11</w:t>
            </w:r>
          </w:p>
          <w:p w:rsidR="006841DF" w:rsidRPr="0020683D" w:rsidRDefault="003C4055" w:rsidP="00FC4C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3C4055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  <w:r w:rsidR="00853C67" w:rsidRPr="0020683D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  <w:p w:rsidR="006841DF" w:rsidRPr="0020683D" w:rsidRDefault="003C4055" w:rsidP="00FC4C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6841DF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  <w:r w:rsidR="00853C67" w:rsidRPr="0020683D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  <w:p w:rsidR="003C4055" w:rsidRPr="0020683D" w:rsidRDefault="003C405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025E93" w:rsidRPr="0020683D" w:rsidRDefault="003C40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VII. </w:t>
            </w:r>
            <w:r w:rsidR="004E6B18" w:rsidRPr="0020683D">
              <w:rPr>
                <w:rFonts w:asciiTheme="minorHAnsi" w:hAnsiTheme="minorHAnsi" w:cs="Arial"/>
                <w:sz w:val="22"/>
                <w:szCs w:val="22"/>
              </w:rPr>
              <w:t>A (6., 7.)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25E93"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</w:t>
            </w:r>
          </w:p>
          <w:p w:rsidR="005B47CE" w:rsidRPr="0020683D" w:rsidRDefault="00851BC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>praktická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3C4055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  <w:r w:rsidR="00A45709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0683D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E6B18" w:rsidRPr="0020683D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="003C4055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5B47CE" w:rsidRPr="0020683D" w:rsidRDefault="003C40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FC4C3A"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6761DF" w:rsidP="00DB54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  <w:r w:rsidR="004E6B18" w:rsidRPr="0020683D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  <w:p w:rsidR="003C4055" w:rsidRPr="0020683D" w:rsidRDefault="00FC4C3A" w:rsidP="00DB54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  <w:r w:rsidR="004E6B18" w:rsidRPr="0020683D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5B47CE" w:rsidRPr="0020683D" w:rsidRDefault="0052191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>VIII</w:t>
            </w:r>
            <w:r w:rsidR="00FC4C3A" w:rsidRPr="0020683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851BC9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F71B1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51BC9" w:rsidRPr="0020683D">
              <w:rPr>
                <w:rFonts w:asciiTheme="minorHAnsi" w:hAnsiTheme="minorHAnsi" w:cs="Arial"/>
                <w:sz w:val="22"/>
                <w:szCs w:val="22"/>
              </w:rPr>
              <w:t>(8., 9.)         praktická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</w:t>
            </w:r>
            <w:r w:rsidR="00853336" w:rsidRPr="0020683D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20683D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45709" w:rsidRPr="0020683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4C3A" w:rsidRPr="0020683D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85333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533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  <w:r w:rsidR="00853C67" w:rsidRPr="0020683D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5B47CE" w:rsidRPr="0020683D" w:rsidRDefault="004E6B1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PS (1., 2.</w:t>
            </w:r>
            <w:r w:rsidR="00491DBE" w:rsidRPr="0020683D">
              <w:rPr>
                <w:rFonts w:asciiTheme="minorHAnsi" w:hAnsiTheme="minorHAnsi" w:cs="Arial"/>
                <w:bCs/>
                <w:sz w:val="22"/>
                <w:szCs w:val="22"/>
              </w:rPr>
              <w:t>) přípravný stupeň ZŠ speciální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B32A16" w:rsidP="00CA79EB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A45709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676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B32A16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B32A1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025E93" w:rsidRPr="0020683D" w:rsidRDefault="00CF71B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VI</w:t>
            </w:r>
            <w:r w:rsidR="004E6B18" w:rsidRPr="0020683D">
              <w:rPr>
                <w:rFonts w:asciiTheme="minorHAnsi" w:hAnsiTheme="minorHAnsi" w:cs="Arial"/>
                <w:bCs/>
                <w:sz w:val="22"/>
                <w:szCs w:val="22"/>
              </w:rPr>
              <w:t>I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. B (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2., 4.,</w:t>
            </w:r>
            <w:r w:rsidR="004E6B18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7</w:t>
            </w:r>
            <w:r w:rsidR="00BB124F" w:rsidRPr="0020683D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, 8., 9.</w:t>
            </w:r>
            <w:r w:rsidR="00BB124F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)   </w:t>
            </w:r>
          </w:p>
          <w:p w:rsidR="005B47CE" w:rsidRPr="0020683D" w:rsidRDefault="00BB124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speciální -   RHB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6761DF" w:rsidP="00CA79EB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A45709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4E6B18" w:rsidRPr="0020683D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676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676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5B47CE" w:rsidRPr="0020683D" w:rsidRDefault="00050BA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V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I.  (2., 4., 6</w:t>
            </w:r>
            <w:r w:rsidR="00CF71B1" w:rsidRPr="0020683D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829A9" w:rsidRPr="0020683D">
              <w:rPr>
                <w:rFonts w:asciiTheme="minorHAnsi" w:hAnsiTheme="minorHAnsi" w:cs="Arial"/>
                <w:bCs/>
                <w:sz w:val="22"/>
                <w:szCs w:val="22"/>
              </w:rPr>
              <w:t>)         speciální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 w:rsidP="00C0264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A45709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6761DF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6761DF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822985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  <w:r w:rsidR="00CF71B1" w:rsidRPr="0020683D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5B47CE" w:rsidRPr="0020683D" w:rsidRDefault="00853C67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X.  (</w:t>
            </w:r>
            <w:r w:rsidR="00050BAD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7., 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8., 10</w:t>
            </w:r>
            <w:r w:rsidR="00050BAD" w:rsidRPr="0020683D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829A9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)              </w:t>
            </w:r>
            <w:r w:rsidR="00025E93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</w:t>
            </w:r>
            <w:r w:rsidR="00C829A9" w:rsidRPr="0020683D">
              <w:rPr>
                <w:rFonts w:asciiTheme="minorHAnsi" w:hAnsiTheme="minorHAnsi" w:cs="Arial"/>
                <w:bCs/>
                <w:sz w:val="22"/>
                <w:szCs w:val="22"/>
              </w:rPr>
              <w:t>speciální</w:t>
            </w:r>
          </w:p>
          <w:p w:rsidR="005B47CE" w:rsidRPr="0020683D" w:rsidRDefault="005B47C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</w:t>
            </w:r>
            <w:r w:rsidR="00D823CB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6761DF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A45709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050BAD" w:rsidRPr="0020683D"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6761DF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822985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050BAD" w:rsidRPr="0020683D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  <w:r w:rsidR="00050BAD" w:rsidRPr="0020683D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5B47CE" w:rsidRPr="0020683D" w:rsidRDefault="00C829A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Autitřída</w:t>
            </w:r>
            <w:proofErr w:type="spellEnd"/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I</w:t>
            </w:r>
            <w:r w:rsidR="00CF71B1" w:rsidRPr="0020683D">
              <w:rPr>
                <w:rFonts w:asciiTheme="minorHAnsi" w:hAnsiTheme="minorHAnsi" w:cs="Arial"/>
                <w:bCs/>
                <w:sz w:val="22"/>
                <w:szCs w:val="22"/>
              </w:rPr>
              <w:t>I</w:t>
            </w:r>
            <w:r w:rsidR="00A45709" w:rsidRPr="0020683D">
              <w:rPr>
                <w:rFonts w:asciiTheme="minorHAnsi" w:hAnsiTheme="minorHAnsi" w:cs="Arial"/>
                <w:bCs/>
                <w:sz w:val="22"/>
                <w:szCs w:val="22"/>
              </w:rPr>
              <w:t>I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. (1.,</w:t>
            </w:r>
            <w:r w:rsidR="00CF71B1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2., </w:t>
            </w:r>
            <w:r w:rsidR="00FC4C3A" w:rsidRPr="0020683D">
              <w:rPr>
                <w:rFonts w:asciiTheme="minorHAnsi" w:hAnsiTheme="minorHAnsi" w:cs="Arial"/>
                <w:bCs/>
                <w:sz w:val="22"/>
                <w:szCs w:val="22"/>
              </w:rPr>
              <w:t>3., 8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.)             speciální</w:t>
            </w:r>
          </w:p>
          <w:p w:rsidR="005B47CE" w:rsidRPr="0020683D" w:rsidRDefault="005B47CE" w:rsidP="00DB003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</w:t>
            </w:r>
            <w:r w:rsidR="006761DF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A45709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6761DF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C4C3A" w:rsidRPr="0020683D"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6761DF" w:rsidP="0012229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</w:t>
            </w:r>
            <w:r w:rsidR="00822985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C4C3A" w:rsidRPr="0020683D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  <w:r w:rsidR="008D7A4D" w:rsidRPr="0020683D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5B47CE" w:rsidRPr="0020683D" w:rsidRDefault="00C829A9" w:rsidP="00DB003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I. </w:t>
            </w:r>
            <w:r w:rsidR="004E6B18" w:rsidRPr="0020683D">
              <w:rPr>
                <w:rFonts w:asciiTheme="minorHAnsi" w:hAnsiTheme="minorHAnsi" w:cs="Arial"/>
                <w:bCs/>
                <w:sz w:val="22"/>
                <w:szCs w:val="22"/>
              </w:rPr>
              <w:t>A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PrŠ</w:t>
            </w:r>
            <w:proofErr w:type="spellEnd"/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praktická škola jednoletá – střední škola</w:t>
            </w:r>
          </w:p>
          <w:p w:rsidR="005B47CE" w:rsidRPr="0020683D" w:rsidRDefault="005B47CE" w:rsidP="00FD36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</w:t>
            </w:r>
            <w:r w:rsidR="006761DF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0683D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53C67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676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</w:t>
            </w:r>
            <w:r w:rsidR="00822985"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53C67" w:rsidRPr="0020683D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22985" w:rsidP="0012229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</w:t>
            </w:r>
            <w:r w:rsidR="0020683D"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4E6B18" w:rsidRPr="0020683D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</w:tr>
      <w:tr w:rsidR="004E6B18" w:rsidRPr="00E87A90" w:rsidTr="005B47CE">
        <w:trPr>
          <w:jc w:val="center"/>
        </w:trPr>
        <w:tc>
          <w:tcPr>
            <w:tcW w:w="1426" w:type="pct"/>
          </w:tcPr>
          <w:p w:rsidR="004E6B18" w:rsidRPr="0020683D" w:rsidRDefault="004E6B18" w:rsidP="00DB003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I. B </w:t>
            </w:r>
            <w:proofErr w:type="spellStart"/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>PrŠ</w:t>
            </w:r>
            <w:proofErr w:type="spellEnd"/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praktická škola jednoletá – střední škola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4E6B18" w:rsidRPr="0020683D" w:rsidRDefault="004E6B18" w:rsidP="00684A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  <w:r w:rsidR="00A45709" w:rsidRPr="0020683D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4E6B18" w:rsidRPr="0020683D" w:rsidRDefault="00A457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</w:t>
            </w:r>
            <w:r w:rsidR="0020683D" w:rsidRPr="0020683D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4E6B18" w:rsidRPr="0020683D" w:rsidRDefault="00A45709" w:rsidP="0012229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</w:t>
            </w:r>
            <w:r w:rsidR="0020683D" w:rsidRPr="0020683D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</w:tr>
      <w:tr w:rsidR="005B47CE" w:rsidRPr="00E87A90" w:rsidTr="005B47CE">
        <w:trPr>
          <w:jc w:val="center"/>
        </w:trPr>
        <w:tc>
          <w:tcPr>
            <w:tcW w:w="1426" w:type="pct"/>
          </w:tcPr>
          <w:p w:rsidR="005B47CE" w:rsidRPr="0020683D" w:rsidRDefault="005B47C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/>
                <w:sz w:val="22"/>
                <w:szCs w:val="22"/>
              </w:rPr>
              <w:t>CELKEM (žáci a děti PS)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53336" w:rsidP="00BB43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</w:t>
            </w:r>
            <w:r w:rsidR="00912F5B"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20683D"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D7A4D"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0683D" w:rsidRPr="0020683D">
              <w:rPr>
                <w:rFonts w:asciiTheme="minorHAnsi" w:hAnsiTheme="minorHAnsi" w:cs="Arial"/>
                <w:b/>
                <w:sz w:val="22"/>
                <w:szCs w:val="22"/>
              </w:rPr>
              <w:t>97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:rsidR="005B47CE" w:rsidRPr="0020683D" w:rsidRDefault="00853336" w:rsidP="0012229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</w:t>
            </w:r>
            <w:r w:rsidR="0020683D" w:rsidRPr="0020683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:rsidR="005B47CE" w:rsidRPr="0020683D" w:rsidRDefault="0085333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</w:t>
            </w:r>
            <w:r w:rsidR="00A45709" w:rsidRPr="0020683D">
              <w:rPr>
                <w:rFonts w:asciiTheme="minorHAnsi" w:hAnsiTheme="minorHAnsi" w:cs="Arial"/>
                <w:b/>
                <w:sz w:val="22"/>
                <w:szCs w:val="22"/>
              </w:rPr>
              <w:t xml:space="preserve"> 3</w:t>
            </w:r>
            <w:r w:rsidR="0020683D" w:rsidRPr="0020683D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</w:tr>
    </w:tbl>
    <w:p w:rsidR="004400DB" w:rsidRPr="00E87A90" w:rsidRDefault="004400DB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94099D" w:rsidRDefault="0094099D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94099D" w:rsidRPr="00E87A90" w:rsidRDefault="0094099D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D823CB" w:rsidRPr="00E87A90" w:rsidRDefault="00D823CB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6841DF" w:rsidRPr="00D66A2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4.2 </w:t>
      </w:r>
      <w:r w:rsidRPr="00D66A20">
        <w:rPr>
          <w:rFonts w:asciiTheme="minorHAnsi" w:hAnsiTheme="minorHAnsi" w:cs="Arial"/>
          <w:b/>
          <w:i/>
          <w:sz w:val="22"/>
          <w:szCs w:val="22"/>
        </w:rPr>
        <w:t>Žáci u z</w:t>
      </w:r>
      <w:r w:rsidR="00BF7B3A" w:rsidRPr="00D66A20">
        <w:rPr>
          <w:rFonts w:asciiTheme="minorHAnsi" w:hAnsiTheme="minorHAnsi" w:cs="Arial"/>
          <w:b/>
          <w:i/>
          <w:sz w:val="22"/>
          <w:szCs w:val="22"/>
        </w:rPr>
        <w:t>ápisu a přijatí do 1. ročníku</w:t>
      </w:r>
      <w:r w:rsidR="00F36C0F" w:rsidRPr="00D66A20">
        <w:rPr>
          <w:rFonts w:asciiTheme="minorHAnsi" w:hAnsiTheme="minorHAnsi" w:cs="Arial"/>
          <w:b/>
          <w:i/>
          <w:sz w:val="22"/>
          <w:szCs w:val="22"/>
        </w:rPr>
        <w:t xml:space="preserve"> pro školní rok </w:t>
      </w:r>
      <w:r w:rsidR="00A45709">
        <w:rPr>
          <w:rFonts w:asciiTheme="minorHAnsi" w:hAnsiTheme="minorHAnsi" w:cs="Arial"/>
          <w:b/>
          <w:i/>
          <w:sz w:val="22"/>
          <w:szCs w:val="22"/>
        </w:rPr>
        <w:t>2017</w:t>
      </w:r>
      <w:r w:rsidR="00641FD9" w:rsidRPr="00D66A20">
        <w:rPr>
          <w:rFonts w:asciiTheme="minorHAnsi" w:hAnsiTheme="minorHAnsi" w:cs="Arial"/>
          <w:b/>
          <w:i/>
          <w:sz w:val="22"/>
          <w:szCs w:val="22"/>
        </w:rPr>
        <w:t>/201</w:t>
      </w:r>
      <w:r w:rsidR="00A45709">
        <w:rPr>
          <w:rFonts w:asciiTheme="minorHAnsi" w:hAnsiTheme="minorHAnsi" w:cs="Arial"/>
          <w:b/>
          <w:i/>
          <w:sz w:val="22"/>
          <w:szCs w:val="22"/>
        </w:rPr>
        <w:t>8</w:t>
      </w:r>
    </w:p>
    <w:p w:rsidR="006841DF" w:rsidRPr="00025E93" w:rsidRDefault="006841DF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tbl>
      <w:tblPr>
        <w:tblW w:w="702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240"/>
      </w:tblGrid>
      <w:tr w:rsidR="00D66A20" w:rsidRPr="00E87A90" w:rsidTr="00D66A2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A20" w:rsidRPr="00E87A90" w:rsidRDefault="00D66A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počet dětí u zápisu / přijatých </w:t>
            </w:r>
          </w:p>
          <w:p w:rsidR="00D66A20" w:rsidRPr="00E87A90" w:rsidRDefault="00D66A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do prvního ročníku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A20" w:rsidRPr="00E87A90" w:rsidRDefault="00D66A2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počet odkladů pro školní rok </w:t>
            </w:r>
          </w:p>
        </w:tc>
      </w:tr>
      <w:tr w:rsidR="00D66A20" w:rsidRPr="00E87A90" w:rsidTr="00D66A2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A20" w:rsidRPr="00E87A90" w:rsidRDefault="0094099D" w:rsidP="007E7B80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4/3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6A20" w:rsidRPr="00E87A90" w:rsidRDefault="0094099D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056C54" w:rsidRPr="00E87A90" w:rsidRDefault="00056C54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7E7B80" w:rsidRPr="00E87A90" w:rsidRDefault="007E7B80">
      <w:pPr>
        <w:rPr>
          <w:rFonts w:asciiTheme="minorHAnsi" w:hAnsiTheme="minorHAnsi" w:cs="Arial"/>
          <w:b/>
          <w:i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890CC1" w:rsidRDefault="00890CC1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890CC1" w:rsidRDefault="00890CC1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890CC1" w:rsidRDefault="00890CC1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890CC1" w:rsidRDefault="00890CC1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890CC1" w:rsidRDefault="00890CC1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890CC1" w:rsidRDefault="00890CC1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890CC1" w:rsidRDefault="00890CC1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Y="2551"/>
        <w:tblW w:w="9174" w:type="dxa"/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D063D4" w:rsidTr="0080316E">
        <w:trPr>
          <w:trHeight w:val="833"/>
        </w:trPr>
        <w:tc>
          <w:tcPr>
            <w:tcW w:w="3058" w:type="dxa"/>
          </w:tcPr>
          <w:p w:rsidR="00D063D4" w:rsidRDefault="00D063D4" w:rsidP="0080316E">
            <w:pPr>
              <w:rPr>
                <w:b/>
              </w:rPr>
            </w:pPr>
          </w:p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Střední škola technická, Most, příspěvková organizace, Dělnická 21, Velebudice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36 – 67</w:t>
            </w:r>
            <w:proofErr w:type="gramEnd"/>
            <w:r>
              <w:t xml:space="preserve"> – E/01</w:t>
            </w:r>
          </w:p>
          <w:p w:rsidR="00D063D4" w:rsidRDefault="00D063D4" w:rsidP="0080316E">
            <w:r>
              <w:t>Zednické práce</w:t>
            </w:r>
          </w:p>
        </w:tc>
      </w:tr>
      <w:tr w:rsidR="00D063D4" w:rsidTr="0080316E">
        <w:trPr>
          <w:trHeight w:val="1131"/>
        </w:trPr>
        <w:tc>
          <w:tcPr>
            <w:tcW w:w="3058" w:type="dxa"/>
          </w:tcPr>
          <w:p w:rsidR="00D063D4" w:rsidRDefault="00D063D4" w:rsidP="0080316E">
            <w:pPr>
              <w:rPr>
                <w:b/>
              </w:rPr>
            </w:pPr>
          </w:p>
          <w:p w:rsidR="00D063D4" w:rsidRPr="008A4F35" w:rsidRDefault="00D063D4" w:rsidP="0080316E">
            <w:pPr>
              <w:rPr>
                <w:b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Střední škola technická, gastronomická a automobilní Chomutov, příspěvková organizace, Chomutov, Pražská 702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41 – 55</w:t>
            </w:r>
            <w:proofErr w:type="gramEnd"/>
            <w:r>
              <w:t xml:space="preserve"> – E/01</w:t>
            </w:r>
          </w:p>
          <w:p w:rsidR="00D063D4" w:rsidRDefault="00D063D4" w:rsidP="0080316E">
            <w:r>
              <w:t>Opravářské práce</w:t>
            </w:r>
          </w:p>
        </w:tc>
      </w:tr>
      <w:tr w:rsidR="00D063D4" w:rsidTr="0080316E">
        <w:trPr>
          <w:trHeight w:val="1069"/>
        </w:trPr>
        <w:tc>
          <w:tcPr>
            <w:tcW w:w="3058" w:type="dxa"/>
          </w:tcPr>
          <w:p w:rsidR="00D063D4" w:rsidRDefault="00D063D4" w:rsidP="0080316E"/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Střední průmyslová škola a Střední odborná škola gastronomie a služeb, příspěvková organizace, Most, Jana Palacha 711/2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66 – 51</w:t>
            </w:r>
            <w:proofErr w:type="gramEnd"/>
            <w:r>
              <w:t xml:space="preserve"> – E/01</w:t>
            </w:r>
          </w:p>
          <w:p w:rsidR="00D063D4" w:rsidRDefault="00D063D4" w:rsidP="0080316E">
            <w:r>
              <w:t>Prodavačské práce</w:t>
            </w:r>
          </w:p>
        </w:tc>
      </w:tr>
      <w:tr w:rsidR="00D063D4" w:rsidTr="0080316E">
        <w:trPr>
          <w:trHeight w:val="982"/>
        </w:trPr>
        <w:tc>
          <w:tcPr>
            <w:tcW w:w="3058" w:type="dxa"/>
          </w:tcPr>
          <w:p w:rsidR="00D063D4" w:rsidRDefault="00D063D4" w:rsidP="0080316E"/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Střední průmyslová škola a Střední odborná škola gastronomie a služeb, příspěvková organizace, Most, Jana Palacha 711/2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65 – 51</w:t>
            </w:r>
            <w:proofErr w:type="gramEnd"/>
            <w:r>
              <w:t xml:space="preserve"> – E/01</w:t>
            </w:r>
          </w:p>
          <w:p w:rsidR="00D063D4" w:rsidRDefault="00D063D4" w:rsidP="0080316E">
            <w:r>
              <w:t>Stravovací a ubytovací služby</w:t>
            </w:r>
          </w:p>
        </w:tc>
      </w:tr>
      <w:tr w:rsidR="00D063D4" w:rsidTr="0080316E">
        <w:trPr>
          <w:trHeight w:val="1069"/>
        </w:trPr>
        <w:tc>
          <w:tcPr>
            <w:tcW w:w="3058" w:type="dxa"/>
          </w:tcPr>
          <w:p w:rsidR="00D063D4" w:rsidRDefault="00D063D4" w:rsidP="0080316E"/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Střední průmyslová škola a Střední odborná škola gastronomie a služeb, příspěvková organizace, Most, Jana Palacha 711/2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66 – 51</w:t>
            </w:r>
            <w:proofErr w:type="gramEnd"/>
            <w:r>
              <w:t xml:space="preserve"> – E/01</w:t>
            </w:r>
          </w:p>
          <w:p w:rsidR="00D063D4" w:rsidRDefault="00D063D4" w:rsidP="0080316E">
            <w:r>
              <w:t>Prodavačské práce</w:t>
            </w:r>
          </w:p>
        </w:tc>
      </w:tr>
      <w:tr w:rsidR="00D063D4" w:rsidTr="0080316E">
        <w:trPr>
          <w:trHeight w:val="1131"/>
        </w:trPr>
        <w:tc>
          <w:tcPr>
            <w:tcW w:w="3058" w:type="dxa"/>
          </w:tcPr>
          <w:p w:rsidR="00D063D4" w:rsidRDefault="00D063D4" w:rsidP="0080316E"/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Střední škola technická, gastronomická a automobilní Chomutov, příspěvková organizace, Chomutov, Pražská 702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65 – 51</w:t>
            </w:r>
            <w:proofErr w:type="gramEnd"/>
            <w:r>
              <w:t xml:space="preserve"> – E/01</w:t>
            </w:r>
          </w:p>
          <w:p w:rsidR="00D063D4" w:rsidRDefault="00D063D4" w:rsidP="0080316E">
            <w:r>
              <w:t>Stravovací a ubytovací služby</w:t>
            </w:r>
          </w:p>
        </w:tc>
      </w:tr>
      <w:tr w:rsidR="00D063D4" w:rsidTr="0080316E">
        <w:trPr>
          <w:trHeight w:val="1131"/>
        </w:trPr>
        <w:tc>
          <w:tcPr>
            <w:tcW w:w="3058" w:type="dxa"/>
          </w:tcPr>
          <w:p w:rsidR="00D063D4" w:rsidRDefault="00D063D4" w:rsidP="0080316E"/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Základní škola speciální a Praktická škola Litvínov, Šafaříkova 991, okres Most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78 – 62</w:t>
            </w:r>
            <w:proofErr w:type="gramEnd"/>
            <w:r>
              <w:t xml:space="preserve"> – C/01</w:t>
            </w:r>
          </w:p>
          <w:p w:rsidR="00D063D4" w:rsidRDefault="00D063D4" w:rsidP="0080316E">
            <w:r>
              <w:t>Praktická škola jednoletá</w:t>
            </w:r>
          </w:p>
          <w:p w:rsidR="00D063D4" w:rsidRDefault="00D063D4" w:rsidP="0080316E">
            <w:r>
              <w:t>(učíme se pro život)</w:t>
            </w:r>
          </w:p>
        </w:tc>
      </w:tr>
      <w:tr w:rsidR="00D063D4" w:rsidTr="0080316E">
        <w:trPr>
          <w:trHeight w:val="1069"/>
        </w:trPr>
        <w:tc>
          <w:tcPr>
            <w:tcW w:w="3058" w:type="dxa"/>
          </w:tcPr>
          <w:p w:rsidR="00D063D4" w:rsidRDefault="00D063D4" w:rsidP="0080316E"/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Základní škola speciální a Praktická škola Litvínov, Šafaříkova 991, okres Most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78 – 62</w:t>
            </w:r>
            <w:proofErr w:type="gramEnd"/>
            <w:r>
              <w:t xml:space="preserve"> – C/01</w:t>
            </w:r>
          </w:p>
          <w:p w:rsidR="00D063D4" w:rsidRDefault="00D063D4" w:rsidP="0080316E">
            <w:r>
              <w:t>Praktická škola jednoletá</w:t>
            </w:r>
          </w:p>
          <w:p w:rsidR="00D063D4" w:rsidRDefault="00D063D4" w:rsidP="0080316E">
            <w:r>
              <w:t>(učíme se pro život)</w:t>
            </w:r>
          </w:p>
        </w:tc>
      </w:tr>
      <w:tr w:rsidR="00D063D4" w:rsidTr="0080316E">
        <w:trPr>
          <w:trHeight w:val="868"/>
        </w:trPr>
        <w:tc>
          <w:tcPr>
            <w:tcW w:w="3058" w:type="dxa"/>
          </w:tcPr>
          <w:p w:rsidR="00D063D4" w:rsidRDefault="00D063D4" w:rsidP="0080316E"/>
          <w:p w:rsidR="00D063D4" w:rsidRPr="008A4F35" w:rsidRDefault="00D063D4" w:rsidP="0080316E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přijat</w:t>
            </w:r>
          </w:p>
        </w:tc>
        <w:tc>
          <w:tcPr>
            <w:tcW w:w="3058" w:type="dxa"/>
          </w:tcPr>
          <w:p w:rsidR="00D063D4" w:rsidRDefault="00D063D4" w:rsidP="0080316E">
            <w:r>
              <w:t>Základní škola speciální a Praktická škola Litvínov, Šafaříkova 991, okres Most</w:t>
            </w:r>
          </w:p>
        </w:tc>
        <w:tc>
          <w:tcPr>
            <w:tcW w:w="3058" w:type="dxa"/>
          </w:tcPr>
          <w:p w:rsidR="00D063D4" w:rsidRDefault="00D063D4" w:rsidP="0080316E">
            <w:proofErr w:type="gramStart"/>
            <w:r>
              <w:t>78 – 62</w:t>
            </w:r>
            <w:proofErr w:type="gramEnd"/>
            <w:r>
              <w:t xml:space="preserve"> – C/01</w:t>
            </w:r>
          </w:p>
          <w:p w:rsidR="00D063D4" w:rsidRDefault="00D063D4" w:rsidP="0080316E">
            <w:r>
              <w:t>Praktická škola jednoletá</w:t>
            </w:r>
          </w:p>
          <w:p w:rsidR="00D063D4" w:rsidRDefault="00D063D4" w:rsidP="0080316E">
            <w:r>
              <w:t>(učíme se pro život)</w:t>
            </w:r>
          </w:p>
        </w:tc>
      </w:tr>
    </w:tbl>
    <w:p w:rsidR="0094099D" w:rsidRPr="001D73B8" w:rsidRDefault="0094099D" w:rsidP="0094099D">
      <w:pPr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1D73B8">
        <w:rPr>
          <w:rFonts w:asciiTheme="minorHAnsi" w:hAnsiTheme="minorHAnsi" w:cs="Arial"/>
          <w:b/>
          <w:i/>
          <w:sz w:val="22"/>
          <w:szCs w:val="22"/>
        </w:rPr>
        <w:t>4.3  Žáci</w:t>
      </w:r>
      <w:proofErr w:type="gramEnd"/>
      <w:r w:rsidRPr="001D73B8">
        <w:rPr>
          <w:rFonts w:asciiTheme="minorHAnsi" w:hAnsiTheme="minorHAnsi" w:cs="Arial"/>
          <w:b/>
          <w:i/>
          <w:sz w:val="22"/>
          <w:szCs w:val="22"/>
        </w:rPr>
        <w:t xml:space="preserve"> přijatí ke vzdělávání do učebních oborů</w:t>
      </w:r>
    </w:p>
    <w:p w:rsidR="0094099D" w:rsidRDefault="0094099D">
      <w:pPr>
        <w:pStyle w:val="Zkladntext"/>
        <w:jc w:val="both"/>
        <w:rPr>
          <w:rFonts w:asciiTheme="minorHAnsi" w:hAnsiTheme="minorHAnsi"/>
        </w:rPr>
      </w:pPr>
    </w:p>
    <w:p w:rsidR="0094099D" w:rsidRDefault="0094099D">
      <w:pPr>
        <w:pStyle w:val="Zkladntext"/>
        <w:jc w:val="both"/>
        <w:rPr>
          <w:rFonts w:asciiTheme="minorHAnsi" w:hAnsiTheme="minorHAnsi"/>
        </w:rPr>
      </w:pPr>
    </w:p>
    <w:p w:rsidR="00EC00D3" w:rsidRPr="00E87A90" w:rsidRDefault="006841DF">
      <w:pPr>
        <w:pStyle w:val="Zkladntext"/>
        <w:jc w:val="both"/>
        <w:rPr>
          <w:rFonts w:asciiTheme="minorHAnsi" w:hAnsiTheme="minorHAnsi"/>
        </w:rPr>
      </w:pPr>
      <w:r w:rsidRPr="00E87A90">
        <w:rPr>
          <w:rFonts w:asciiTheme="minorHAnsi" w:hAnsiTheme="minorHAnsi"/>
        </w:rPr>
        <w:t>Komentář:</w:t>
      </w:r>
      <w:r w:rsidR="00E03A49" w:rsidRPr="00E87A90">
        <w:rPr>
          <w:rFonts w:asciiTheme="minorHAnsi" w:hAnsiTheme="minorHAnsi"/>
        </w:rPr>
        <w:t xml:space="preserve"> </w:t>
      </w:r>
      <w:r w:rsidR="0086168D" w:rsidRPr="00E87A90">
        <w:rPr>
          <w:rFonts w:asciiTheme="minorHAnsi" w:hAnsiTheme="minorHAnsi"/>
        </w:rPr>
        <w:t>V oblasti profesionální orientace pracovala výchovná poradkyně s žáky i zákonnými zástupci.</w:t>
      </w:r>
      <w:r w:rsidR="00914368" w:rsidRPr="00E87A90">
        <w:rPr>
          <w:rFonts w:asciiTheme="minorHAnsi" w:hAnsiTheme="minorHAnsi"/>
        </w:rPr>
        <w:t xml:space="preserve"> Zajišťovala exkurze žáků </w:t>
      </w:r>
      <w:r w:rsidR="00CC133C" w:rsidRPr="00E87A90">
        <w:rPr>
          <w:rFonts w:asciiTheme="minorHAnsi" w:hAnsiTheme="minorHAnsi"/>
        </w:rPr>
        <w:t>do odborných učilišť, besedy s ú</w:t>
      </w:r>
      <w:r w:rsidR="00914368" w:rsidRPr="00E87A90">
        <w:rPr>
          <w:rFonts w:asciiTheme="minorHAnsi" w:hAnsiTheme="minorHAnsi"/>
        </w:rPr>
        <w:t>řadem práce, poskytovala poradenskou pomoc při výběru vhodného oboru a při vyplňování a odesílání přihlášek</w:t>
      </w:r>
      <w:r w:rsidR="004B4BAC" w:rsidRPr="00E87A90">
        <w:rPr>
          <w:rFonts w:asciiTheme="minorHAnsi" w:hAnsiTheme="minorHAnsi"/>
        </w:rPr>
        <w:t>, uspořádala schůzku pro rodiče vycházejících žáků</w:t>
      </w:r>
      <w:r w:rsidR="00914368" w:rsidRPr="00E87A90">
        <w:rPr>
          <w:rFonts w:asciiTheme="minorHAnsi" w:hAnsiTheme="minorHAnsi"/>
        </w:rPr>
        <w:t xml:space="preserve">. </w:t>
      </w:r>
    </w:p>
    <w:p w:rsidR="00EC00D3" w:rsidRPr="00E87A90" w:rsidRDefault="00EC00D3">
      <w:pPr>
        <w:pStyle w:val="Zkladntext"/>
        <w:jc w:val="both"/>
        <w:rPr>
          <w:rFonts w:asciiTheme="minorHAnsi" w:hAnsiTheme="minorHAnsi"/>
        </w:rPr>
      </w:pPr>
    </w:p>
    <w:p w:rsidR="00357312" w:rsidRDefault="00EC00D3">
      <w:pPr>
        <w:pStyle w:val="Zkladntext"/>
        <w:jc w:val="both"/>
        <w:rPr>
          <w:rFonts w:asciiTheme="minorHAnsi" w:hAnsiTheme="minorHAnsi"/>
        </w:rPr>
      </w:pPr>
      <w:r w:rsidRPr="00E87A90">
        <w:rPr>
          <w:rFonts w:asciiTheme="minorHAnsi" w:hAnsiTheme="minorHAnsi"/>
        </w:rPr>
        <w:t>Celkem bylo vycházejících žáků:</w:t>
      </w:r>
      <w:r w:rsidR="00357312">
        <w:rPr>
          <w:rFonts w:asciiTheme="minorHAnsi" w:hAnsiTheme="minorHAnsi"/>
        </w:rPr>
        <w:t xml:space="preserve"> 9</w:t>
      </w:r>
    </w:p>
    <w:p w:rsidR="000E3507" w:rsidRDefault="000E3507" w:rsidP="00C12D2B">
      <w:pPr>
        <w:pStyle w:val="Zkladntext"/>
        <w:jc w:val="both"/>
        <w:rPr>
          <w:rFonts w:asciiTheme="minorHAnsi" w:hAnsiTheme="minorHAnsi"/>
        </w:rPr>
      </w:pPr>
    </w:p>
    <w:p w:rsidR="001E7A38" w:rsidRDefault="001E7A38" w:rsidP="00C12D2B">
      <w:pPr>
        <w:pStyle w:val="Zkladntext"/>
        <w:jc w:val="both"/>
        <w:rPr>
          <w:rFonts w:asciiTheme="minorHAnsi" w:hAnsiTheme="minorHAnsi"/>
        </w:rPr>
      </w:pPr>
    </w:p>
    <w:p w:rsidR="001E7A38" w:rsidRPr="00C12D2B" w:rsidRDefault="001E7A38" w:rsidP="00C12D2B">
      <w:pPr>
        <w:pStyle w:val="Zkladntext"/>
        <w:jc w:val="both"/>
        <w:rPr>
          <w:rFonts w:asciiTheme="minorHAnsi" w:hAnsiTheme="minorHAnsi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5. Hodnocení žáků </w:t>
      </w:r>
      <w:r w:rsidRPr="00E87A90">
        <w:rPr>
          <w:rFonts w:asciiTheme="minorHAnsi" w:hAnsiTheme="minorHAnsi" w:cs="Arial"/>
          <w:i/>
          <w:sz w:val="22"/>
          <w:szCs w:val="22"/>
        </w:rPr>
        <w:t>(údaje o výsledcích vzdělávání žáků)</w:t>
      </w:r>
    </w:p>
    <w:p w:rsidR="006841DF" w:rsidRDefault="006841DF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1E7A38" w:rsidRPr="00E87A90" w:rsidRDefault="001E7A38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6841DF" w:rsidRPr="004F7C07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C12D2B">
        <w:rPr>
          <w:rFonts w:asciiTheme="minorHAnsi" w:hAnsiTheme="minorHAnsi" w:cs="Arial"/>
          <w:b/>
          <w:i/>
          <w:color w:val="000000" w:themeColor="text1"/>
          <w:sz w:val="22"/>
          <w:szCs w:val="22"/>
        </w:rPr>
        <w:t xml:space="preserve">5.1 </w:t>
      </w:r>
      <w:r w:rsidRPr="004F7C07">
        <w:rPr>
          <w:rFonts w:asciiTheme="minorHAnsi" w:hAnsiTheme="minorHAnsi" w:cs="Arial"/>
          <w:b/>
          <w:i/>
          <w:sz w:val="22"/>
          <w:szCs w:val="22"/>
        </w:rPr>
        <w:t>Celkové hodnocení žáků – prospěch – celkem za školu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4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358"/>
        <w:gridCol w:w="1365"/>
        <w:gridCol w:w="1367"/>
        <w:gridCol w:w="1368"/>
        <w:gridCol w:w="1367"/>
      </w:tblGrid>
      <w:tr w:rsidR="00805C02" w:rsidRPr="00E87A90" w:rsidTr="00805C02">
        <w:trPr>
          <w:cantSplit/>
          <w:trHeight w:val="400"/>
          <w:jc w:val="center"/>
        </w:trPr>
        <w:tc>
          <w:tcPr>
            <w:tcW w:w="675" w:type="pct"/>
            <w:vMerge w:val="restart"/>
            <w:shd w:val="clear" w:color="auto" w:fill="E0E0E0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škola</w:t>
            </w:r>
          </w:p>
        </w:tc>
        <w:tc>
          <w:tcPr>
            <w:tcW w:w="1726" w:type="pct"/>
            <w:gridSpan w:val="2"/>
            <w:shd w:val="clear" w:color="auto" w:fill="E0E0E0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prospěl s vyznamenáním</w:t>
            </w:r>
          </w:p>
        </w:tc>
        <w:tc>
          <w:tcPr>
            <w:tcW w:w="1733" w:type="pct"/>
            <w:gridSpan w:val="2"/>
            <w:shd w:val="clear" w:color="auto" w:fill="E0E0E0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prospěl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neprospěl</w:t>
            </w:r>
          </w:p>
        </w:tc>
      </w:tr>
      <w:tr w:rsidR="00805C02" w:rsidRPr="00E87A90" w:rsidTr="00805C02">
        <w:trPr>
          <w:cantSplit/>
          <w:trHeight w:val="400"/>
          <w:jc w:val="center"/>
        </w:trPr>
        <w:tc>
          <w:tcPr>
            <w:tcW w:w="675" w:type="pct"/>
            <w:vMerge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1. pololetí</w:t>
            </w:r>
          </w:p>
        </w:tc>
        <w:tc>
          <w:tcPr>
            <w:tcW w:w="865" w:type="pct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2. pololetí</w:t>
            </w:r>
          </w:p>
        </w:tc>
        <w:tc>
          <w:tcPr>
            <w:tcW w:w="866" w:type="pct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1. pololetí</w:t>
            </w:r>
          </w:p>
        </w:tc>
        <w:tc>
          <w:tcPr>
            <w:tcW w:w="866" w:type="pct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2. pololetí</w:t>
            </w:r>
          </w:p>
        </w:tc>
        <w:tc>
          <w:tcPr>
            <w:tcW w:w="866" w:type="pct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2. pololetí</w:t>
            </w:r>
          </w:p>
        </w:tc>
      </w:tr>
      <w:tr w:rsidR="00805C02" w:rsidRPr="00E87A90" w:rsidTr="00805C02">
        <w:trPr>
          <w:trHeight w:val="400"/>
          <w:jc w:val="center"/>
        </w:trPr>
        <w:tc>
          <w:tcPr>
            <w:tcW w:w="675" w:type="pct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praktická</w:t>
            </w:r>
          </w:p>
        </w:tc>
        <w:tc>
          <w:tcPr>
            <w:tcW w:w="861" w:type="pct"/>
            <w:vAlign w:val="center"/>
          </w:tcPr>
          <w:p w:rsidR="00805C02" w:rsidRPr="00E87A90" w:rsidRDefault="007149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865" w:type="pct"/>
            <w:vAlign w:val="center"/>
          </w:tcPr>
          <w:p w:rsidR="00805C02" w:rsidRPr="00E87A90" w:rsidRDefault="007149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866" w:type="pct"/>
            <w:vAlign w:val="center"/>
          </w:tcPr>
          <w:p w:rsidR="00805C02" w:rsidRPr="00E87A90" w:rsidRDefault="007149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866" w:type="pct"/>
            <w:vAlign w:val="center"/>
          </w:tcPr>
          <w:p w:rsidR="00805C02" w:rsidRPr="00E87A90" w:rsidRDefault="007149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866" w:type="pct"/>
            <w:vAlign w:val="center"/>
          </w:tcPr>
          <w:p w:rsidR="00805C02" w:rsidRPr="00E87A90" w:rsidRDefault="0004467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  <w:r w:rsidR="007149F6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805C02" w:rsidRPr="00E87A90" w:rsidTr="00805C02">
        <w:trPr>
          <w:trHeight w:val="400"/>
          <w:jc w:val="center"/>
        </w:trPr>
        <w:tc>
          <w:tcPr>
            <w:tcW w:w="675" w:type="pct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speciální</w:t>
            </w:r>
          </w:p>
        </w:tc>
        <w:tc>
          <w:tcPr>
            <w:tcW w:w="861" w:type="pct"/>
            <w:vAlign w:val="center"/>
          </w:tcPr>
          <w:p w:rsidR="00805C02" w:rsidRPr="00E87A90" w:rsidRDefault="007149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865" w:type="pct"/>
            <w:vAlign w:val="center"/>
          </w:tcPr>
          <w:p w:rsidR="00805C02" w:rsidRPr="00E87A90" w:rsidRDefault="007149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866" w:type="pct"/>
            <w:vAlign w:val="center"/>
          </w:tcPr>
          <w:p w:rsidR="00805C02" w:rsidRPr="00E87A90" w:rsidRDefault="00D964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866" w:type="pct"/>
            <w:vAlign w:val="center"/>
          </w:tcPr>
          <w:p w:rsidR="00805C02" w:rsidRPr="00E87A90" w:rsidRDefault="00D9648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866" w:type="pct"/>
            <w:vAlign w:val="center"/>
          </w:tcPr>
          <w:p w:rsidR="00805C02" w:rsidRPr="00E87A90" w:rsidRDefault="0004467C" w:rsidP="007312B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  <w:r w:rsidR="007149F6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805C02" w:rsidRPr="00E87A90" w:rsidTr="00805C02">
        <w:trPr>
          <w:trHeight w:val="400"/>
          <w:jc w:val="center"/>
        </w:trPr>
        <w:tc>
          <w:tcPr>
            <w:tcW w:w="675" w:type="pct"/>
            <w:shd w:val="clear" w:color="auto" w:fill="FFFFFF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raktická škola jednoletá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805C02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865" w:type="pct"/>
            <w:shd w:val="clear" w:color="auto" w:fill="FFFFFF"/>
            <w:vAlign w:val="center"/>
          </w:tcPr>
          <w:p w:rsidR="00805C02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805C02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805C02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866" w:type="pct"/>
            <w:shd w:val="clear" w:color="auto" w:fill="FFFFFF"/>
            <w:vAlign w:val="center"/>
          </w:tcPr>
          <w:p w:rsidR="00805C02" w:rsidRPr="00E87A90" w:rsidRDefault="00805C02" w:rsidP="00D9648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  <w:r w:rsidR="0004467C">
              <w:rPr>
                <w:rFonts w:asciiTheme="minorHAnsi" w:hAnsiTheme="minorHAnsi" w:cs="Arial"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  <w:tr w:rsidR="00805C02" w:rsidRPr="00E87A90" w:rsidTr="00805C02">
        <w:trPr>
          <w:trHeight w:val="400"/>
          <w:jc w:val="center"/>
        </w:trPr>
        <w:tc>
          <w:tcPr>
            <w:tcW w:w="675" w:type="pct"/>
            <w:shd w:val="clear" w:color="auto" w:fill="E6E6E6"/>
            <w:vAlign w:val="center"/>
          </w:tcPr>
          <w:p w:rsidR="00805C02" w:rsidRPr="00E87A90" w:rsidRDefault="00805C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celkem</w:t>
            </w:r>
          </w:p>
        </w:tc>
        <w:tc>
          <w:tcPr>
            <w:tcW w:w="861" w:type="pct"/>
            <w:shd w:val="clear" w:color="auto" w:fill="E6E6E6"/>
            <w:vAlign w:val="center"/>
          </w:tcPr>
          <w:p w:rsidR="00805C02" w:rsidRPr="00E87A90" w:rsidRDefault="0004467C" w:rsidP="007312B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25</w:t>
            </w:r>
          </w:p>
        </w:tc>
        <w:tc>
          <w:tcPr>
            <w:tcW w:w="865" w:type="pct"/>
            <w:shd w:val="clear" w:color="auto" w:fill="E6E6E6"/>
            <w:vAlign w:val="center"/>
          </w:tcPr>
          <w:p w:rsidR="00805C02" w:rsidRPr="00E87A90" w:rsidRDefault="0004467C" w:rsidP="007312B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15</w:t>
            </w:r>
          </w:p>
        </w:tc>
        <w:tc>
          <w:tcPr>
            <w:tcW w:w="866" w:type="pct"/>
            <w:shd w:val="clear" w:color="auto" w:fill="E6E6E6"/>
            <w:vAlign w:val="center"/>
          </w:tcPr>
          <w:p w:rsidR="00805C02" w:rsidRPr="00E87A90" w:rsidRDefault="0004467C" w:rsidP="00BD6FD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60</w:t>
            </w:r>
          </w:p>
        </w:tc>
        <w:tc>
          <w:tcPr>
            <w:tcW w:w="866" w:type="pct"/>
            <w:shd w:val="clear" w:color="auto" w:fill="E6E6E6"/>
            <w:vAlign w:val="center"/>
          </w:tcPr>
          <w:p w:rsidR="00805C02" w:rsidRPr="00E87A90" w:rsidRDefault="0004467C" w:rsidP="00BD6FD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63</w:t>
            </w:r>
          </w:p>
        </w:tc>
        <w:tc>
          <w:tcPr>
            <w:tcW w:w="866" w:type="pct"/>
            <w:shd w:val="clear" w:color="auto" w:fill="E6E6E6"/>
            <w:vAlign w:val="center"/>
          </w:tcPr>
          <w:p w:rsidR="00805C02" w:rsidRPr="00E87A90" w:rsidRDefault="0004467C" w:rsidP="007312B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10</w:t>
            </w:r>
          </w:p>
        </w:tc>
      </w:tr>
    </w:tbl>
    <w:p w:rsidR="006841DF" w:rsidRDefault="007149F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</w:t>
      </w:r>
    </w:p>
    <w:p w:rsidR="007149F6" w:rsidRPr="007149F6" w:rsidRDefault="007149F6">
      <w:pPr>
        <w:rPr>
          <w:rFonts w:asciiTheme="minorHAnsi" w:hAnsiTheme="minorHAnsi" w:cs="Arial"/>
          <w:i/>
          <w:sz w:val="22"/>
          <w:szCs w:val="22"/>
        </w:rPr>
      </w:pPr>
      <w:r w:rsidRPr="007149F6">
        <w:rPr>
          <w:rFonts w:asciiTheme="minorHAnsi" w:hAnsiTheme="minorHAnsi" w:cs="Arial"/>
          <w:i/>
          <w:sz w:val="22"/>
          <w:szCs w:val="22"/>
        </w:rPr>
        <w:t xml:space="preserve">      Komentář: </w:t>
      </w:r>
    </w:p>
    <w:p w:rsidR="007149F6" w:rsidRPr="007149F6" w:rsidRDefault="007149F6">
      <w:pPr>
        <w:rPr>
          <w:rFonts w:asciiTheme="minorHAnsi" w:hAnsiTheme="minorHAnsi" w:cs="Arial"/>
          <w:i/>
          <w:sz w:val="22"/>
          <w:szCs w:val="22"/>
        </w:rPr>
      </w:pPr>
      <w:r w:rsidRPr="007149F6">
        <w:rPr>
          <w:rFonts w:asciiTheme="minorHAnsi" w:hAnsiTheme="minorHAnsi" w:cs="Arial"/>
          <w:i/>
          <w:sz w:val="22"/>
          <w:szCs w:val="22"/>
        </w:rPr>
        <w:t xml:space="preserve">      1 žák </w:t>
      </w:r>
      <w:proofErr w:type="spellStart"/>
      <w:proofErr w:type="gramStart"/>
      <w:r w:rsidRPr="007149F6">
        <w:rPr>
          <w:rFonts w:asciiTheme="minorHAnsi" w:hAnsiTheme="minorHAnsi" w:cs="Arial"/>
          <w:i/>
          <w:sz w:val="22"/>
          <w:szCs w:val="22"/>
        </w:rPr>
        <w:t>ZŠPr</w:t>
      </w:r>
      <w:proofErr w:type="spellEnd"/>
      <w:r w:rsidRPr="007149F6">
        <w:rPr>
          <w:rFonts w:asciiTheme="minorHAnsi" w:hAnsiTheme="minorHAnsi" w:cs="Arial"/>
          <w:i/>
          <w:sz w:val="22"/>
          <w:szCs w:val="22"/>
        </w:rPr>
        <w:t xml:space="preserve">  opakuje</w:t>
      </w:r>
      <w:proofErr w:type="gramEnd"/>
      <w:r w:rsidRPr="007149F6">
        <w:rPr>
          <w:rFonts w:asciiTheme="minorHAnsi" w:hAnsiTheme="minorHAnsi" w:cs="Arial"/>
          <w:i/>
          <w:sz w:val="22"/>
          <w:szCs w:val="22"/>
        </w:rPr>
        <w:t xml:space="preserve"> 1. ročník, 2 žáci přest</w:t>
      </w:r>
      <w:r w:rsidR="001D73B8">
        <w:rPr>
          <w:rFonts w:asciiTheme="minorHAnsi" w:hAnsiTheme="minorHAnsi" w:cs="Arial"/>
          <w:i/>
          <w:sz w:val="22"/>
          <w:szCs w:val="22"/>
        </w:rPr>
        <w:t xml:space="preserve">up ze </w:t>
      </w:r>
      <w:proofErr w:type="spellStart"/>
      <w:r w:rsidR="001D73B8">
        <w:rPr>
          <w:rFonts w:asciiTheme="minorHAnsi" w:hAnsiTheme="minorHAnsi" w:cs="Arial"/>
          <w:i/>
          <w:sz w:val="22"/>
          <w:szCs w:val="22"/>
        </w:rPr>
        <w:t>ZŠPr</w:t>
      </w:r>
      <w:proofErr w:type="spellEnd"/>
      <w:r w:rsidR="001D73B8">
        <w:rPr>
          <w:rFonts w:asciiTheme="minorHAnsi" w:hAnsiTheme="minorHAnsi" w:cs="Arial"/>
          <w:i/>
          <w:sz w:val="22"/>
          <w:szCs w:val="22"/>
        </w:rPr>
        <w:t xml:space="preserve"> do </w:t>
      </w:r>
      <w:proofErr w:type="spellStart"/>
      <w:r w:rsidR="001D73B8">
        <w:rPr>
          <w:rFonts w:asciiTheme="minorHAnsi" w:hAnsiTheme="minorHAnsi" w:cs="Arial"/>
          <w:i/>
          <w:sz w:val="22"/>
          <w:szCs w:val="22"/>
        </w:rPr>
        <w:t>ZŠSp</w:t>
      </w:r>
      <w:proofErr w:type="spellEnd"/>
      <w:r w:rsidR="001D73B8">
        <w:rPr>
          <w:rFonts w:asciiTheme="minorHAnsi" w:hAnsiTheme="minorHAnsi" w:cs="Arial"/>
          <w:i/>
          <w:sz w:val="22"/>
          <w:szCs w:val="22"/>
        </w:rPr>
        <w:t xml:space="preserve"> – do jiného </w:t>
      </w:r>
      <w:r w:rsidRPr="007149F6">
        <w:rPr>
          <w:rFonts w:asciiTheme="minorHAnsi" w:hAnsiTheme="minorHAnsi" w:cs="Arial"/>
          <w:i/>
          <w:sz w:val="22"/>
          <w:szCs w:val="22"/>
        </w:rPr>
        <w:t>vzdělávacího programu.</w:t>
      </w:r>
    </w:p>
    <w:p w:rsidR="0075054A" w:rsidRPr="007149F6" w:rsidRDefault="0004467C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  <w:t xml:space="preserve">      </w:t>
      </w:r>
    </w:p>
    <w:p w:rsidR="0075054A" w:rsidRDefault="0075054A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E7A38" w:rsidRDefault="001E7A3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75054A" w:rsidRDefault="0075054A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6841DF" w:rsidRPr="00C12D2B" w:rsidRDefault="006841DF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  <w:r w:rsidRPr="00C12D2B">
        <w:rPr>
          <w:rFonts w:asciiTheme="minorHAnsi" w:hAnsiTheme="minorHAnsi" w:cs="Arial"/>
          <w:b/>
          <w:i/>
          <w:color w:val="000000" w:themeColor="text1"/>
          <w:sz w:val="22"/>
          <w:szCs w:val="22"/>
        </w:rPr>
        <w:t xml:space="preserve">5.2 Celkové hodnocení žáků – zhoršené chování                   </w:t>
      </w:r>
    </w:p>
    <w:p w:rsidR="006841DF" w:rsidRPr="00E87A90" w:rsidRDefault="006841DF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894"/>
        <w:gridCol w:w="1895"/>
        <w:gridCol w:w="1895"/>
        <w:gridCol w:w="1895"/>
      </w:tblGrid>
      <w:tr w:rsidR="006841DF" w:rsidRPr="00E87A90" w:rsidTr="002B7AD1">
        <w:trPr>
          <w:cantSplit/>
          <w:trHeight w:val="255"/>
          <w:jc w:val="center"/>
        </w:trPr>
        <w:tc>
          <w:tcPr>
            <w:tcW w:w="1372" w:type="dxa"/>
            <w:vMerge w:val="restart"/>
            <w:shd w:val="clear" w:color="auto" w:fill="E0E0E0"/>
            <w:vAlign w:val="center"/>
          </w:tcPr>
          <w:p w:rsidR="006841DF" w:rsidRPr="00E87A90" w:rsidRDefault="005979F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Š</w:t>
            </w:r>
            <w:r w:rsidR="006841DF" w:rsidRPr="00E87A90">
              <w:rPr>
                <w:rFonts w:asciiTheme="minorHAnsi" w:hAnsiTheme="minorHAnsi" w:cs="Arial"/>
                <w:b/>
                <w:sz w:val="22"/>
                <w:szCs w:val="22"/>
              </w:rPr>
              <w:t>kola</w:t>
            </w:r>
          </w:p>
        </w:tc>
        <w:tc>
          <w:tcPr>
            <w:tcW w:w="3789" w:type="dxa"/>
            <w:gridSpan w:val="2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uspokojivé chování</w:t>
            </w:r>
          </w:p>
        </w:tc>
        <w:tc>
          <w:tcPr>
            <w:tcW w:w="3790" w:type="dxa"/>
            <w:gridSpan w:val="2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neuspokojivé chování</w:t>
            </w:r>
          </w:p>
        </w:tc>
      </w:tr>
      <w:tr w:rsidR="006841DF" w:rsidRPr="00E87A90" w:rsidTr="002B7AD1">
        <w:trPr>
          <w:cantSplit/>
          <w:trHeight w:val="255"/>
          <w:jc w:val="center"/>
        </w:trPr>
        <w:tc>
          <w:tcPr>
            <w:tcW w:w="1372" w:type="dxa"/>
            <w:vMerge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1. pololetí</w:t>
            </w:r>
          </w:p>
        </w:tc>
        <w:tc>
          <w:tcPr>
            <w:tcW w:w="1895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2. pololetí</w:t>
            </w:r>
          </w:p>
        </w:tc>
        <w:tc>
          <w:tcPr>
            <w:tcW w:w="1895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1. pololetí</w:t>
            </w:r>
          </w:p>
        </w:tc>
        <w:tc>
          <w:tcPr>
            <w:tcW w:w="1895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2. pololetí</w:t>
            </w:r>
          </w:p>
        </w:tc>
      </w:tr>
      <w:tr w:rsidR="006841DF" w:rsidRPr="00E87A90" w:rsidTr="002B7AD1">
        <w:trPr>
          <w:trHeight w:val="255"/>
          <w:jc w:val="center"/>
        </w:trPr>
        <w:tc>
          <w:tcPr>
            <w:tcW w:w="1372" w:type="dxa"/>
          </w:tcPr>
          <w:p w:rsidR="006841DF" w:rsidRPr="00E87A90" w:rsidRDefault="005979F2" w:rsidP="008757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raktická</w:t>
            </w:r>
          </w:p>
        </w:tc>
        <w:tc>
          <w:tcPr>
            <w:tcW w:w="1894" w:type="dxa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895" w:type="dxa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6841DF" w:rsidRPr="00E87A90" w:rsidTr="002B7AD1">
        <w:trPr>
          <w:trHeight w:val="255"/>
          <w:jc w:val="center"/>
        </w:trPr>
        <w:tc>
          <w:tcPr>
            <w:tcW w:w="1372" w:type="dxa"/>
          </w:tcPr>
          <w:p w:rsidR="006841DF" w:rsidRPr="00E87A90" w:rsidRDefault="005979F2" w:rsidP="008757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peciální</w:t>
            </w:r>
          </w:p>
        </w:tc>
        <w:tc>
          <w:tcPr>
            <w:tcW w:w="1894" w:type="dxa"/>
          </w:tcPr>
          <w:p w:rsidR="006841DF" w:rsidRPr="00E87A90" w:rsidRDefault="002465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6841DF" w:rsidRPr="00E87A90" w:rsidRDefault="002465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6841DF" w:rsidRPr="00E87A90" w:rsidRDefault="002465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6841DF" w:rsidRPr="00E87A90" w:rsidRDefault="0035731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9A319A" w:rsidRPr="00E87A90" w:rsidTr="002B7AD1">
        <w:trPr>
          <w:trHeight w:val="255"/>
          <w:jc w:val="center"/>
        </w:trPr>
        <w:tc>
          <w:tcPr>
            <w:tcW w:w="1372" w:type="dxa"/>
          </w:tcPr>
          <w:p w:rsidR="009A319A" w:rsidRPr="00E87A90" w:rsidRDefault="004F7C07" w:rsidP="0087578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9A319A" w:rsidRPr="00E87A90">
              <w:rPr>
                <w:rFonts w:asciiTheme="minorHAnsi" w:hAnsiTheme="minorHAnsi" w:cs="Arial"/>
                <w:sz w:val="22"/>
                <w:szCs w:val="22"/>
              </w:rPr>
              <w:t>raktická škola jednoletá</w:t>
            </w:r>
          </w:p>
        </w:tc>
        <w:tc>
          <w:tcPr>
            <w:tcW w:w="1894" w:type="dxa"/>
          </w:tcPr>
          <w:p w:rsidR="009A319A" w:rsidRPr="00E87A90" w:rsidRDefault="009A31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9A319A" w:rsidRPr="00E87A90" w:rsidRDefault="009A31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9A319A" w:rsidRPr="00E87A90" w:rsidRDefault="009A31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</w:tcPr>
          <w:p w:rsidR="009A319A" w:rsidRPr="00E87A90" w:rsidRDefault="009A31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6841DF" w:rsidRPr="00E87A90" w:rsidTr="002B7AD1">
        <w:trPr>
          <w:trHeight w:val="255"/>
          <w:jc w:val="center"/>
        </w:trPr>
        <w:tc>
          <w:tcPr>
            <w:tcW w:w="1372" w:type="dxa"/>
            <w:shd w:val="clear" w:color="auto" w:fill="E0E0E0"/>
          </w:tcPr>
          <w:p w:rsidR="006841DF" w:rsidRPr="00E87A90" w:rsidRDefault="005979F2" w:rsidP="0087578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</w:t>
            </w:r>
            <w:r w:rsidR="006841DF"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894" w:type="dxa"/>
            <w:shd w:val="clear" w:color="auto" w:fill="E0E0E0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  <w:shd w:val="clear" w:color="auto" w:fill="E0E0E0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895" w:type="dxa"/>
            <w:shd w:val="clear" w:color="auto" w:fill="E0E0E0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895" w:type="dxa"/>
            <w:shd w:val="clear" w:color="auto" w:fill="E0E0E0"/>
          </w:tcPr>
          <w:p w:rsidR="006841DF" w:rsidRPr="00E87A90" w:rsidRDefault="0004467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2B7AD1" w:rsidRPr="00E87A90" w:rsidTr="002B7AD1">
        <w:trPr>
          <w:trHeight w:val="255"/>
          <w:jc w:val="center"/>
        </w:trPr>
        <w:tc>
          <w:tcPr>
            <w:tcW w:w="1372" w:type="dxa"/>
            <w:shd w:val="clear" w:color="auto" w:fill="E0E0E0"/>
          </w:tcPr>
          <w:p w:rsidR="002B7AD1" w:rsidRPr="00E87A90" w:rsidRDefault="002B7AD1" w:rsidP="0087578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celkem </w:t>
            </w:r>
            <w:proofErr w:type="spellStart"/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š.r</w:t>
            </w:r>
            <w:proofErr w:type="spellEnd"/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89" w:type="dxa"/>
            <w:gridSpan w:val="2"/>
            <w:shd w:val="clear" w:color="auto" w:fill="E0E0E0"/>
          </w:tcPr>
          <w:p w:rsidR="002B7AD1" w:rsidRPr="00E87A90" w:rsidRDefault="00246519" w:rsidP="00E704C6">
            <w:pPr>
              <w:tabs>
                <w:tab w:val="left" w:pos="270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  <w:r w:rsidR="0063501A"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</w:t>
            </w:r>
            <w:r w:rsidR="0004467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790" w:type="dxa"/>
            <w:gridSpan w:val="2"/>
            <w:shd w:val="clear" w:color="auto" w:fill="E0E0E0"/>
          </w:tcPr>
          <w:p w:rsidR="002B7AD1" w:rsidRPr="00E87A90" w:rsidRDefault="00246519" w:rsidP="004E11D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  <w:r w:rsidR="0063501A"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</w:t>
            </w:r>
            <w:r w:rsidR="0004467C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</w:tbl>
    <w:p w:rsidR="0063501A" w:rsidRPr="00E87A90" w:rsidRDefault="00E704C6">
      <w:pPr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 xml:space="preserve">  </w:t>
      </w:r>
      <w:r w:rsidR="00542509" w:rsidRPr="00E87A90">
        <w:rPr>
          <w:rFonts w:asciiTheme="minorHAnsi" w:hAnsiTheme="minorHAnsi" w:cs="Arial"/>
          <w:i/>
          <w:sz w:val="22"/>
          <w:szCs w:val="22"/>
        </w:rPr>
        <w:t xml:space="preserve">        </w:t>
      </w:r>
    </w:p>
    <w:p w:rsidR="0063501A" w:rsidRPr="00E87A90" w:rsidRDefault="0063501A">
      <w:pPr>
        <w:rPr>
          <w:rFonts w:asciiTheme="minorHAnsi" w:hAnsiTheme="minorHAnsi" w:cs="Arial"/>
          <w:i/>
          <w:sz w:val="22"/>
          <w:szCs w:val="22"/>
        </w:rPr>
      </w:pPr>
    </w:p>
    <w:p w:rsidR="00A77DE1" w:rsidRDefault="00A77DE1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A77DE1" w:rsidRDefault="00A77DE1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A77DE1" w:rsidRDefault="00A77DE1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A77DE1" w:rsidRDefault="00A77DE1">
      <w:pPr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4E6C6A" w:rsidRDefault="004E6C6A">
      <w:pPr>
        <w:rPr>
          <w:rFonts w:asciiTheme="minorHAnsi" w:hAnsiTheme="minorHAnsi" w:cs="Arial"/>
          <w:b/>
          <w:i/>
          <w:sz w:val="22"/>
          <w:szCs w:val="22"/>
        </w:rPr>
      </w:pPr>
    </w:p>
    <w:p w:rsidR="00A77DE1" w:rsidRPr="001D73B8" w:rsidRDefault="002A534A">
      <w:pPr>
        <w:rPr>
          <w:rFonts w:asciiTheme="minorHAnsi" w:hAnsiTheme="minorHAnsi" w:cs="Arial"/>
          <w:b/>
          <w:i/>
          <w:sz w:val="22"/>
          <w:szCs w:val="22"/>
        </w:rPr>
      </w:pPr>
      <w:r w:rsidRPr="001D73B8"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5.3 </w:t>
      </w:r>
      <w:r w:rsidR="000525F3" w:rsidRPr="001D73B8">
        <w:rPr>
          <w:rFonts w:asciiTheme="minorHAnsi" w:hAnsiTheme="minorHAnsi" w:cs="Arial"/>
          <w:b/>
          <w:i/>
          <w:sz w:val="22"/>
          <w:szCs w:val="22"/>
        </w:rPr>
        <w:t xml:space="preserve">Počet omluvených a </w:t>
      </w:r>
      <w:r w:rsidR="006841DF" w:rsidRPr="001D73B8">
        <w:rPr>
          <w:rFonts w:asciiTheme="minorHAnsi" w:hAnsiTheme="minorHAnsi" w:cs="Arial"/>
          <w:b/>
          <w:i/>
          <w:sz w:val="22"/>
          <w:szCs w:val="22"/>
        </w:rPr>
        <w:t>neomluvených hodin</w:t>
      </w:r>
    </w:p>
    <w:p w:rsidR="00A77DE1" w:rsidRPr="001D73B8" w:rsidRDefault="00A77DE1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1D73B8" w:rsidRDefault="00A77DE1">
      <w:pPr>
        <w:rPr>
          <w:rFonts w:asciiTheme="minorHAnsi" w:hAnsiTheme="minorHAnsi" w:cs="Arial"/>
          <w:b/>
          <w:sz w:val="22"/>
          <w:szCs w:val="22"/>
        </w:rPr>
      </w:pPr>
      <w:r w:rsidRPr="001D73B8">
        <w:rPr>
          <w:rFonts w:asciiTheme="minorHAnsi" w:hAnsiTheme="minorHAnsi" w:cs="Arial"/>
          <w:b/>
          <w:sz w:val="22"/>
          <w:szCs w:val="22"/>
        </w:rPr>
        <w:t>1. pololetí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3226"/>
        <w:gridCol w:w="3252"/>
      </w:tblGrid>
      <w:tr w:rsidR="006841DF" w:rsidRPr="00E87A90" w:rsidTr="00CB48AD">
        <w:trPr>
          <w:trHeight w:val="881"/>
          <w:jc w:val="center"/>
        </w:trPr>
        <w:tc>
          <w:tcPr>
            <w:tcW w:w="1534" w:type="pct"/>
            <w:shd w:val="clear" w:color="auto" w:fill="auto"/>
            <w:vAlign w:val="center"/>
          </w:tcPr>
          <w:p w:rsidR="006841DF" w:rsidRPr="00E87A90" w:rsidRDefault="00A77DE1" w:rsidP="00A80F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škola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CD10AB" w:rsidRDefault="006841DF" w:rsidP="00A80F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počet omluvených hodin</w:t>
            </w:r>
          </w:p>
          <w:p w:rsidR="00A77DE1" w:rsidRPr="00E87A90" w:rsidRDefault="00A77DE1" w:rsidP="00A80F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0C207B" w:rsidRPr="00E87A90" w:rsidRDefault="006841DF" w:rsidP="00A80F1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počet neomluvených hodin</w:t>
            </w:r>
          </w:p>
        </w:tc>
      </w:tr>
      <w:tr w:rsidR="001B05F3" w:rsidRPr="00E87A90" w:rsidTr="00CB48AD">
        <w:trPr>
          <w:trHeight w:val="254"/>
          <w:jc w:val="center"/>
        </w:trPr>
        <w:tc>
          <w:tcPr>
            <w:tcW w:w="1534" w:type="pct"/>
            <w:shd w:val="clear" w:color="auto" w:fill="auto"/>
          </w:tcPr>
          <w:p w:rsidR="001B05F3" w:rsidRPr="00E87A90" w:rsidRDefault="00A77DE1" w:rsidP="00A77D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praktická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1B05F3" w:rsidRPr="00E87A90" w:rsidRDefault="00581677" w:rsidP="0020531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2997</w:t>
            </w:r>
          </w:p>
        </w:tc>
        <w:tc>
          <w:tcPr>
            <w:tcW w:w="1740" w:type="pct"/>
            <w:shd w:val="clear" w:color="auto" w:fill="auto"/>
            <w:vAlign w:val="center"/>
          </w:tcPr>
          <w:p w:rsidR="001B05F3" w:rsidRPr="00E87A90" w:rsidRDefault="00581677" w:rsidP="00CC3F6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</w:t>
            </w:r>
            <w:r w:rsidR="00196633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C3F64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1B05F3" w:rsidRPr="00E87A90" w:rsidTr="00CB48AD">
        <w:trPr>
          <w:trHeight w:val="254"/>
          <w:jc w:val="center"/>
        </w:trPr>
        <w:tc>
          <w:tcPr>
            <w:tcW w:w="1534" w:type="pct"/>
            <w:shd w:val="clear" w:color="auto" w:fill="auto"/>
          </w:tcPr>
          <w:p w:rsidR="001B05F3" w:rsidRPr="00E87A90" w:rsidRDefault="00A77DE1" w:rsidP="00926F7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speciální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1B05F3" w:rsidRPr="00E87A90" w:rsidRDefault="005F4D3E" w:rsidP="00A77DE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  <w:r w:rsidR="00CC3F64">
              <w:rPr>
                <w:rFonts w:asciiTheme="minorHAnsi" w:hAnsiTheme="minorHAnsi" w:cs="Arial"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81677">
              <w:rPr>
                <w:rFonts w:asciiTheme="minorHAnsi" w:hAnsiTheme="minorHAnsi" w:cs="Arial"/>
                <w:sz w:val="22"/>
                <w:szCs w:val="22"/>
              </w:rPr>
              <w:t>1590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</w:t>
            </w:r>
          </w:p>
        </w:tc>
        <w:tc>
          <w:tcPr>
            <w:tcW w:w="1740" w:type="pct"/>
            <w:shd w:val="clear" w:color="auto" w:fill="auto"/>
            <w:vAlign w:val="center"/>
          </w:tcPr>
          <w:p w:rsidR="001B05F3" w:rsidRPr="00E87A90" w:rsidRDefault="00CC3F64" w:rsidP="007B12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0</w:t>
            </w:r>
          </w:p>
        </w:tc>
      </w:tr>
      <w:tr w:rsidR="00CB48AD" w:rsidRPr="00E87A90" w:rsidTr="00CB48AD">
        <w:trPr>
          <w:trHeight w:val="254"/>
          <w:jc w:val="center"/>
        </w:trPr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</w:tcPr>
          <w:p w:rsidR="00CB48AD" w:rsidRPr="00E87A90" w:rsidRDefault="00A77DE1" w:rsidP="00FF52C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raktická škola jednoletá</w:t>
            </w:r>
          </w:p>
        </w:tc>
        <w:tc>
          <w:tcPr>
            <w:tcW w:w="1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8AD" w:rsidRPr="00E87A90" w:rsidRDefault="004A0E45" w:rsidP="00A77D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  <w:r w:rsidR="00CC3F64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81677">
              <w:rPr>
                <w:rFonts w:asciiTheme="minorHAnsi" w:hAnsiTheme="minorHAnsi" w:cs="Arial"/>
                <w:sz w:val="22"/>
                <w:szCs w:val="22"/>
              </w:rPr>
              <w:t>1191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 </w:t>
            </w:r>
            <w:r w:rsidR="002A6C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0531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A6C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8AD" w:rsidRPr="00E87A90" w:rsidRDefault="005F4D3E" w:rsidP="00A77D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C3F64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</w:tbl>
    <w:p w:rsidR="00CC3F64" w:rsidRDefault="00CC3F64" w:rsidP="00A77DE1">
      <w:pPr>
        <w:rPr>
          <w:rFonts w:asciiTheme="minorHAnsi" w:hAnsiTheme="minorHAnsi" w:cs="Arial"/>
          <w:b/>
          <w:sz w:val="22"/>
          <w:szCs w:val="22"/>
        </w:rPr>
      </w:pPr>
    </w:p>
    <w:p w:rsidR="00CC3F64" w:rsidRDefault="00CC3F64" w:rsidP="00A77DE1">
      <w:pPr>
        <w:rPr>
          <w:rFonts w:asciiTheme="minorHAnsi" w:hAnsiTheme="minorHAnsi" w:cs="Arial"/>
          <w:b/>
          <w:sz w:val="22"/>
          <w:szCs w:val="22"/>
        </w:rPr>
      </w:pPr>
    </w:p>
    <w:p w:rsidR="00A77DE1" w:rsidRPr="00E87A90" w:rsidRDefault="00A77DE1" w:rsidP="00A77DE1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2. pololetí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3226"/>
        <w:gridCol w:w="3252"/>
      </w:tblGrid>
      <w:tr w:rsidR="00A77DE1" w:rsidRPr="00E87A90" w:rsidTr="00626151">
        <w:trPr>
          <w:trHeight w:val="881"/>
          <w:jc w:val="center"/>
        </w:trPr>
        <w:tc>
          <w:tcPr>
            <w:tcW w:w="1534" w:type="pct"/>
            <w:shd w:val="clear" w:color="auto" w:fill="auto"/>
            <w:vAlign w:val="center"/>
          </w:tcPr>
          <w:p w:rsidR="00A77DE1" w:rsidRPr="00E87A90" w:rsidRDefault="00A77DE1" w:rsidP="0062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škola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A77DE1" w:rsidRDefault="00A77DE1" w:rsidP="0062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počet omluvených hodin</w:t>
            </w:r>
          </w:p>
          <w:p w:rsidR="00A77DE1" w:rsidRPr="00E87A90" w:rsidRDefault="00A77DE1" w:rsidP="0062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:rsidR="00A77DE1" w:rsidRPr="00E87A90" w:rsidRDefault="00A77DE1" w:rsidP="0062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počet neomluvených hodin</w:t>
            </w:r>
          </w:p>
        </w:tc>
      </w:tr>
      <w:tr w:rsidR="00A77DE1" w:rsidRPr="00E87A90" w:rsidTr="00626151">
        <w:trPr>
          <w:trHeight w:val="254"/>
          <w:jc w:val="center"/>
        </w:trPr>
        <w:tc>
          <w:tcPr>
            <w:tcW w:w="1534" w:type="pct"/>
            <w:shd w:val="clear" w:color="auto" w:fill="auto"/>
          </w:tcPr>
          <w:p w:rsidR="00A77DE1" w:rsidRPr="00E87A90" w:rsidRDefault="00A77DE1" w:rsidP="0062615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praktická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A77DE1" w:rsidRPr="00E87A90" w:rsidRDefault="00581677" w:rsidP="0062615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4509</w:t>
            </w:r>
          </w:p>
        </w:tc>
        <w:tc>
          <w:tcPr>
            <w:tcW w:w="1740" w:type="pct"/>
            <w:shd w:val="clear" w:color="auto" w:fill="auto"/>
            <w:vAlign w:val="center"/>
          </w:tcPr>
          <w:p w:rsidR="00A77DE1" w:rsidRPr="00E87A90" w:rsidRDefault="00581677" w:rsidP="0062615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</w:tr>
      <w:tr w:rsidR="00A77DE1" w:rsidRPr="00E87A90" w:rsidTr="00626151">
        <w:trPr>
          <w:trHeight w:val="254"/>
          <w:jc w:val="center"/>
        </w:trPr>
        <w:tc>
          <w:tcPr>
            <w:tcW w:w="1534" w:type="pct"/>
            <w:shd w:val="clear" w:color="auto" w:fill="auto"/>
          </w:tcPr>
          <w:p w:rsidR="00A77DE1" w:rsidRPr="00E87A90" w:rsidRDefault="00A77DE1" w:rsidP="0062615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speciální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A77DE1" w:rsidRPr="00E87A90" w:rsidRDefault="00A77DE1" w:rsidP="0062615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</w:t>
            </w:r>
            <w:r w:rsidR="00CC3F64">
              <w:rPr>
                <w:rFonts w:asciiTheme="minorHAnsi" w:hAnsiTheme="minorHAnsi" w:cs="Arial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81677">
              <w:rPr>
                <w:rFonts w:asciiTheme="minorHAnsi" w:hAnsiTheme="minorHAnsi" w:cs="Arial"/>
                <w:sz w:val="22"/>
                <w:szCs w:val="22"/>
              </w:rPr>
              <w:t>1515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1740" w:type="pct"/>
            <w:shd w:val="clear" w:color="auto" w:fill="auto"/>
            <w:vAlign w:val="center"/>
          </w:tcPr>
          <w:p w:rsidR="00A77DE1" w:rsidRPr="00E87A90" w:rsidRDefault="00CC3F64" w:rsidP="0062615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0</w:t>
            </w:r>
          </w:p>
        </w:tc>
      </w:tr>
      <w:tr w:rsidR="00A77DE1" w:rsidRPr="00E87A90" w:rsidTr="00626151">
        <w:trPr>
          <w:trHeight w:val="254"/>
          <w:jc w:val="center"/>
        </w:trPr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</w:tcPr>
          <w:p w:rsidR="00A77DE1" w:rsidRPr="00E87A90" w:rsidRDefault="00A77DE1" w:rsidP="0062615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raktická škola jednoletá</w:t>
            </w:r>
          </w:p>
        </w:tc>
        <w:tc>
          <w:tcPr>
            <w:tcW w:w="1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DE1" w:rsidRPr="00E87A90" w:rsidRDefault="00A77DE1" w:rsidP="0062615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r w:rsidR="00CC3F64">
              <w:rPr>
                <w:rFonts w:asciiTheme="minorHAnsi" w:hAnsiTheme="minorHAnsi" w:cs="Arial"/>
                <w:sz w:val="22"/>
                <w:szCs w:val="22"/>
              </w:rPr>
              <w:t xml:space="preserve">           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81677">
              <w:rPr>
                <w:rFonts w:asciiTheme="minorHAnsi" w:hAnsiTheme="minorHAnsi" w:cs="Arial"/>
                <w:sz w:val="22"/>
                <w:szCs w:val="22"/>
              </w:rPr>
              <w:t>1638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DE1" w:rsidRPr="00E87A90" w:rsidRDefault="00CC3F64" w:rsidP="0062615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0</w:t>
            </w:r>
            <w:r w:rsidR="00A77DE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7846FF" w:rsidRPr="00E87A90" w:rsidRDefault="007846FF" w:rsidP="00FF52C8">
      <w:pPr>
        <w:pStyle w:val="Zkladntext2"/>
        <w:rPr>
          <w:rFonts w:asciiTheme="minorHAnsi" w:hAnsiTheme="minorHAnsi"/>
          <w:i/>
        </w:rPr>
      </w:pPr>
    </w:p>
    <w:p w:rsidR="00FF52C8" w:rsidRPr="00E87A90" w:rsidRDefault="00FF52C8" w:rsidP="00FF52C8">
      <w:pPr>
        <w:pStyle w:val="Zkladntext2"/>
        <w:rPr>
          <w:rFonts w:asciiTheme="minorHAnsi" w:hAnsiTheme="minorHAnsi"/>
          <w:i/>
        </w:rPr>
      </w:pPr>
      <w:r w:rsidRPr="00E87A90">
        <w:rPr>
          <w:rFonts w:asciiTheme="minorHAnsi" w:hAnsiTheme="minorHAnsi"/>
          <w:i/>
        </w:rPr>
        <w:t xml:space="preserve">Komentář: </w:t>
      </w:r>
    </w:p>
    <w:p w:rsidR="00FF52C8" w:rsidRPr="00E87A90" w:rsidRDefault="00FF52C8" w:rsidP="00384CD3">
      <w:pPr>
        <w:pStyle w:val="Zkladntext2"/>
        <w:rPr>
          <w:rFonts w:asciiTheme="minorHAnsi" w:hAnsiTheme="minorHAnsi" w:cs="Times New Roman"/>
          <w:i/>
        </w:rPr>
      </w:pPr>
      <w:r w:rsidRPr="00E87A90">
        <w:rPr>
          <w:rFonts w:asciiTheme="minorHAnsi" w:hAnsiTheme="minorHAnsi" w:cs="Times New Roman"/>
          <w:i/>
        </w:rPr>
        <w:t>Při řešení absence a záškoláctví škola důsledně využívala v</w:t>
      </w:r>
      <w:r w:rsidR="00384CD3" w:rsidRPr="00E87A90">
        <w:rPr>
          <w:rFonts w:asciiTheme="minorHAnsi" w:hAnsiTheme="minorHAnsi" w:cs="Times New Roman"/>
          <w:i/>
        </w:rPr>
        <w:t>šech dostupných prostředků.</w:t>
      </w:r>
    </w:p>
    <w:p w:rsidR="00FF52C8" w:rsidRPr="00E87A90" w:rsidRDefault="00FF52C8" w:rsidP="00FF52C8">
      <w:pPr>
        <w:pStyle w:val="Zkladntext2"/>
        <w:rPr>
          <w:rFonts w:asciiTheme="minorHAnsi" w:hAnsiTheme="minorHAnsi" w:cs="Times New Roman"/>
          <w:i/>
        </w:rPr>
      </w:pPr>
      <w:r w:rsidRPr="00E87A90">
        <w:rPr>
          <w:rFonts w:asciiTheme="minorHAnsi" w:hAnsiTheme="minorHAnsi" w:cs="Times New Roman"/>
          <w:i/>
        </w:rPr>
        <w:t xml:space="preserve">Do celkového počtu zameškaných hodin se promítá i značná nemocnost žáků, která je způsobena jejich nezdravým způsobem života a životním stylem, a dlouhodobá onemocnění i závažná postižení mnoha žáků, včetně operací a léčebných a rehabilitačních pobytů v lázních a </w:t>
      </w:r>
      <w:r w:rsidR="00581677">
        <w:rPr>
          <w:rFonts w:asciiTheme="minorHAnsi" w:hAnsiTheme="minorHAnsi" w:cs="Times New Roman"/>
          <w:i/>
        </w:rPr>
        <w:t>léčebnách</w:t>
      </w:r>
      <w:r w:rsidRPr="00E87A90">
        <w:rPr>
          <w:rFonts w:asciiTheme="minorHAnsi" w:hAnsiTheme="minorHAnsi" w:cs="Times New Roman"/>
          <w:i/>
        </w:rPr>
        <w:t xml:space="preserve"> (průběžně jsme ověřovali u pediatrů).</w:t>
      </w:r>
    </w:p>
    <w:p w:rsidR="00FF52C8" w:rsidRPr="00E87A90" w:rsidRDefault="00FF52C8" w:rsidP="00FF52C8">
      <w:pPr>
        <w:pStyle w:val="Zkladntext2"/>
        <w:rPr>
          <w:rFonts w:asciiTheme="minorHAnsi" w:hAnsiTheme="minorHAnsi" w:cs="Times New Roman"/>
          <w:i/>
        </w:rPr>
      </w:pPr>
    </w:p>
    <w:p w:rsidR="00FF52C8" w:rsidRPr="00805876" w:rsidRDefault="00FF52C8" w:rsidP="00FF52C8">
      <w:pPr>
        <w:pStyle w:val="Zkladntext2"/>
        <w:rPr>
          <w:rFonts w:asciiTheme="minorHAnsi" w:hAnsiTheme="minorHAnsi" w:cs="Times New Roman"/>
          <w:i/>
        </w:rPr>
      </w:pPr>
      <w:r w:rsidRPr="00E87A90">
        <w:rPr>
          <w:rFonts w:asciiTheme="minorHAnsi" w:hAnsiTheme="minorHAnsi" w:cs="Times New Roman"/>
          <w:i/>
        </w:rPr>
        <w:t xml:space="preserve">Při omlouvání absence žáků postupovali třídní učitelé, výchovná poradkyně a vedení školy podle směrnice, kterou podle školského zákona a metodického pokynu č. 10 194/2002-14 vypracovala </w:t>
      </w:r>
      <w:r w:rsidRPr="00805876">
        <w:rPr>
          <w:rFonts w:asciiTheme="minorHAnsi" w:hAnsiTheme="minorHAnsi" w:cs="Times New Roman"/>
          <w:i/>
        </w:rPr>
        <w:t>výchovná poradkyně. Při řešení neomluvené absence využívala škola těchto postupů: pravidelné denní sledování absence žáků, měsíční přehled absen</w:t>
      </w:r>
      <w:r w:rsidR="0075054A" w:rsidRPr="00805876">
        <w:rPr>
          <w:rFonts w:asciiTheme="minorHAnsi" w:hAnsiTheme="minorHAnsi" w:cs="Times New Roman"/>
          <w:i/>
        </w:rPr>
        <w:t xml:space="preserve">ce </w:t>
      </w:r>
      <w:proofErr w:type="gramStart"/>
      <w:r w:rsidR="0075054A" w:rsidRPr="00805876">
        <w:rPr>
          <w:rFonts w:asciiTheme="minorHAnsi" w:hAnsiTheme="minorHAnsi" w:cs="Times New Roman"/>
          <w:i/>
        </w:rPr>
        <w:t>-  vyhodnocování</w:t>
      </w:r>
      <w:proofErr w:type="gramEnd"/>
      <w:r w:rsidR="0075054A" w:rsidRPr="00805876">
        <w:rPr>
          <w:rFonts w:asciiTheme="minorHAnsi" w:hAnsiTheme="minorHAnsi" w:cs="Times New Roman"/>
          <w:i/>
        </w:rPr>
        <w:t xml:space="preserve">  a hledání </w:t>
      </w:r>
      <w:r w:rsidRPr="00805876">
        <w:rPr>
          <w:rFonts w:asciiTheme="minorHAnsi" w:hAnsiTheme="minorHAnsi" w:cs="Times New Roman"/>
          <w:i/>
        </w:rPr>
        <w:t>řešení výchovné p</w:t>
      </w:r>
      <w:r w:rsidR="00CC3F64" w:rsidRPr="00805876">
        <w:rPr>
          <w:rFonts w:asciiTheme="minorHAnsi" w:hAnsiTheme="minorHAnsi" w:cs="Times New Roman"/>
          <w:i/>
        </w:rPr>
        <w:t>oradkyně s třídními učitelkami</w:t>
      </w:r>
      <w:r w:rsidRPr="00805876">
        <w:rPr>
          <w:rFonts w:asciiTheme="minorHAnsi" w:hAnsiTheme="minorHAnsi" w:cs="Times New Roman"/>
          <w:i/>
        </w:rPr>
        <w:t>, předvolání rodičů k projednání absence -  pohovory třídních učitelů s</w:t>
      </w:r>
      <w:r w:rsidR="008B6F4A" w:rsidRPr="00805876">
        <w:rPr>
          <w:rFonts w:asciiTheme="minorHAnsi" w:hAnsiTheme="minorHAnsi" w:cs="Times New Roman"/>
          <w:i/>
        </w:rPr>
        <w:t> problémovými žáky, s</w:t>
      </w:r>
      <w:r w:rsidR="00384CD3" w:rsidRPr="00805876">
        <w:rPr>
          <w:rFonts w:asciiTheme="minorHAnsi" w:hAnsiTheme="minorHAnsi" w:cs="Times New Roman"/>
          <w:i/>
        </w:rPr>
        <w:t xml:space="preserve"> </w:t>
      </w:r>
      <w:r w:rsidRPr="00805876">
        <w:rPr>
          <w:rFonts w:asciiTheme="minorHAnsi" w:hAnsiTheme="minorHAnsi" w:cs="Times New Roman"/>
          <w:i/>
        </w:rPr>
        <w:t>rodiči, předvolání k jednání na výchovnou komisi, spolupráce s OSPOD Litvínov, dále spolupráce s kurátory, Střediskem výchovné</w:t>
      </w:r>
      <w:r w:rsidR="0075054A" w:rsidRPr="00805876">
        <w:rPr>
          <w:rFonts w:asciiTheme="minorHAnsi" w:hAnsiTheme="minorHAnsi" w:cs="Times New Roman"/>
          <w:i/>
        </w:rPr>
        <w:t xml:space="preserve"> péče v Mostě,</w:t>
      </w:r>
      <w:r w:rsidRPr="00805876">
        <w:rPr>
          <w:rFonts w:asciiTheme="minorHAnsi" w:hAnsiTheme="minorHAnsi" w:cs="Times New Roman"/>
          <w:i/>
        </w:rPr>
        <w:t xml:space="preserve"> Městskou policií Litvínov a PČR v Mostě. Spolupráce s OSPOD Litvínov – </w:t>
      </w:r>
      <w:r w:rsidR="00581677" w:rsidRPr="00805876">
        <w:rPr>
          <w:rFonts w:asciiTheme="minorHAnsi" w:hAnsiTheme="minorHAnsi" w:cs="Times New Roman"/>
          <w:i/>
        </w:rPr>
        <w:t>2x</w:t>
      </w:r>
      <w:r w:rsidRPr="00805876">
        <w:rPr>
          <w:rFonts w:asciiTheme="minorHAnsi" w:hAnsiTheme="minorHAnsi" w:cs="Times New Roman"/>
          <w:i/>
        </w:rPr>
        <w:t xml:space="preserve"> odesláno oznámení o zanedbání školní docházky</w:t>
      </w:r>
      <w:r w:rsidR="00581677" w:rsidRPr="00805876">
        <w:rPr>
          <w:rFonts w:asciiTheme="minorHAnsi" w:hAnsiTheme="minorHAnsi" w:cs="Times New Roman"/>
          <w:i/>
        </w:rPr>
        <w:t>, 23</w:t>
      </w:r>
      <w:r w:rsidR="002A6CEC" w:rsidRPr="00805876">
        <w:rPr>
          <w:rFonts w:asciiTheme="minorHAnsi" w:hAnsiTheme="minorHAnsi" w:cs="Times New Roman"/>
          <w:i/>
        </w:rPr>
        <w:t xml:space="preserve">x </w:t>
      </w:r>
      <w:r w:rsidR="00581677" w:rsidRPr="00805876">
        <w:rPr>
          <w:rFonts w:asciiTheme="minorHAnsi" w:hAnsiTheme="minorHAnsi" w:cs="Times New Roman"/>
          <w:i/>
        </w:rPr>
        <w:t xml:space="preserve">oznámení </w:t>
      </w:r>
      <w:r w:rsidR="002A6CEC" w:rsidRPr="00805876">
        <w:rPr>
          <w:rFonts w:asciiTheme="minorHAnsi" w:hAnsiTheme="minorHAnsi" w:cs="Times New Roman"/>
          <w:i/>
        </w:rPr>
        <w:t>závadové</w:t>
      </w:r>
      <w:r w:rsidR="00581677" w:rsidRPr="00805876">
        <w:rPr>
          <w:rFonts w:asciiTheme="minorHAnsi" w:hAnsiTheme="minorHAnsi" w:cs="Times New Roman"/>
          <w:i/>
        </w:rPr>
        <w:t>ho</w:t>
      </w:r>
      <w:r w:rsidR="002A6CEC" w:rsidRPr="00805876">
        <w:rPr>
          <w:rFonts w:asciiTheme="minorHAnsi" w:hAnsiTheme="minorHAnsi" w:cs="Times New Roman"/>
          <w:i/>
        </w:rPr>
        <w:t xml:space="preserve"> chování</w:t>
      </w:r>
      <w:r w:rsidR="00581677" w:rsidRPr="00805876">
        <w:rPr>
          <w:rFonts w:asciiTheme="minorHAnsi" w:hAnsiTheme="minorHAnsi" w:cs="Times New Roman"/>
          <w:i/>
        </w:rPr>
        <w:t xml:space="preserve"> a 1x oznámení o zanedbání péče. </w:t>
      </w:r>
      <w:r w:rsidRPr="00805876">
        <w:rPr>
          <w:rFonts w:asciiTheme="minorHAnsi" w:hAnsiTheme="minorHAnsi" w:cs="Times New Roman"/>
          <w:i/>
        </w:rPr>
        <w:t>Na vý</w:t>
      </w:r>
      <w:r w:rsidR="0075054A" w:rsidRPr="00805876">
        <w:rPr>
          <w:rFonts w:asciiTheme="minorHAnsi" w:hAnsiTheme="minorHAnsi" w:cs="Times New Roman"/>
          <w:i/>
        </w:rPr>
        <w:t xml:space="preserve">chovné komise bylo předvoláno </w:t>
      </w:r>
      <w:r w:rsidR="00581677" w:rsidRPr="00805876">
        <w:rPr>
          <w:rFonts w:asciiTheme="minorHAnsi" w:hAnsiTheme="minorHAnsi" w:cs="Times New Roman"/>
          <w:i/>
        </w:rPr>
        <w:t>10</w:t>
      </w:r>
      <w:r w:rsidRPr="00805876">
        <w:rPr>
          <w:rFonts w:asciiTheme="minorHAnsi" w:hAnsiTheme="minorHAnsi" w:cs="Times New Roman"/>
          <w:i/>
        </w:rPr>
        <w:t xml:space="preserve"> </w:t>
      </w:r>
      <w:r w:rsidR="00581677" w:rsidRPr="00805876">
        <w:rPr>
          <w:rFonts w:asciiTheme="minorHAnsi" w:hAnsiTheme="minorHAnsi" w:cs="Times New Roman"/>
          <w:i/>
        </w:rPr>
        <w:t>rodičů a z nich se dostavilo 9</w:t>
      </w:r>
      <w:r w:rsidR="00205313" w:rsidRPr="00805876">
        <w:rPr>
          <w:rFonts w:asciiTheme="minorHAnsi" w:hAnsiTheme="minorHAnsi" w:cs="Times New Roman"/>
          <w:i/>
        </w:rPr>
        <w:t>. Provedené pohovory s rodiči problémových žáků</w:t>
      </w:r>
      <w:r w:rsidR="00581677" w:rsidRPr="00805876">
        <w:rPr>
          <w:rFonts w:asciiTheme="minorHAnsi" w:hAnsiTheme="minorHAnsi" w:cs="Times New Roman"/>
          <w:i/>
        </w:rPr>
        <w:t xml:space="preserve"> – 4x</w:t>
      </w:r>
      <w:r w:rsidR="007B4F9F" w:rsidRPr="00805876">
        <w:rPr>
          <w:rFonts w:asciiTheme="minorHAnsi" w:hAnsiTheme="minorHAnsi" w:cs="Times New Roman"/>
          <w:i/>
        </w:rPr>
        <w:t xml:space="preserve">. </w:t>
      </w:r>
      <w:r w:rsidR="00581677" w:rsidRPr="00805876">
        <w:rPr>
          <w:rFonts w:asciiTheme="minorHAnsi" w:hAnsiTheme="minorHAnsi" w:cs="Times New Roman"/>
          <w:i/>
        </w:rPr>
        <w:t>Pohovory s problémovými žáky – 4x</w:t>
      </w:r>
      <w:r w:rsidR="007B4F9F" w:rsidRPr="00805876">
        <w:rPr>
          <w:rFonts w:asciiTheme="minorHAnsi" w:hAnsiTheme="minorHAnsi" w:cs="Times New Roman"/>
          <w:i/>
        </w:rPr>
        <w:t>.</w:t>
      </w:r>
    </w:p>
    <w:p w:rsidR="00AE020B" w:rsidRPr="00805876" w:rsidRDefault="00AE020B">
      <w:pPr>
        <w:rPr>
          <w:rFonts w:asciiTheme="minorHAnsi" w:hAnsiTheme="minorHAnsi" w:cs="Arial"/>
          <w:i/>
          <w:sz w:val="22"/>
          <w:szCs w:val="22"/>
        </w:rPr>
      </w:pPr>
    </w:p>
    <w:p w:rsidR="00AE020B" w:rsidRPr="00805876" w:rsidRDefault="00AE020B">
      <w:pPr>
        <w:rPr>
          <w:rFonts w:asciiTheme="minorHAnsi" w:hAnsiTheme="minorHAnsi" w:cs="Arial"/>
          <w:i/>
          <w:sz w:val="22"/>
          <w:szCs w:val="22"/>
        </w:rPr>
      </w:pPr>
    </w:p>
    <w:p w:rsidR="004F7C07" w:rsidRDefault="004F7C07">
      <w:pPr>
        <w:rPr>
          <w:rFonts w:asciiTheme="minorHAnsi" w:hAnsiTheme="minorHAnsi" w:cs="Arial"/>
          <w:i/>
          <w:sz w:val="22"/>
          <w:szCs w:val="22"/>
        </w:rPr>
      </w:pPr>
    </w:p>
    <w:p w:rsidR="006841DF" w:rsidRPr="00AE020B" w:rsidRDefault="006841DF">
      <w:pPr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6. Průběh a výsledky vzdělávání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6.1 Hospitační </w:t>
      </w:r>
      <w:r w:rsidR="00065173" w:rsidRPr="00E87A90">
        <w:rPr>
          <w:rFonts w:asciiTheme="minorHAnsi" w:hAnsiTheme="minorHAnsi" w:cs="Arial"/>
          <w:b/>
          <w:i/>
          <w:sz w:val="22"/>
          <w:szCs w:val="22"/>
        </w:rPr>
        <w:t xml:space="preserve">a kontrolní </w:t>
      </w:r>
      <w:r w:rsidRPr="00E87A90">
        <w:rPr>
          <w:rFonts w:asciiTheme="minorHAnsi" w:hAnsiTheme="minorHAnsi" w:cs="Arial"/>
          <w:b/>
          <w:i/>
          <w:sz w:val="22"/>
          <w:szCs w:val="22"/>
        </w:rPr>
        <w:t>činnost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065173" w:rsidRPr="00E87A90" w:rsidRDefault="00065173">
      <w:pPr>
        <w:pStyle w:val="Zkladntext"/>
        <w:jc w:val="both"/>
        <w:rPr>
          <w:rFonts w:asciiTheme="minorHAnsi" w:hAnsiTheme="minorHAnsi"/>
          <w:i w:val="0"/>
          <w:iCs w:val="0"/>
        </w:rPr>
      </w:pPr>
    </w:p>
    <w:p w:rsidR="006841DF" w:rsidRPr="00E87A90" w:rsidRDefault="00A73429">
      <w:pPr>
        <w:pStyle w:val="Zkladntext"/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  <w:i w:val="0"/>
          <w:iCs w:val="0"/>
        </w:rPr>
        <w:t>Ze strany vedení školy bylo provedeno několik desítek tematických kontrol</w:t>
      </w:r>
      <w:r w:rsidR="009F458F" w:rsidRPr="00E87A90">
        <w:rPr>
          <w:rFonts w:asciiTheme="minorHAnsi" w:hAnsiTheme="minorHAnsi"/>
          <w:i w:val="0"/>
          <w:iCs w:val="0"/>
        </w:rPr>
        <w:t xml:space="preserve"> - dokumentace</w:t>
      </w:r>
      <w:r w:rsidR="00E039BD" w:rsidRPr="00E87A90">
        <w:rPr>
          <w:rFonts w:asciiTheme="minorHAnsi" w:hAnsiTheme="minorHAnsi"/>
          <w:i w:val="0"/>
          <w:iCs w:val="0"/>
        </w:rPr>
        <w:t>,</w:t>
      </w:r>
      <w:r w:rsidR="006841DF" w:rsidRPr="00E87A90">
        <w:rPr>
          <w:rFonts w:asciiTheme="minorHAnsi" w:hAnsiTheme="minorHAnsi"/>
          <w:i w:val="0"/>
          <w:iCs w:val="0"/>
        </w:rPr>
        <w:t xml:space="preserve"> </w:t>
      </w:r>
      <w:r w:rsidRPr="00E87A90">
        <w:rPr>
          <w:rFonts w:asciiTheme="minorHAnsi" w:hAnsiTheme="minorHAnsi"/>
          <w:i w:val="0"/>
          <w:iCs w:val="0"/>
        </w:rPr>
        <w:t xml:space="preserve">školní i domácí </w:t>
      </w:r>
      <w:r w:rsidR="006841DF" w:rsidRPr="00E87A90">
        <w:rPr>
          <w:rFonts w:asciiTheme="minorHAnsi" w:hAnsiTheme="minorHAnsi"/>
          <w:i w:val="0"/>
          <w:iCs w:val="0"/>
        </w:rPr>
        <w:t xml:space="preserve">sešity, </w:t>
      </w:r>
      <w:r w:rsidRPr="00E87A90">
        <w:rPr>
          <w:rFonts w:asciiTheme="minorHAnsi" w:hAnsiTheme="minorHAnsi"/>
          <w:i w:val="0"/>
          <w:iCs w:val="0"/>
        </w:rPr>
        <w:t xml:space="preserve">tematické </w:t>
      </w:r>
      <w:r w:rsidR="006841DF" w:rsidRPr="00E87A90">
        <w:rPr>
          <w:rFonts w:asciiTheme="minorHAnsi" w:hAnsiTheme="minorHAnsi"/>
          <w:i w:val="0"/>
          <w:iCs w:val="0"/>
        </w:rPr>
        <w:t>plány,</w:t>
      </w:r>
      <w:r w:rsidRPr="00E87A90">
        <w:rPr>
          <w:rFonts w:asciiTheme="minorHAnsi" w:hAnsiTheme="minorHAnsi"/>
          <w:i w:val="0"/>
          <w:iCs w:val="0"/>
        </w:rPr>
        <w:t xml:space="preserve"> plány metodických orgánů a výchovných oblastí, individuální vzdělávací plány a individuální plány rozvoje žáků selhávajících v některých oblastech,</w:t>
      </w:r>
      <w:r w:rsidR="006841DF" w:rsidRPr="00E87A90">
        <w:rPr>
          <w:rFonts w:asciiTheme="minorHAnsi" w:hAnsiTheme="minorHAnsi"/>
          <w:i w:val="0"/>
          <w:iCs w:val="0"/>
        </w:rPr>
        <w:t xml:space="preserve"> třídní knihy, třídní výkazy, žákovské kníž</w:t>
      </w:r>
      <w:r w:rsidR="00F22FDD" w:rsidRPr="00E87A90">
        <w:rPr>
          <w:rFonts w:asciiTheme="minorHAnsi" w:hAnsiTheme="minorHAnsi"/>
          <w:i w:val="0"/>
          <w:iCs w:val="0"/>
        </w:rPr>
        <w:t>ky, pedagogické deníky, zápisy z třídních schůzek,</w:t>
      </w:r>
      <w:r w:rsidRPr="00E87A90">
        <w:rPr>
          <w:rFonts w:asciiTheme="minorHAnsi" w:hAnsiTheme="minorHAnsi"/>
          <w:i w:val="0"/>
          <w:iCs w:val="0"/>
        </w:rPr>
        <w:t xml:space="preserve"> kontroly</w:t>
      </w:r>
      <w:r w:rsidR="006841DF" w:rsidRPr="00E87A90">
        <w:rPr>
          <w:rFonts w:asciiTheme="minorHAnsi" w:hAnsiTheme="minorHAnsi"/>
          <w:i w:val="0"/>
          <w:iCs w:val="0"/>
        </w:rPr>
        <w:t xml:space="preserve"> bezpečnostních </w:t>
      </w:r>
      <w:r w:rsidR="00C25134" w:rsidRPr="00E87A90">
        <w:rPr>
          <w:rFonts w:asciiTheme="minorHAnsi" w:hAnsiTheme="minorHAnsi"/>
          <w:i w:val="0"/>
          <w:iCs w:val="0"/>
        </w:rPr>
        <w:t xml:space="preserve">a protipožárních </w:t>
      </w:r>
      <w:r w:rsidR="006841DF" w:rsidRPr="00E87A90">
        <w:rPr>
          <w:rFonts w:asciiTheme="minorHAnsi" w:hAnsiTheme="minorHAnsi"/>
          <w:i w:val="0"/>
          <w:iCs w:val="0"/>
        </w:rPr>
        <w:t>podmínek školy</w:t>
      </w:r>
      <w:r w:rsidR="00465D08" w:rsidRPr="00E87A90">
        <w:rPr>
          <w:rFonts w:asciiTheme="minorHAnsi" w:hAnsiTheme="minorHAnsi"/>
          <w:i w:val="0"/>
          <w:iCs w:val="0"/>
        </w:rPr>
        <w:t xml:space="preserve"> a předpisů</w:t>
      </w:r>
      <w:r w:rsidR="006841DF" w:rsidRPr="00E87A90">
        <w:rPr>
          <w:rFonts w:asciiTheme="minorHAnsi" w:hAnsiTheme="minorHAnsi"/>
          <w:i w:val="0"/>
          <w:iCs w:val="0"/>
        </w:rPr>
        <w:t xml:space="preserve">, úroveň úklidu, dohled nad žáky, </w:t>
      </w:r>
      <w:r w:rsidR="006841DF" w:rsidRPr="00E87A90">
        <w:rPr>
          <w:rFonts w:asciiTheme="minorHAnsi" w:hAnsiTheme="minorHAnsi"/>
          <w:i w:val="0"/>
          <w:iCs w:val="0"/>
        </w:rPr>
        <w:lastRenderedPageBreak/>
        <w:t>kabinetní sbírky</w:t>
      </w:r>
      <w:r w:rsidRPr="00E87A90">
        <w:rPr>
          <w:rFonts w:asciiTheme="minorHAnsi" w:hAnsiTheme="minorHAnsi"/>
          <w:i w:val="0"/>
          <w:iCs w:val="0"/>
        </w:rPr>
        <w:t xml:space="preserve"> a využívání učebních pomůcek při výuce</w:t>
      </w:r>
      <w:r w:rsidR="006841DF" w:rsidRPr="00E87A90">
        <w:rPr>
          <w:rFonts w:asciiTheme="minorHAnsi" w:hAnsiTheme="minorHAnsi"/>
          <w:i w:val="0"/>
          <w:iCs w:val="0"/>
        </w:rPr>
        <w:t>, zápisy ze schůzek metodických orgánů školy, kontrola stavu budovy, personální dokumentace,</w:t>
      </w:r>
      <w:r w:rsidR="00E039BD" w:rsidRPr="00E87A90">
        <w:rPr>
          <w:rFonts w:asciiTheme="minorHAnsi" w:hAnsiTheme="minorHAnsi"/>
          <w:i w:val="0"/>
          <w:iCs w:val="0"/>
        </w:rPr>
        <w:t xml:space="preserve"> statistické výkazy,</w:t>
      </w:r>
      <w:r w:rsidR="006841DF" w:rsidRPr="00E87A90">
        <w:rPr>
          <w:rFonts w:asciiTheme="minorHAnsi" w:hAnsiTheme="minorHAnsi"/>
          <w:i w:val="0"/>
          <w:iCs w:val="0"/>
        </w:rPr>
        <w:t xml:space="preserve"> vedení úč</w:t>
      </w:r>
      <w:r w:rsidRPr="00E87A90">
        <w:rPr>
          <w:rFonts w:asciiTheme="minorHAnsi" w:hAnsiTheme="minorHAnsi"/>
          <w:i w:val="0"/>
          <w:iCs w:val="0"/>
        </w:rPr>
        <w:t>etnictví</w:t>
      </w:r>
      <w:r w:rsidR="00BF481D" w:rsidRPr="00E87A90">
        <w:rPr>
          <w:rFonts w:asciiTheme="minorHAnsi" w:hAnsiTheme="minorHAnsi"/>
          <w:i w:val="0"/>
          <w:iCs w:val="0"/>
        </w:rPr>
        <w:t xml:space="preserve"> a vedení pokladny</w:t>
      </w:r>
      <w:r w:rsidRPr="00E87A90">
        <w:rPr>
          <w:rFonts w:asciiTheme="minorHAnsi" w:hAnsiTheme="minorHAnsi"/>
          <w:i w:val="0"/>
          <w:iCs w:val="0"/>
        </w:rPr>
        <w:t>, hospodaření organizace,</w:t>
      </w:r>
      <w:r w:rsidR="00E039BD" w:rsidRPr="00E87A90">
        <w:rPr>
          <w:rFonts w:asciiTheme="minorHAnsi" w:hAnsiTheme="minorHAnsi"/>
          <w:i w:val="0"/>
          <w:iCs w:val="0"/>
        </w:rPr>
        <w:t xml:space="preserve"> </w:t>
      </w:r>
      <w:r w:rsidR="00C25134" w:rsidRPr="00E87A90">
        <w:rPr>
          <w:rFonts w:asciiTheme="minorHAnsi" w:hAnsiTheme="minorHAnsi"/>
          <w:i w:val="0"/>
          <w:iCs w:val="0"/>
        </w:rPr>
        <w:t>jídelníčky ŠJ a dokumentace ŠJ,</w:t>
      </w:r>
      <w:r w:rsidR="00BF481D" w:rsidRPr="00E87A90">
        <w:rPr>
          <w:rFonts w:asciiTheme="minorHAnsi" w:hAnsiTheme="minorHAnsi"/>
          <w:i w:val="0"/>
          <w:iCs w:val="0"/>
        </w:rPr>
        <w:t xml:space="preserve"> činnost a dokumentace zájmového vzdělávání a speciálně pedagogického centra.</w:t>
      </w:r>
      <w:r w:rsidR="00C25134" w:rsidRPr="00E87A90">
        <w:rPr>
          <w:rFonts w:asciiTheme="minorHAnsi" w:hAnsiTheme="minorHAnsi"/>
          <w:i w:val="0"/>
          <w:iCs w:val="0"/>
        </w:rPr>
        <w:t xml:space="preserve"> </w:t>
      </w:r>
    </w:p>
    <w:p w:rsidR="00BF481D" w:rsidRDefault="006841DF" w:rsidP="00BF481D">
      <w:pPr>
        <w:pStyle w:val="Zkladntext"/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  <w:i w:val="0"/>
          <w:iCs w:val="0"/>
        </w:rPr>
        <w:t>Po uskutečněných hospitacích byly provedeny ředitelkou školy a zástupkyní rozbory s podrobným hodnocením. V hospitační činnosti ředitelky a zástupkyně ředitelky školy byly sledovány tyto hlavní aspekty:</w:t>
      </w:r>
    </w:p>
    <w:p w:rsidR="00AE020B" w:rsidRPr="00E87A90" w:rsidRDefault="00AE020B" w:rsidP="00BF481D">
      <w:pPr>
        <w:pStyle w:val="Zkladntext"/>
        <w:jc w:val="both"/>
        <w:rPr>
          <w:rFonts w:asciiTheme="minorHAnsi" w:hAnsiTheme="minorHAnsi"/>
          <w:i w:val="0"/>
          <w:iCs w:val="0"/>
        </w:rPr>
      </w:pPr>
    </w:p>
    <w:p w:rsidR="00BF481D" w:rsidRPr="00E87A90" w:rsidRDefault="00BF481D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Cs w:val="0"/>
        </w:rPr>
      </w:pPr>
      <w:r w:rsidRPr="00E87A90">
        <w:rPr>
          <w:rFonts w:asciiTheme="minorHAnsi" w:hAnsiTheme="minorHAnsi"/>
          <w:iCs w:val="0"/>
        </w:rPr>
        <w:t>soulad vzdělávání se školními vzdělávacími programy</w:t>
      </w:r>
    </w:p>
    <w:p w:rsidR="006841DF" w:rsidRPr="00E87A90" w:rsidRDefault="004B1157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srozumitelné formulování výstupů z</w:t>
      </w:r>
      <w:r w:rsidR="006841DF" w:rsidRPr="00E87A90">
        <w:rPr>
          <w:rFonts w:asciiTheme="minorHAnsi" w:hAnsiTheme="minorHAnsi"/>
        </w:rPr>
        <w:t xml:space="preserve"> hodiny, 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pestro</w:t>
      </w:r>
      <w:r w:rsidR="0075054A">
        <w:rPr>
          <w:rFonts w:asciiTheme="minorHAnsi" w:hAnsiTheme="minorHAnsi"/>
        </w:rPr>
        <w:t xml:space="preserve">st a přiměřenost organizačních </w:t>
      </w:r>
      <w:r w:rsidRPr="00E87A90">
        <w:rPr>
          <w:rFonts w:asciiTheme="minorHAnsi" w:hAnsiTheme="minorHAnsi"/>
        </w:rPr>
        <w:t>forem a metod,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četnost a pestrost motivace,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respektování specifických možností žáků, vnitřní diferenciace,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orientace obsahu učiva do života,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výchovně vzdělávací strategie vedoucí k naplňování klíčových kompetencí, metodické postupy vedoucí k rozvoji myšlení žáků,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využití učebnic, encyklopedií a dalších materiálů</w:t>
      </w:r>
      <w:r w:rsidR="00465D08" w:rsidRPr="00E87A90">
        <w:rPr>
          <w:rFonts w:asciiTheme="minorHAnsi" w:hAnsiTheme="minorHAnsi"/>
        </w:rPr>
        <w:t xml:space="preserve"> při výuce,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využití všech dostupných názorných a dalších didaktických prostředků,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 xml:space="preserve">četnost opakování, zařazení shrnutí učiva, respektování osobního tempa žáků, </w:t>
      </w:r>
    </w:p>
    <w:p w:rsidR="006841DF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systém hodnocení a sebehodnocení při výuc</w:t>
      </w:r>
      <w:r w:rsidR="001B632A" w:rsidRPr="00E87A90">
        <w:rPr>
          <w:rFonts w:asciiTheme="minorHAnsi" w:hAnsiTheme="minorHAnsi"/>
        </w:rPr>
        <w:t>e,</w:t>
      </w:r>
    </w:p>
    <w:p w:rsidR="001B632A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>metody vedoucí k rozvoji komunikačních dovedností žáků,</w:t>
      </w:r>
    </w:p>
    <w:p w:rsidR="001B632A" w:rsidRPr="00E87A90" w:rsidRDefault="006841DF" w:rsidP="00567AA4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 xml:space="preserve"> metody vedoucí k rozvoji manuální zručnosti a praktických dovedností,</w:t>
      </w:r>
    </w:p>
    <w:p w:rsidR="00AE020B" w:rsidRPr="00057E30" w:rsidRDefault="006841DF" w:rsidP="00916B4B">
      <w:pPr>
        <w:pStyle w:val="Zkladntext"/>
        <w:numPr>
          <w:ilvl w:val="0"/>
          <w:numId w:val="26"/>
        </w:numPr>
        <w:jc w:val="both"/>
        <w:rPr>
          <w:rFonts w:asciiTheme="minorHAnsi" w:hAnsiTheme="minorHAnsi"/>
          <w:i w:val="0"/>
          <w:iCs w:val="0"/>
        </w:rPr>
      </w:pPr>
      <w:r w:rsidRPr="00E87A90">
        <w:rPr>
          <w:rFonts w:asciiTheme="minorHAnsi" w:hAnsiTheme="minorHAnsi"/>
        </w:rPr>
        <w:t xml:space="preserve"> zařazování mezipředmětových vztahů a při výuce dle ŚVP průřezových témat. </w:t>
      </w:r>
    </w:p>
    <w:p w:rsidR="00AE020B" w:rsidRDefault="00AE020B" w:rsidP="00916B4B">
      <w:pPr>
        <w:pStyle w:val="Zkladntext"/>
        <w:jc w:val="both"/>
        <w:rPr>
          <w:rFonts w:asciiTheme="minorHAnsi" w:hAnsiTheme="minorHAnsi"/>
        </w:rPr>
      </w:pPr>
    </w:p>
    <w:p w:rsidR="00AE39F2" w:rsidRDefault="00AE39F2" w:rsidP="00916B4B">
      <w:pPr>
        <w:pStyle w:val="Zkladntext"/>
        <w:jc w:val="both"/>
        <w:rPr>
          <w:rFonts w:asciiTheme="minorHAnsi" w:hAnsiTheme="minorHAnsi"/>
        </w:rPr>
      </w:pPr>
    </w:p>
    <w:p w:rsidR="00AE39F2" w:rsidRDefault="00AE39F2" w:rsidP="00916B4B">
      <w:pPr>
        <w:pStyle w:val="Zkladntext"/>
        <w:jc w:val="both"/>
        <w:rPr>
          <w:rFonts w:asciiTheme="minorHAnsi" w:hAnsiTheme="minorHAnsi"/>
        </w:rPr>
      </w:pPr>
    </w:p>
    <w:p w:rsidR="00941491" w:rsidRPr="00E87A90" w:rsidRDefault="006841DF" w:rsidP="00916B4B">
      <w:pPr>
        <w:pStyle w:val="Zkladntext"/>
        <w:jc w:val="both"/>
        <w:rPr>
          <w:rFonts w:asciiTheme="minorHAnsi" w:hAnsiTheme="minorHAnsi"/>
        </w:rPr>
      </w:pPr>
      <w:r w:rsidRPr="00E87A90">
        <w:rPr>
          <w:rFonts w:asciiTheme="minorHAnsi" w:hAnsiTheme="minorHAnsi"/>
        </w:rPr>
        <w:t xml:space="preserve">Komentář: </w:t>
      </w:r>
    </w:p>
    <w:p w:rsidR="00AE020B" w:rsidRDefault="006841DF" w:rsidP="00916B4B">
      <w:pPr>
        <w:pStyle w:val="Zkladntext"/>
        <w:jc w:val="both"/>
        <w:rPr>
          <w:rFonts w:asciiTheme="minorHAnsi" w:hAnsiTheme="minorHAnsi"/>
        </w:rPr>
      </w:pPr>
      <w:r w:rsidRPr="00E87A90">
        <w:rPr>
          <w:rFonts w:asciiTheme="minorHAnsi" w:hAnsiTheme="minorHAnsi"/>
        </w:rPr>
        <w:t>Vyučující byli na hodiny p</w:t>
      </w:r>
      <w:r w:rsidR="00C63A9D" w:rsidRPr="00E87A90">
        <w:rPr>
          <w:rFonts w:asciiTheme="minorHAnsi" w:hAnsiTheme="minorHAnsi"/>
        </w:rPr>
        <w:t>řipraveni, výuka</w:t>
      </w:r>
      <w:r w:rsidRPr="00E87A90">
        <w:rPr>
          <w:rFonts w:asciiTheme="minorHAnsi" w:hAnsiTheme="minorHAnsi"/>
        </w:rPr>
        <w:t xml:space="preserve"> hodin</w:t>
      </w:r>
      <w:r w:rsidR="00BF481D" w:rsidRPr="00E87A90">
        <w:rPr>
          <w:rFonts w:asciiTheme="minorHAnsi" w:hAnsiTheme="minorHAnsi"/>
        </w:rPr>
        <w:t xml:space="preserve"> byla</w:t>
      </w:r>
      <w:r w:rsidRPr="00E87A90">
        <w:rPr>
          <w:rFonts w:asciiTheme="minorHAnsi" w:hAnsiTheme="minorHAnsi"/>
        </w:rPr>
        <w:t xml:space="preserve"> vedena správně</w:t>
      </w:r>
      <w:r w:rsidR="00C87576" w:rsidRPr="00E87A90">
        <w:rPr>
          <w:rFonts w:asciiTheme="minorHAnsi" w:hAnsiTheme="minorHAnsi"/>
        </w:rPr>
        <w:t>, bez závažných nedostatků</w:t>
      </w:r>
      <w:r w:rsidRPr="00E87A90">
        <w:rPr>
          <w:rFonts w:asciiTheme="minorHAnsi" w:hAnsiTheme="minorHAnsi"/>
        </w:rPr>
        <w:t xml:space="preserve"> a dle uvedených kritérií. V </w:t>
      </w:r>
      <w:proofErr w:type="spellStart"/>
      <w:r w:rsidRPr="00E87A90">
        <w:rPr>
          <w:rFonts w:asciiTheme="minorHAnsi" w:hAnsiTheme="minorHAnsi"/>
        </w:rPr>
        <w:t>pohospitačních</w:t>
      </w:r>
      <w:proofErr w:type="spellEnd"/>
      <w:r w:rsidRPr="00E87A90">
        <w:rPr>
          <w:rFonts w:asciiTheme="minorHAnsi" w:hAnsiTheme="minorHAnsi"/>
        </w:rPr>
        <w:t xml:space="preserve"> pohovorech byly provedeny důkla</w:t>
      </w:r>
      <w:r w:rsidR="004B1157" w:rsidRPr="00E87A90">
        <w:rPr>
          <w:rFonts w:asciiTheme="minorHAnsi" w:hAnsiTheme="minorHAnsi"/>
        </w:rPr>
        <w:t xml:space="preserve">dné rozbory pozitiv </w:t>
      </w:r>
    </w:p>
    <w:p w:rsidR="00916B4B" w:rsidRPr="00E87A90" w:rsidRDefault="004B1157" w:rsidP="00916B4B">
      <w:pPr>
        <w:pStyle w:val="Zkladntext"/>
        <w:jc w:val="both"/>
        <w:rPr>
          <w:rFonts w:asciiTheme="minorHAnsi" w:hAnsiTheme="minorHAnsi"/>
        </w:rPr>
      </w:pPr>
      <w:r w:rsidRPr="00E87A90">
        <w:rPr>
          <w:rFonts w:asciiTheme="minorHAnsi" w:hAnsiTheme="minorHAnsi"/>
        </w:rPr>
        <w:t xml:space="preserve">i </w:t>
      </w:r>
      <w:r w:rsidR="006841DF" w:rsidRPr="00E87A90">
        <w:rPr>
          <w:rFonts w:asciiTheme="minorHAnsi" w:hAnsiTheme="minorHAnsi"/>
        </w:rPr>
        <w:t>nedostatků a rezerv.</w:t>
      </w:r>
      <w:r w:rsidR="00465D08" w:rsidRPr="00E87A90">
        <w:rPr>
          <w:rFonts w:asciiTheme="minorHAnsi" w:hAnsiTheme="minorHAnsi"/>
        </w:rPr>
        <w:t xml:space="preserve"> </w:t>
      </w:r>
    </w:p>
    <w:p w:rsidR="00CB0730" w:rsidRPr="00E87A90" w:rsidRDefault="00CB0730" w:rsidP="00CB0730">
      <w:pPr>
        <w:pStyle w:val="Zkladntext"/>
        <w:rPr>
          <w:rFonts w:asciiTheme="minorHAnsi" w:hAnsiTheme="minorHAnsi"/>
          <w:iCs w:val="0"/>
        </w:rPr>
      </w:pPr>
      <w:r w:rsidRPr="00E87A90">
        <w:rPr>
          <w:rFonts w:asciiTheme="minorHAnsi" w:hAnsiTheme="minorHAnsi"/>
          <w:iCs w:val="0"/>
        </w:rPr>
        <w:t>Velkým přínosem pro zlepšování práce pedagogů byly společné nebo individuální náslechy v hodinách. Vzájemně si předávali sv</w:t>
      </w:r>
      <w:r w:rsidR="009465EB" w:rsidRPr="00E87A90">
        <w:rPr>
          <w:rFonts w:asciiTheme="minorHAnsi" w:hAnsiTheme="minorHAnsi"/>
          <w:iCs w:val="0"/>
        </w:rPr>
        <w:t>é zkušenosti, nové nápady</w:t>
      </w:r>
      <w:r w:rsidRPr="00E87A90">
        <w:rPr>
          <w:rFonts w:asciiTheme="minorHAnsi" w:hAnsiTheme="minorHAnsi"/>
          <w:iCs w:val="0"/>
        </w:rPr>
        <w:t>.</w:t>
      </w:r>
      <w:r w:rsidR="009465EB" w:rsidRPr="00E87A90">
        <w:rPr>
          <w:rFonts w:asciiTheme="minorHAnsi" w:hAnsiTheme="minorHAnsi"/>
          <w:iCs w:val="0"/>
        </w:rPr>
        <w:t xml:space="preserve"> </w:t>
      </w:r>
      <w:r w:rsidRPr="00E87A90">
        <w:rPr>
          <w:rFonts w:asciiTheme="minorHAnsi" w:hAnsiTheme="minorHAnsi"/>
          <w:iCs w:val="0"/>
        </w:rPr>
        <w:t>V metodických orgánech byly tyto hodiny hodnoceny velmi kladně.</w:t>
      </w:r>
      <w:r w:rsidR="0004467C">
        <w:rPr>
          <w:rFonts w:asciiTheme="minorHAnsi" w:hAnsiTheme="minorHAnsi"/>
          <w:iCs w:val="0"/>
        </w:rPr>
        <w:t xml:space="preserve"> Na škole je velmi kvalitní pedagogický sbor.</w:t>
      </w:r>
    </w:p>
    <w:p w:rsidR="006841DF" w:rsidRPr="00E87A90" w:rsidRDefault="006841DF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AE020B" w:rsidRDefault="00AE020B" w:rsidP="0075054A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75054A" w:rsidRDefault="0075054A" w:rsidP="0075054A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75054A" w:rsidRDefault="0075054A" w:rsidP="0075054A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:rsidR="003B5674" w:rsidRDefault="003B5674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1E7A38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7.</w:t>
      </w:r>
      <w:r w:rsidR="006841DF" w:rsidRPr="00E87A90">
        <w:rPr>
          <w:rFonts w:asciiTheme="minorHAnsi" w:hAnsiTheme="minorHAnsi" w:cs="Arial"/>
          <w:b/>
          <w:i/>
          <w:sz w:val="22"/>
          <w:szCs w:val="22"/>
        </w:rPr>
        <w:t xml:space="preserve"> Podmínky pro vzdělávání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6079"/>
      </w:tblGrid>
      <w:tr w:rsidR="00FC1A6F" w:rsidRPr="00E87A90">
        <w:trPr>
          <w:tblHeader/>
        </w:trPr>
        <w:tc>
          <w:tcPr>
            <w:tcW w:w="0" w:type="auto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podmínky pro vzdělávání žáků se zdravotním postižením  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841DF" w:rsidRPr="00E87A90" w:rsidRDefault="00D865B2" w:rsidP="00D865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k</w:t>
            </w:r>
            <w:r w:rsidR="006841DF" w:rsidRPr="00E87A90">
              <w:rPr>
                <w:rFonts w:asciiTheme="minorHAnsi" w:hAnsiTheme="minorHAnsi" w:cs="Arial"/>
                <w:b/>
                <w:sz w:val="22"/>
                <w:szCs w:val="22"/>
              </w:rPr>
              <w:t>omentář k nastavení podmínek</w:t>
            </w:r>
          </w:p>
        </w:tc>
      </w:tr>
      <w:tr w:rsidR="00FC1A6F" w:rsidRPr="00E87A90">
        <w:tc>
          <w:tcPr>
            <w:tcW w:w="0" w:type="auto"/>
          </w:tcPr>
          <w:p w:rsidR="00BF481D" w:rsidRPr="00E87A90" w:rsidRDefault="00BF48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odstraňování bariér a provádění potřebných úprav interiéru školy a tříd</w:t>
            </w:r>
          </w:p>
        </w:tc>
        <w:tc>
          <w:tcPr>
            <w:tcW w:w="0" w:type="auto"/>
            <w:vAlign w:val="center"/>
          </w:tcPr>
          <w:p w:rsidR="00BF481D" w:rsidRPr="00E87A90" w:rsidRDefault="00BF48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269E5" w:rsidRPr="00E87A90" w:rsidRDefault="00BF481D" w:rsidP="007379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Díky bezbariérovým vstupům do budovy školy</w:t>
            </w:r>
            <w:r w:rsidR="00641FD9" w:rsidRPr="00E87A90">
              <w:rPr>
                <w:rFonts w:asciiTheme="minorHAnsi" w:hAnsiTheme="minorHAnsi" w:cs="Arial"/>
                <w:sz w:val="22"/>
                <w:szCs w:val="22"/>
              </w:rPr>
              <w:t xml:space="preserve"> a vybavení čt</w:t>
            </w:r>
            <w:r w:rsidR="003A4C49" w:rsidRPr="00E87A90">
              <w:rPr>
                <w:rFonts w:asciiTheme="minorHAnsi" w:hAnsiTheme="minorHAnsi" w:cs="Arial"/>
                <w:sz w:val="22"/>
                <w:szCs w:val="22"/>
              </w:rPr>
              <w:t>yřmi plošinami jsou</w:t>
            </w:r>
            <w:r w:rsidR="00641FD9" w:rsidRPr="00E87A90">
              <w:rPr>
                <w:rFonts w:asciiTheme="minorHAnsi" w:hAnsiTheme="minorHAnsi" w:cs="Arial"/>
                <w:sz w:val="22"/>
                <w:szCs w:val="22"/>
              </w:rPr>
              <w:t xml:space="preserve"> v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šechny prostory </w:t>
            </w:r>
            <w:r w:rsidR="0073795A" w:rsidRPr="00E87A90">
              <w:rPr>
                <w:rFonts w:asciiTheme="minorHAnsi" w:hAnsiTheme="minorHAnsi" w:cs="Arial"/>
                <w:sz w:val="22"/>
                <w:szCs w:val="22"/>
              </w:rPr>
              <w:t xml:space="preserve">třípatrové budovy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šk</w:t>
            </w:r>
            <w:r w:rsidR="007269E5" w:rsidRPr="00E87A90">
              <w:rPr>
                <w:rFonts w:asciiTheme="minorHAnsi" w:hAnsiTheme="minorHAnsi" w:cs="Arial"/>
                <w:sz w:val="22"/>
                <w:szCs w:val="22"/>
              </w:rPr>
              <w:t xml:space="preserve">oly, jejích pavilonů i přilehlé pozemky </w:t>
            </w:r>
            <w:r w:rsidR="00641FD9" w:rsidRPr="00E87A90">
              <w:rPr>
                <w:rFonts w:asciiTheme="minorHAnsi" w:hAnsiTheme="minorHAnsi" w:cs="Arial"/>
                <w:sz w:val="22"/>
                <w:szCs w:val="22"/>
              </w:rPr>
              <w:t>přístupné i pro imobilní žáky.</w:t>
            </w:r>
            <w:r w:rsidR="005A3947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3A4C49" w:rsidRPr="00E87A90" w:rsidRDefault="003A4C49" w:rsidP="007379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I vozíčkáři se mohou </w:t>
            </w:r>
            <w:r w:rsidR="0073795A" w:rsidRPr="00E87A90">
              <w:rPr>
                <w:rFonts w:asciiTheme="minorHAnsi" w:hAnsiTheme="minorHAnsi" w:cs="Arial"/>
                <w:sz w:val="22"/>
                <w:szCs w:val="22"/>
              </w:rPr>
              <w:t xml:space="preserve">vzdělávat v odborných učebnách </w:t>
            </w:r>
            <w:r w:rsidR="00A91F5E" w:rsidRPr="00E87A90">
              <w:rPr>
                <w:rFonts w:asciiTheme="minorHAnsi" w:hAnsiTheme="minorHAnsi" w:cs="Arial"/>
                <w:sz w:val="22"/>
                <w:szCs w:val="22"/>
              </w:rPr>
              <w:t xml:space="preserve">umístěných v pavilonech a </w:t>
            </w:r>
            <w:r w:rsidR="0073795A" w:rsidRPr="00E87A90">
              <w:rPr>
                <w:rFonts w:asciiTheme="minorHAnsi" w:hAnsiTheme="minorHAnsi" w:cs="Arial"/>
                <w:sz w:val="22"/>
                <w:szCs w:val="22"/>
              </w:rPr>
              <w:t>ve vyšších patrech budovy.</w:t>
            </w:r>
            <w:r w:rsidR="007A2E49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Učebny jsou </w:t>
            </w:r>
            <w:r w:rsidR="005A3947" w:rsidRPr="00E87A90">
              <w:rPr>
                <w:rFonts w:asciiTheme="minorHAnsi" w:hAnsiTheme="minorHAnsi" w:cs="Arial"/>
                <w:sz w:val="22"/>
                <w:szCs w:val="22"/>
              </w:rPr>
              <w:t xml:space="preserve">zařízeny funkčně </w:t>
            </w:r>
            <w:r w:rsidR="0073795A" w:rsidRPr="00E87A90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BF481D" w:rsidRPr="00E87A90">
              <w:rPr>
                <w:rFonts w:asciiTheme="minorHAnsi" w:hAnsiTheme="minorHAnsi" w:cs="Arial"/>
                <w:sz w:val="22"/>
                <w:szCs w:val="22"/>
              </w:rPr>
              <w:t>s ohledem na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potřeby postižených žáků. </w:t>
            </w:r>
          </w:p>
          <w:p w:rsidR="0073795A" w:rsidRPr="00E87A90" w:rsidRDefault="005A3947" w:rsidP="007379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Vybavení učeben pro žáky s ko</w:t>
            </w:r>
            <w:r w:rsidR="00A01FEF" w:rsidRPr="00E87A90">
              <w:rPr>
                <w:rFonts w:asciiTheme="minorHAnsi" w:hAnsiTheme="minorHAnsi" w:cs="Arial"/>
                <w:sz w:val="22"/>
                <w:szCs w:val="22"/>
              </w:rPr>
              <w:t>mbi</w:t>
            </w:r>
            <w:r w:rsidR="003A4C49" w:rsidRPr="00E87A90">
              <w:rPr>
                <w:rFonts w:asciiTheme="minorHAnsi" w:hAnsiTheme="minorHAnsi" w:cs="Arial"/>
                <w:sz w:val="22"/>
                <w:szCs w:val="22"/>
              </w:rPr>
              <w:t>novaným postižením respektuje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jejich specifické potřeby</w:t>
            </w:r>
            <w:r w:rsidR="00AE020B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="000E5FBA" w:rsidRPr="00E87A90">
              <w:rPr>
                <w:rFonts w:asciiTheme="minorHAnsi" w:hAnsiTheme="minorHAnsi" w:cs="Arial"/>
                <w:sz w:val="22"/>
                <w:szCs w:val="22"/>
              </w:rPr>
              <w:t xml:space="preserve">madla, lampičky, </w:t>
            </w:r>
            <w:r w:rsidR="00BF481D" w:rsidRPr="00E87A90">
              <w:rPr>
                <w:rFonts w:asciiTheme="minorHAnsi" w:hAnsiTheme="minorHAnsi" w:cs="Arial"/>
                <w:sz w:val="22"/>
                <w:szCs w:val="22"/>
              </w:rPr>
              <w:t xml:space="preserve">textilní </w:t>
            </w:r>
            <w:r w:rsidR="00BF481D"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tabule,</w:t>
            </w:r>
            <w:r w:rsidR="0073795A" w:rsidRPr="00E87A90">
              <w:rPr>
                <w:rFonts w:asciiTheme="minorHAnsi" w:hAnsiTheme="minorHAnsi" w:cs="Arial"/>
                <w:sz w:val="22"/>
                <w:szCs w:val="22"/>
              </w:rPr>
              <w:t xml:space="preserve"> speciální lavice a </w:t>
            </w:r>
            <w:r w:rsidR="00C87576" w:rsidRPr="00E87A90">
              <w:rPr>
                <w:rFonts w:asciiTheme="minorHAnsi" w:hAnsiTheme="minorHAnsi" w:cs="Arial"/>
                <w:sz w:val="22"/>
                <w:szCs w:val="22"/>
              </w:rPr>
              <w:t>umývadla</w:t>
            </w:r>
            <w:r w:rsidR="00F56D3A" w:rsidRPr="00E87A90">
              <w:rPr>
                <w:rFonts w:asciiTheme="minorHAnsi" w:hAnsiTheme="minorHAnsi" w:cs="Arial"/>
                <w:sz w:val="22"/>
                <w:szCs w:val="22"/>
              </w:rPr>
              <w:t>, baterie</w:t>
            </w:r>
            <w:r w:rsidR="00C87576" w:rsidRPr="00E87A90">
              <w:rPr>
                <w:rFonts w:asciiTheme="minorHAnsi" w:hAnsiTheme="minorHAnsi" w:cs="Arial"/>
                <w:sz w:val="22"/>
                <w:szCs w:val="22"/>
              </w:rPr>
              <w:t xml:space="preserve"> i </w:t>
            </w:r>
            <w:r w:rsidR="0073795A" w:rsidRPr="00E87A90">
              <w:rPr>
                <w:rFonts w:asciiTheme="minorHAnsi" w:hAnsiTheme="minorHAnsi" w:cs="Arial"/>
                <w:sz w:val="22"/>
                <w:szCs w:val="22"/>
              </w:rPr>
              <w:t xml:space="preserve">další </w:t>
            </w:r>
            <w:r w:rsidR="000E5FBA" w:rsidRPr="00E87A90">
              <w:rPr>
                <w:rFonts w:asciiTheme="minorHAnsi" w:hAnsiTheme="minorHAnsi" w:cs="Arial"/>
                <w:sz w:val="22"/>
                <w:szCs w:val="22"/>
              </w:rPr>
              <w:t>nábytek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73795A" w:rsidRPr="00E87A90" w:rsidRDefault="000E5FBA" w:rsidP="007379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Pro relaxaci těžce </w:t>
            </w:r>
            <w:r w:rsidR="003A4C49" w:rsidRPr="00E87A90">
              <w:rPr>
                <w:rFonts w:asciiTheme="minorHAnsi" w:hAnsiTheme="minorHAnsi" w:cs="Arial"/>
                <w:sz w:val="22"/>
                <w:szCs w:val="22"/>
              </w:rPr>
              <w:t xml:space="preserve">zdravotně postižených žáků je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využíván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snoezelen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668A6">
              <w:rPr>
                <w:rFonts w:asciiTheme="minorHAnsi" w:hAnsiTheme="minorHAnsi" w:cs="Arial"/>
                <w:sz w:val="22"/>
                <w:szCs w:val="22"/>
              </w:rPr>
              <w:t xml:space="preserve">(v roce 2017/2018 nově vybaven díky </w:t>
            </w:r>
            <w:proofErr w:type="spellStart"/>
            <w:r w:rsidR="00C668A6">
              <w:rPr>
                <w:rFonts w:asciiTheme="minorHAnsi" w:hAnsiTheme="minorHAnsi" w:cs="Arial"/>
                <w:sz w:val="22"/>
                <w:szCs w:val="22"/>
              </w:rPr>
              <w:t>fin</w:t>
            </w:r>
            <w:proofErr w:type="spellEnd"/>
            <w:r w:rsidR="00C668A6">
              <w:rPr>
                <w:rFonts w:asciiTheme="minorHAnsi" w:hAnsiTheme="minorHAnsi" w:cs="Arial"/>
                <w:sz w:val="22"/>
                <w:szCs w:val="22"/>
              </w:rPr>
              <w:t xml:space="preserve">. přispění zřizovatele)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a učebna pro rehabilitační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Tv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6841DF" w:rsidRPr="00E87A90" w:rsidRDefault="00A91F5E" w:rsidP="000E5FB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Široké a pro</w:t>
            </w:r>
            <w:r w:rsidR="003A4C49" w:rsidRPr="00E87A90">
              <w:rPr>
                <w:rFonts w:asciiTheme="minorHAnsi" w:hAnsiTheme="minorHAnsi" w:cs="Arial"/>
                <w:sz w:val="22"/>
                <w:szCs w:val="22"/>
              </w:rPr>
              <w:t>storné chodby s květinami slouží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k odpočinku a relaxaci žáků o přestávkách.</w:t>
            </w:r>
            <w:r w:rsidR="005145E0">
              <w:rPr>
                <w:rFonts w:asciiTheme="minorHAnsi" w:hAnsiTheme="minorHAnsi" w:cs="Arial"/>
                <w:sz w:val="22"/>
                <w:szCs w:val="22"/>
              </w:rPr>
              <w:t xml:space="preserve"> Všem žákům je umožněn přístup na školní dvůr, kde moho</w:t>
            </w:r>
            <w:r w:rsidR="00F84827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="005145E0">
              <w:rPr>
                <w:rFonts w:asciiTheme="minorHAnsi" w:hAnsiTheme="minorHAnsi" w:cs="Arial"/>
                <w:sz w:val="22"/>
                <w:szCs w:val="22"/>
              </w:rPr>
              <w:t xml:space="preserve"> v době příznivého počasí trávit přestávky pod dohledem pedagogů.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PC učebna</w:t>
            </w:r>
          </w:p>
        </w:tc>
        <w:tc>
          <w:tcPr>
            <w:tcW w:w="0" w:type="auto"/>
            <w:vAlign w:val="center"/>
          </w:tcPr>
          <w:p w:rsidR="00131FF7" w:rsidRPr="00E87A90" w:rsidRDefault="00AE020B" w:rsidP="00AE020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 PC učebně</w:t>
            </w:r>
            <w:r w:rsidR="000525F3" w:rsidRPr="00E87A90">
              <w:rPr>
                <w:rFonts w:asciiTheme="minorHAnsi" w:hAnsiTheme="minorHAnsi" w:cs="Arial"/>
                <w:sz w:val="22"/>
                <w:szCs w:val="22"/>
              </w:rPr>
              <w:t xml:space="preserve"> bylo využíváno </w:t>
            </w:r>
            <w:r w:rsidR="005145E0"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1E3186" w:rsidRPr="00E87A90">
              <w:rPr>
                <w:rFonts w:asciiTheme="minorHAnsi" w:hAnsiTheme="minorHAnsi" w:cs="Arial"/>
                <w:sz w:val="22"/>
                <w:szCs w:val="22"/>
              </w:rPr>
              <w:t xml:space="preserve"> počítačových jednotek.</w:t>
            </w:r>
            <w:r w:rsidR="000525F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interaktivní tabule</w:t>
            </w:r>
          </w:p>
        </w:tc>
        <w:tc>
          <w:tcPr>
            <w:tcW w:w="0" w:type="auto"/>
            <w:vAlign w:val="center"/>
          </w:tcPr>
          <w:p w:rsidR="005145E0" w:rsidRDefault="005145E0" w:rsidP="00AA59A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 všech učebnách jsou</w:t>
            </w:r>
            <w:r w:rsidR="00AA59AC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interaktivní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tabule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 w:rsidR="00AA59AC" w:rsidRPr="00E87A90">
              <w:rPr>
                <w:rFonts w:asciiTheme="minorHAnsi" w:hAnsiTheme="minorHAnsi" w:cs="Arial"/>
                <w:sz w:val="22"/>
                <w:szCs w:val="22"/>
              </w:rPr>
              <w:t xml:space="preserve"> pestrým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výukovým softwarem </w:t>
            </w:r>
            <w:r w:rsidR="009465EB" w:rsidRPr="00E87A9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AA59AC" w:rsidRPr="00E87A90">
              <w:rPr>
                <w:rFonts w:asciiTheme="minorHAnsi" w:hAnsiTheme="minorHAnsi" w:cs="Arial"/>
                <w:sz w:val="22"/>
                <w:szCs w:val="22"/>
              </w:rPr>
              <w:t>i pro těžce zdravotně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postižené žáky</w:t>
            </w:r>
            <w:r w:rsidR="00AA59AC" w:rsidRPr="00E87A90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="Arial"/>
                <w:sz w:val="22"/>
                <w:szCs w:val="22"/>
              </w:rPr>
              <w:t>– tím se vyučování velmi</w:t>
            </w:r>
            <w:r w:rsidR="00AA59AC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>zkvalitnilo.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K</w:t>
            </w:r>
            <w:r w:rsidR="00735ABD" w:rsidRPr="00E87A90">
              <w:rPr>
                <w:rFonts w:asciiTheme="minorHAnsi" w:hAnsiTheme="minorHAnsi" w:cs="Arial"/>
                <w:sz w:val="22"/>
                <w:szCs w:val="22"/>
              </w:rPr>
              <w:t xml:space="preserve"> výuce </w:t>
            </w:r>
            <w:r>
              <w:rPr>
                <w:rFonts w:asciiTheme="minorHAnsi" w:hAnsiTheme="minorHAnsi" w:cs="Arial"/>
                <w:sz w:val="22"/>
                <w:szCs w:val="22"/>
              </w:rPr>
              <w:t>je také k dispozici</w:t>
            </w:r>
          </w:p>
          <w:p w:rsidR="006841DF" w:rsidRPr="00E87A90" w:rsidRDefault="00C668A6" w:rsidP="00AA59A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735ABD" w:rsidRPr="00E87A90">
              <w:rPr>
                <w:rFonts w:asciiTheme="minorHAnsi" w:hAnsiTheme="minorHAnsi" w:cs="Arial"/>
                <w:sz w:val="22"/>
                <w:szCs w:val="22"/>
              </w:rPr>
              <w:t xml:space="preserve"> dotykových </w:t>
            </w:r>
            <w:proofErr w:type="spellStart"/>
            <w:r w:rsidR="00735ABD" w:rsidRPr="00E87A90">
              <w:rPr>
                <w:rFonts w:asciiTheme="minorHAnsi" w:hAnsiTheme="minorHAnsi" w:cs="Arial"/>
                <w:sz w:val="22"/>
                <w:szCs w:val="22"/>
              </w:rPr>
              <w:t>tabletů</w:t>
            </w:r>
            <w:proofErr w:type="spellEnd"/>
            <w:r w:rsidR="00964705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uplatňování principu diferenciace a individualizace vzdělávacího procesu </w:t>
            </w:r>
          </w:p>
        </w:tc>
        <w:tc>
          <w:tcPr>
            <w:tcW w:w="0" w:type="auto"/>
          </w:tcPr>
          <w:p w:rsidR="006841DF" w:rsidRPr="00E87A90" w:rsidRDefault="00AE020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Možnosti žáků byly respektovány</w:t>
            </w:r>
            <w:r w:rsidR="009465EB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A41C9B" w:rsidRPr="00E87A90" w:rsidRDefault="00AE020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 důvodu vysoké</w:t>
            </w:r>
            <w:r w:rsidR="000525F3" w:rsidRPr="00E87A90">
              <w:rPr>
                <w:rFonts w:asciiTheme="minorHAnsi" w:hAnsiTheme="minorHAnsi" w:cs="Arial"/>
                <w:sz w:val="22"/>
                <w:szCs w:val="22"/>
              </w:rPr>
              <w:t xml:space="preserve"> míry</w:t>
            </w:r>
            <w:r w:rsidR="00D102A1">
              <w:rPr>
                <w:rFonts w:asciiTheme="minorHAnsi" w:hAnsiTheme="minorHAnsi" w:cs="Arial"/>
                <w:sz w:val="22"/>
                <w:szCs w:val="22"/>
              </w:rPr>
              <w:t xml:space="preserve"> podpůrných opatření žáků</w:t>
            </w:r>
            <w:r w:rsidR="00384504" w:rsidRPr="00E87A90">
              <w:rPr>
                <w:rFonts w:asciiTheme="minorHAnsi" w:hAnsiTheme="minorHAnsi" w:cs="Arial"/>
                <w:sz w:val="22"/>
                <w:szCs w:val="22"/>
              </w:rPr>
              <w:t xml:space="preserve"> byly</w:t>
            </w:r>
            <w:r w:rsidR="000525F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41C9B" w:rsidRPr="00E87A90">
              <w:rPr>
                <w:rFonts w:asciiTheme="minorHAnsi" w:hAnsiTheme="minorHAnsi" w:cs="Arial"/>
                <w:sz w:val="22"/>
                <w:szCs w:val="22"/>
              </w:rPr>
              <w:t xml:space="preserve">do výuky </w:t>
            </w:r>
            <w:r w:rsidR="00384504" w:rsidRPr="00E87A90">
              <w:rPr>
                <w:rFonts w:asciiTheme="minorHAnsi" w:hAnsiTheme="minorHAnsi" w:cs="Arial"/>
                <w:sz w:val="22"/>
                <w:szCs w:val="22"/>
              </w:rPr>
              <w:t xml:space="preserve">zapojeny </w:t>
            </w:r>
            <w:r w:rsidR="00A41C9B" w:rsidRPr="00E87A90">
              <w:rPr>
                <w:rFonts w:asciiTheme="minorHAnsi" w:hAnsiTheme="minorHAnsi" w:cs="Arial"/>
                <w:sz w:val="22"/>
                <w:szCs w:val="22"/>
              </w:rPr>
              <w:t>asistentky pedagoga, které v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 těchto třídách pomáhaly plnit </w:t>
            </w:r>
            <w:r w:rsidR="00A41C9B" w:rsidRPr="00E87A90">
              <w:rPr>
                <w:rFonts w:asciiTheme="minorHAnsi" w:hAnsiTheme="minorHAnsi" w:cs="Arial"/>
                <w:sz w:val="22"/>
                <w:szCs w:val="22"/>
              </w:rPr>
              <w:t xml:space="preserve">individuální úkoly z IVP. 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používání potřebných a dostupných kompenzačních pomůcek, učebnic a učebních pomůcek přizpůsobených individuálním potřebám žáků</w:t>
            </w:r>
          </w:p>
        </w:tc>
        <w:tc>
          <w:tcPr>
            <w:tcW w:w="0" w:type="auto"/>
            <w:vAlign w:val="center"/>
          </w:tcPr>
          <w:p w:rsidR="0079064F" w:rsidRPr="00E87A90" w:rsidRDefault="006841DF" w:rsidP="007906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Velký důraz </w:t>
            </w:r>
            <w:r w:rsidR="007269E5" w:rsidRPr="00E87A90">
              <w:rPr>
                <w:rFonts w:asciiTheme="minorHAnsi" w:hAnsiTheme="minorHAnsi" w:cs="Arial"/>
                <w:sz w:val="22"/>
                <w:szCs w:val="22"/>
              </w:rPr>
              <w:t>byl kladen na názorné vyučování. K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ompenzační, rehabilitační a další učební pomůcky byly pořizovány dle finančních možností školy. Při výuce byly </w:t>
            </w:r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 xml:space="preserve">také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využívány </w:t>
            </w:r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 xml:space="preserve">speciální </w:t>
            </w:r>
            <w:r w:rsidR="003B5674">
              <w:rPr>
                <w:rFonts w:asciiTheme="minorHAnsi" w:hAnsiTheme="minorHAnsi" w:cs="Arial"/>
                <w:sz w:val="22"/>
                <w:szCs w:val="22"/>
              </w:rPr>
              <w:t xml:space="preserve">učební pomůcky z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SPC.</w:t>
            </w:r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 xml:space="preserve"> Pro výuku </w:t>
            </w:r>
            <w:proofErr w:type="spellStart"/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>Tv</w:t>
            </w:r>
            <w:proofErr w:type="spellEnd"/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 xml:space="preserve"> v rehabilitačních třídách byly využívány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>sady sp</w:t>
            </w:r>
            <w:r w:rsidR="00735ABD" w:rsidRPr="00E87A90">
              <w:rPr>
                <w:rFonts w:asciiTheme="minorHAnsi" w:hAnsiTheme="minorHAnsi" w:cs="Arial"/>
                <w:sz w:val="22"/>
                <w:szCs w:val="22"/>
              </w:rPr>
              <w:t>eciálních tělovýchovných pomůcek, byla v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>yužívána relaxační místnost SNO</w:t>
            </w:r>
            <w:r w:rsidR="00735ABD" w:rsidRPr="00E87A90">
              <w:rPr>
                <w:rFonts w:asciiTheme="minorHAnsi" w:hAnsiTheme="minorHAnsi" w:cs="Arial"/>
                <w:sz w:val="22"/>
                <w:szCs w:val="22"/>
              </w:rPr>
              <w:t>EZELEN</w:t>
            </w:r>
            <w:r w:rsidR="0079064F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A420CA" w:rsidRPr="00E87A90">
              <w:rPr>
                <w:rFonts w:asciiTheme="minorHAnsi" w:hAnsiTheme="minorHAnsi" w:cs="Arial"/>
                <w:sz w:val="22"/>
                <w:szCs w:val="22"/>
              </w:rPr>
              <w:t xml:space="preserve"> Množstv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 xml:space="preserve">í vyučovacích učebních pomůcek </w:t>
            </w:r>
            <w:r w:rsidR="00A420CA" w:rsidRPr="00E87A90">
              <w:rPr>
                <w:rFonts w:asciiTheme="minorHAnsi" w:hAnsiTheme="minorHAnsi" w:cs="Arial"/>
                <w:sz w:val="22"/>
                <w:szCs w:val="22"/>
              </w:rPr>
              <w:t xml:space="preserve">a učebních materiálů </w:t>
            </w:r>
            <w:r w:rsidR="00A41C9B" w:rsidRPr="00E87A90">
              <w:rPr>
                <w:rFonts w:asciiTheme="minorHAnsi" w:hAnsiTheme="minorHAnsi" w:cs="Arial"/>
                <w:sz w:val="22"/>
                <w:szCs w:val="22"/>
              </w:rPr>
              <w:t>vytvářeli pedagogové</w:t>
            </w:r>
            <w:r w:rsidR="00A420CA" w:rsidRPr="00E87A90">
              <w:rPr>
                <w:rFonts w:asciiTheme="minorHAnsi" w:hAnsiTheme="minorHAnsi" w:cs="Arial"/>
                <w:sz w:val="22"/>
                <w:szCs w:val="22"/>
              </w:rPr>
              <w:t xml:space="preserve"> svépomocí.</w:t>
            </w:r>
          </w:p>
          <w:p w:rsidR="006841DF" w:rsidRPr="00E87A90" w:rsidRDefault="002F5E3F" w:rsidP="00D102A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35ABD" w:rsidRPr="00E87A90">
              <w:rPr>
                <w:rFonts w:asciiTheme="minorHAnsi" w:hAnsiTheme="minorHAnsi" w:cs="Arial"/>
                <w:sz w:val="22"/>
                <w:szCs w:val="22"/>
              </w:rPr>
              <w:t>Bylo využíváno</w:t>
            </w:r>
            <w:r w:rsidR="00D102A1">
              <w:rPr>
                <w:rFonts w:asciiTheme="minorHAnsi" w:hAnsiTheme="minorHAnsi" w:cs="Arial"/>
                <w:sz w:val="22"/>
                <w:szCs w:val="22"/>
              </w:rPr>
              <w:t xml:space="preserve"> masážní křeslo</w:t>
            </w:r>
            <w:r w:rsidR="00A31A91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zohledňování druhu, stupně a míry postižení nebo znevýhodnění při hodnocení výsledků</w:t>
            </w:r>
          </w:p>
        </w:tc>
        <w:tc>
          <w:tcPr>
            <w:tcW w:w="0" w:type="auto"/>
            <w:vAlign w:val="center"/>
          </w:tcPr>
          <w:p w:rsidR="00A420CA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Hodnocení žáků v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> naší škole bylo</w:t>
            </w:r>
            <w:r w:rsidR="00A420CA" w:rsidRPr="00E87A90">
              <w:rPr>
                <w:rFonts w:asciiTheme="minorHAnsi" w:hAnsiTheme="minorHAnsi" w:cs="Arial"/>
                <w:sz w:val="22"/>
                <w:szCs w:val="22"/>
              </w:rPr>
              <w:t xml:space="preserve"> prováděno podle zásad a kritérií stanovených v příloze Školního </w:t>
            </w:r>
            <w:r w:rsidR="00A01FEF" w:rsidRPr="00E87A90">
              <w:rPr>
                <w:rFonts w:asciiTheme="minorHAnsi" w:hAnsiTheme="minorHAnsi" w:cs="Arial"/>
                <w:sz w:val="22"/>
                <w:szCs w:val="22"/>
              </w:rPr>
              <w:t>řádu. U všech žáků se přihlíželo</w:t>
            </w:r>
            <w:r w:rsidR="00A420CA" w:rsidRPr="00E87A90">
              <w:rPr>
                <w:rFonts w:asciiTheme="minorHAnsi" w:hAnsiTheme="minorHAnsi" w:cs="Arial"/>
                <w:sz w:val="22"/>
                <w:szCs w:val="22"/>
              </w:rPr>
              <w:t xml:space="preserve"> k míře jejich postižení a jejich možnostem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841DF" w:rsidRPr="00E87A90" w:rsidRDefault="00C8757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 ZŠS</w:t>
            </w:r>
            <w:r w:rsidR="00A420CA" w:rsidRPr="00E87A90">
              <w:rPr>
                <w:rFonts w:asciiTheme="minorHAnsi" w:hAnsiTheme="minorHAnsi" w:cs="Arial"/>
                <w:sz w:val="22"/>
                <w:szCs w:val="22"/>
              </w:rPr>
              <w:t xml:space="preserve"> bylo celkové hodnocení žáků přizpůsobováno jejich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mentalitě – v rehabilitačních třídách bylo uplatňováno širší slovní hod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nocení, v ostatních třídách ZŠS</w:t>
            </w:r>
            <w:r w:rsidR="00735ABD" w:rsidRPr="00E87A90">
              <w:rPr>
                <w:rFonts w:asciiTheme="minorHAnsi" w:hAnsiTheme="minorHAnsi" w:cs="Arial"/>
                <w:sz w:val="22"/>
                <w:szCs w:val="22"/>
              </w:rPr>
              <w:t xml:space="preserve"> slovní hodnocení. 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respektování individuality a potřeb žáka </w:t>
            </w:r>
          </w:p>
        </w:tc>
        <w:tc>
          <w:tcPr>
            <w:tcW w:w="0" w:type="auto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Všichni pedagogové se snažili respektovat potřeby jednotlivých žáků.</w:t>
            </w:r>
            <w:r w:rsidR="00A41C9B" w:rsidRPr="00E87A90">
              <w:rPr>
                <w:rFonts w:asciiTheme="minorHAnsi" w:hAnsiTheme="minorHAnsi" w:cs="Arial"/>
                <w:sz w:val="22"/>
                <w:szCs w:val="22"/>
              </w:rPr>
              <w:t xml:space="preserve"> Výsledkem bylo příznivé sociální klima ve </w:t>
            </w:r>
            <w:r w:rsidR="003779C4" w:rsidRPr="00E87A90">
              <w:rPr>
                <w:rFonts w:asciiTheme="minorHAnsi" w:hAnsiTheme="minorHAnsi" w:cs="Arial"/>
                <w:sz w:val="22"/>
                <w:szCs w:val="22"/>
              </w:rPr>
              <w:t>třídách celé školy</w:t>
            </w:r>
            <w:r w:rsidR="00A41C9B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zkvalitňování připravenosti pedagogických pracovníků pro práci se žáky se speciálními vzdělávacími potřebami</w:t>
            </w:r>
          </w:p>
        </w:tc>
        <w:tc>
          <w:tcPr>
            <w:tcW w:w="0" w:type="auto"/>
            <w:vAlign w:val="center"/>
          </w:tcPr>
          <w:p w:rsidR="00324BD4" w:rsidRPr="00E87A90" w:rsidRDefault="00697E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1053F6" w:rsidRPr="00E87A90">
              <w:rPr>
                <w:rFonts w:asciiTheme="minorHAnsi" w:hAnsiTheme="minorHAnsi" w:cs="Arial"/>
                <w:sz w:val="22"/>
                <w:szCs w:val="22"/>
              </w:rPr>
              <w:t xml:space="preserve">zhledem k finančním možnostem školy </w:t>
            </w:r>
            <w:r w:rsidR="00F079F7" w:rsidRPr="00E87A90">
              <w:rPr>
                <w:rFonts w:asciiTheme="minorHAnsi" w:hAnsiTheme="minorHAnsi" w:cs="Arial"/>
                <w:sz w:val="22"/>
                <w:szCs w:val="22"/>
              </w:rPr>
              <w:t xml:space="preserve">a organizačním problémům (semináře v dopoledních hodinách) </w:t>
            </w:r>
            <w:r w:rsidR="00964705" w:rsidRPr="00E87A90">
              <w:rPr>
                <w:rFonts w:asciiTheme="minorHAnsi" w:hAnsiTheme="minorHAnsi" w:cs="Arial"/>
                <w:sz w:val="22"/>
                <w:szCs w:val="22"/>
              </w:rPr>
              <w:t xml:space="preserve">byla kvantita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seminářů –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DVPP -</w:t>
            </w:r>
            <w:r w:rsidR="001053F6" w:rsidRPr="00E87A90">
              <w:rPr>
                <w:rFonts w:asciiTheme="minorHAnsi" w:hAnsiTheme="minorHAnsi" w:cs="Arial"/>
                <w:sz w:val="22"/>
                <w:szCs w:val="22"/>
              </w:rPr>
              <w:t>omezena</w:t>
            </w:r>
            <w:proofErr w:type="gramEnd"/>
            <w:r w:rsidR="001053F6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841DF" w:rsidRPr="00E87A90" w:rsidRDefault="00324B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 problematice práce se žáky se speciálními vzdělávacími potřebami </w:t>
            </w:r>
            <w:r w:rsidR="00FE4740" w:rsidRPr="00E87A90">
              <w:rPr>
                <w:rFonts w:asciiTheme="minorHAnsi" w:hAnsiTheme="minorHAnsi" w:cs="Arial"/>
                <w:sz w:val="22"/>
                <w:szCs w:val="22"/>
              </w:rPr>
              <w:t>pomáh</w:t>
            </w:r>
            <w:r w:rsidR="00941491" w:rsidRPr="00E87A90">
              <w:rPr>
                <w:rFonts w:asciiTheme="minorHAnsi" w:hAnsiTheme="minorHAnsi" w:cs="Arial"/>
                <w:sz w:val="22"/>
                <w:szCs w:val="22"/>
              </w:rPr>
              <w:t xml:space="preserve">ala vyučujícím kvalitní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spolupráce s</w:t>
            </w:r>
            <w:r w:rsidR="003B5674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 SPC (součást školy).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spolupráce s rodiči    </w:t>
            </w:r>
          </w:p>
        </w:tc>
        <w:tc>
          <w:tcPr>
            <w:tcW w:w="0" w:type="auto"/>
            <w:vAlign w:val="center"/>
          </w:tcPr>
          <w:p w:rsidR="00C668A6" w:rsidRDefault="00C921C1" w:rsidP="00952E6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Dobrá spolupráce, důvěra rodičů, časté a příznivé vzájemné kontakty školy s rodiči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byly pro naši školu jednou z prio</w:t>
            </w:r>
            <w:r w:rsidR="0039526B" w:rsidRPr="00E87A90">
              <w:rPr>
                <w:rFonts w:asciiTheme="minorHAnsi" w:hAnsiTheme="minorHAnsi" w:cs="Arial"/>
                <w:sz w:val="22"/>
                <w:szCs w:val="22"/>
              </w:rPr>
              <w:t xml:space="preserve">rit. Většina rodičů spolupracovala se školou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dobře. 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 xml:space="preserve">Avšak škola musela </w:t>
            </w:r>
            <w:r w:rsidR="003D338C" w:rsidRPr="00E87A90">
              <w:rPr>
                <w:rFonts w:asciiTheme="minorHAnsi" w:hAnsiTheme="minorHAnsi" w:cs="Arial"/>
                <w:sz w:val="22"/>
                <w:szCs w:val="22"/>
              </w:rPr>
              <w:t xml:space="preserve">řešit i případy zanedbávání povinné školní docházky, nedostatečné vybavení žáků školními </w:t>
            </w:r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>potřebam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 xml:space="preserve">i.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Kromě individuálních jednání bylo </w:t>
            </w:r>
            <w:r w:rsidR="003D338C" w:rsidRPr="00E87A90">
              <w:rPr>
                <w:rFonts w:asciiTheme="minorHAnsi" w:hAnsiTheme="minorHAnsi" w:cs="Arial"/>
                <w:sz w:val="22"/>
                <w:szCs w:val="22"/>
              </w:rPr>
              <w:t xml:space="preserve">v průběhu roku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rodičům nabídnuto </w:t>
            </w:r>
            <w:r w:rsidR="00D9767A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schůzek s netradičním programem</w:t>
            </w:r>
            <w:r w:rsidR="00D77E02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>a možnost</w:t>
            </w:r>
            <w:r w:rsidR="0039526B" w:rsidRPr="00E87A90">
              <w:rPr>
                <w:rFonts w:asciiTheme="minorHAnsi" w:hAnsiTheme="minorHAnsi" w:cs="Arial"/>
                <w:sz w:val="22"/>
                <w:szCs w:val="22"/>
              </w:rPr>
              <w:t>í poznat blíže školu</w:t>
            </w:r>
          </w:p>
          <w:p w:rsidR="00102425" w:rsidRPr="00E87A90" w:rsidRDefault="0039526B" w:rsidP="00952E6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 i pedagogy: </w:t>
            </w:r>
            <w:r w:rsidR="00781B3B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841DF" w:rsidRPr="00E87A90" w:rsidRDefault="00781B3B" w:rsidP="00952E6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Tř</w:t>
            </w:r>
            <w:r w:rsidR="00D77E02" w:rsidRPr="00E87A90">
              <w:rPr>
                <w:rFonts w:asciiTheme="minorHAnsi" w:hAnsiTheme="minorHAnsi" w:cs="Arial"/>
                <w:sz w:val="22"/>
                <w:szCs w:val="22"/>
              </w:rPr>
              <w:t>ídní schůzky (září)</w:t>
            </w:r>
            <w:r w:rsidR="00D102A1">
              <w:rPr>
                <w:rFonts w:asciiTheme="minorHAnsi" w:hAnsiTheme="minorHAnsi" w:cs="Arial"/>
                <w:sz w:val="22"/>
                <w:szCs w:val="22"/>
              </w:rPr>
              <w:t>, Den otevřených dveří (listopad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>), Setkání</w:t>
            </w:r>
            <w:r w:rsidR="00D77E02" w:rsidRPr="00E87A90">
              <w:rPr>
                <w:rFonts w:asciiTheme="minorHAnsi" w:hAnsiTheme="minorHAnsi" w:cs="Arial"/>
                <w:sz w:val="22"/>
                <w:szCs w:val="22"/>
              </w:rPr>
              <w:t xml:space="preserve"> s rodiči vycházejících žáků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 xml:space="preserve"> (leden), Setkání s žáky a rodiči na vánoční tvořivé dílně (prosinec),</w:t>
            </w:r>
            <w:r w:rsidR="00952E61" w:rsidRPr="00E87A90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>Setkání s žáky a rodiči</w:t>
            </w:r>
            <w:r w:rsidR="00952E61" w:rsidRPr="00E87A90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>na velikonoční</w:t>
            </w:r>
            <w:r w:rsidR="00D9767A">
              <w:rPr>
                <w:rFonts w:asciiTheme="minorHAnsi" w:hAnsiTheme="minorHAnsi" w:cs="Arial"/>
                <w:sz w:val="22"/>
                <w:szCs w:val="22"/>
              </w:rPr>
              <w:t xml:space="preserve"> tvořivé dílně (duben)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 xml:space="preserve">, Slavnostní </w:t>
            </w:r>
            <w:r w:rsidR="00D9767A">
              <w:rPr>
                <w:rFonts w:asciiTheme="minorHAnsi" w:hAnsiTheme="minorHAnsi" w:cs="Arial"/>
                <w:sz w:val="22"/>
                <w:szCs w:val="22"/>
              </w:rPr>
              <w:t>ukončení školního roku</w:t>
            </w:r>
            <w:r w:rsidR="00952E61" w:rsidRPr="00E87A90">
              <w:rPr>
                <w:rFonts w:asciiTheme="minorHAnsi" w:hAnsiTheme="minorHAnsi" w:cs="Arial"/>
                <w:sz w:val="22"/>
                <w:szCs w:val="22"/>
              </w:rPr>
              <w:t xml:space="preserve"> (červen).</w:t>
            </w:r>
            <w:r w:rsidR="00345673" w:rsidRPr="00E87A90">
              <w:rPr>
                <w:rFonts w:asciiTheme="minorHAnsi" w:hAnsiTheme="minorHAnsi" w:cs="Arial"/>
                <w:sz w:val="22"/>
                <w:szCs w:val="22"/>
              </w:rPr>
              <w:t xml:space="preserve"> Zúčastnění rodiče všechny akce přivítali s nadšením, ale většina rodičů o jakékoliv společné akce </w:t>
            </w:r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 xml:space="preserve">stále </w:t>
            </w:r>
            <w:r w:rsidR="00345673" w:rsidRPr="00E87A90">
              <w:rPr>
                <w:rFonts w:asciiTheme="minorHAnsi" w:hAnsiTheme="minorHAnsi" w:cs="Arial"/>
                <w:sz w:val="22"/>
                <w:szCs w:val="22"/>
              </w:rPr>
              <w:t xml:space="preserve">neprojevuje zájem a dává přednost individuálním jednáním s třídní učitelkou nebo s vedením školy.  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spolupráce s ostatními školami, které mají zkušenosti se vzděláváním žáků se speciálními vzdělávacími potřebami</w:t>
            </w:r>
          </w:p>
        </w:tc>
        <w:tc>
          <w:tcPr>
            <w:tcW w:w="0" w:type="auto"/>
            <w:vAlign w:val="center"/>
          </w:tcPr>
          <w:p w:rsidR="006841DF" w:rsidRPr="00E87A90" w:rsidRDefault="00C74F2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 veřejnost</w:t>
            </w:r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ostatní školy</w:t>
            </w:r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 xml:space="preserve"> byla ot</w:t>
            </w:r>
            <w:r w:rsidR="00C5552E" w:rsidRPr="00E87A90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 xml:space="preserve">vřena </w:t>
            </w:r>
            <w:proofErr w:type="gramStart"/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>dílna ,,</w:t>
            </w:r>
            <w:proofErr w:type="spellStart"/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>Tkalcohraní</w:t>
            </w:r>
            <w:proofErr w:type="spellEnd"/>
            <w:proofErr w:type="gramEnd"/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>“ – ZŠS Most, ZŠ Hamr, ZŠ Ruská.</w:t>
            </w:r>
          </w:p>
          <w:p w:rsidR="006841DF" w:rsidRPr="00E87A90" w:rsidRDefault="002F5E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Spolupracovali jsme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se </w:t>
            </w:r>
            <w:r w:rsidR="00345673" w:rsidRPr="00E87A90">
              <w:rPr>
                <w:rFonts w:asciiTheme="minorHAnsi" w:hAnsiTheme="minorHAnsi" w:cs="Arial"/>
                <w:sz w:val="22"/>
                <w:szCs w:val="22"/>
              </w:rPr>
              <w:t xml:space="preserve"> ZŠS</w:t>
            </w:r>
            <w:proofErr w:type="gramEnd"/>
            <w:r w:rsidR="00345673" w:rsidRPr="00E87A90">
              <w:rPr>
                <w:rFonts w:asciiTheme="minorHAnsi" w:hAnsiTheme="minorHAnsi" w:cs="Arial"/>
                <w:sz w:val="22"/>
                <w:szCs w:val="22"/>
              </w:rPr>
              <w:t xml:space="preserve"> Most, ZŠS Litvínov</w:t>
            </w:r>
            <w:r w:rsidR="00312B27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45673"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312B27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45673" w:rsidRPr="00E87A90">
              <w:rPr>
                <w:rFonts w:asciiTheme="minorHAnsi" w:hAnsiTheme="minorHAnsi" w:cs="Arial"/>
                <w:sz w:val="22"/>
                <w:szCs w:val="22"/>
              </w:rPr>
              <w:t>Janov a ZŠS</w:t>
            </w:r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 xml:space="preserve"> Rudolice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při výchovně vzdělávacích akcích a soutěžích.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1A6F" w:rsidRPr="00E87A90">
        <w:tc>
          <w:tcPr>
            <w:tcW w:w="0" w:type="auto"/>
            <w:tcBorders>
              <w:bottom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individuální nebo skupinová péče</w:t>
            </w:r>
          </w:p>
        </w:tc>
        <w:tc>
          <w:tcPr>
            <w:tcW w:w="0" w:type="auto"/>
            <w:vAlign w:val="center"/>
          </w:tcPr>
          <w:p w:rsidR="006841DF" w:rsidRPr="00E87A90" w:rsidRDefault="0039526B" w:rsidP="00C668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Probíhala v těchto fo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>rmách</w:t>
            </w:r>
            <w:r w:rsidR="00C668A6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A36845" w:rsidRPr="00E87A90">
              <w:rPr>
                <w:rFonts w:asciiTheme="minorHAnsi" w:hAnsiTheme="minorHAnsi" w:cs="Arial"/>
                <w:sz w:val="22"/>
                <w:szCs w:val="22"/>
              </w:rPr>
              <w:t xml:space="preserve"> účast v zájmovém vzdělávání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A36845" w:rsidRPr="00E87A90">
              <w:rPr>
                <w:rFonts w:asciiTheme="minorHAnsi" w:hAnsiTheme="minorHAnsi" w:cs="Arial"/>
                <w:sz w:val="22"/>
                <w:szCs w:val="22"/>
              </w:rPr>
              <w:t xml:space="preserve">IVP,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individuální plán rozvoje</w:t>
            </w:r>
            <w:r w:rsidR="00A36845" w:rsidRPr="00E87A90">
              <w:rPr>
                <w:rFonts w:asciiTheme="minorHAnsi" w:hAnsiTheme="minorHAnsi" w:cs="Arial"/>
                <w:sz w:val="22"/>
                <w:szCs w:val="22"/>
              </w:rPr>
              <w:t xml:space="preserve"> pro vzdělávací oblasti, ve kterých žáci selhávali.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menší počet žáků ve třídě </w:t>
            </w:r>
          </w:p>
        </w:tc>
        <w:tc>
          <w:tcPr>
            <w:tcW w:w="0" w:type="auto"/>
            <w:vAlign w:val="center"/>
          </w:tcPr>
          <w:p w:rsidR="00FC52CA" w:rsidRPr="00E87A90" w:rsidRDefault="006841DF" w:rsidP="00781B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Vycházel z </w:t>
            </w:r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 xml:space="preserve">počtu žáků dle </w:t>
            </w:r>
            <w:proofErr w:type="spellStart"/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>vyhl</w:t>
            </w:r>
            <w:proofErr w:type="spellEnd"/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>. 73/2005 Sb</w:t>
            </w:r>
            <w:r w:rsidR="00781B3B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odpovídající metody a formy práce</w:t>
            </w:r>
          </w:p>
        </w:tc>
        <w:tc>
          <w:tcPr>
            <w:tcW w:w="0" w:type="auto"/>
            <w:vAlign w:val="center"/>
          </w:tcPr>
          <w:p w:rsidR="006841DF" w:rsidRPr="00E87A90" w:rsidRDefault="00CA456D" w:rsidP="00C74F2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peciální metody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a formy práce pro náš typ školy se </w:t>
            </w:r>
            <w:r w:rsidR="00384504" w:rsidRPr="00E87A90">
              <w:rPr>
                <w:rFonts w:asciiTheme="minorHAnsi" w:hAnsiTheme="minorHAnsi" w:cs="Arial"/>
                <w:sz w:val="22"/>
                <w:szCs w:val="22"/>
              </w:rPr>
              <w:t xml:space="preserve">při výuce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často střídaly, byly vyžadovány a uplatňovány (např. činnostní učení,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cannisterapie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orofaciální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stimulace,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míčkování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>, bazální st</w:t>
            </w:r>
            <w:r w:rsidR="00D9767A">
              <w:rPr>
                <w:rFonts w:asciiTheme="minorHAnsi" w:hAnsiTheme="minorHAnsi" w:cs="Arial"/>
                <w:sz w:val="22"/>
                <w:szCs w:val="22"/>
              </w:rPr>
              <w:t>imulace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C1A6F" w:rsidRPr="00E87A90">
        <w:tc>
          <w:tcPr>
            <w:tcW w:w="0" w:type="auto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specifické učebnice a materiály</w:t>
            </w:r>
          </w:p>
        </w:tc>
        <w:tc>
          <w:tcPr>
            <w:tcW w:w="0" w:type="auto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Byly vyhledávány a pořizovány netradiční učebnice, </w:t>
            </w:r>
            <w:r w:rsidR="00FC52CA" w:rsidRPr="00E87A90">
              <w:rPr>
                <w:rFonts w:asciiTheme="minorHAnsi" w:hAnsiTheme="minorHAnsi" w:cs="Arial"/>
                <w:sz w:val="22"/>
                <w:szCs w:val="22"/>
              </w:rPr>
              <w:t xml:space="preserve">materiály a </w:t>
            </w:r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>názorné vyučovací pomůcky,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vzdělávací software, PC programy a </w:t>
            </w:r>
            <w:r w:rsidR="00FC52CA" w:rsidRPr="00E87A90">
              <w:rPr>
                <w:rFonts w:asciiTheme="minorHAnsi" w:hAnsiTheme="minorHAnsi" w:cs="Arial"/>
                <w:sz w:val="22"/>
                <w:szCs w:val="22"/>
              </w:rPr>
              <w:t xml:space="preserve">využíván byl i </w:t>
            </w:r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 xml:space="preserve">internet, práce na IT, práce </w:t>
            </w:r>
            <w:proofErr w:type="gramStart"/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>s</w:t>
            </w:r>
            <w:proofErr w:type="gramEnd"/>
            <w:r w:rsidR="00384D68" w:rsidRPr="00E87A90">
              <w:rPr>
                <w:rFonts w:asciiTheme="minorHAnsi" w:hAnsiTheme="minorHAnsi" w:cs="Arial"/>
                <w:sz w:val="22"/>
                <w:szCs w:val="22"/>
              </w:rPr>
              <w:t> tablety.</w:t>
            </w:r>
          </w:p>
        </w:tc>
      </w:tr>
      <w:tr w:rsidR="00FC1A6F" w:rsidRPr="00E87A90">
        <w:tc>
          <w:tcPr>
            <w:tcW w:w="0" w:type="auto"/>
            <w:tcBorders>
              <w:bottom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spolupráce s psychologem, speciálním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pedagogem -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etopedem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841DF" w:rsidRPr="00E87A90" w:rsidRDefault="006841D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Využívaly se služby poradenského zařízení SPC a SVP Most.</w:t>
            </w:r>
          </w:p>
        </w:tc>
      </w:tr>
    </w:tbl>
    <w:p w:rsidR="006841DF" w:rsidRPr="00E87A90" w:rsidRDefault="006841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F46C1B" w:rsidRPr="00E87A90" w:rsidRDefault="00F46C1B">
      <w:pPr>
        <w:rPr>
          <w:rFonts w:asciiTheme="minorHAnsi" w:hAnsiTheme="minorHAnsi" w:cs="Arial"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1E7A38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7.1</w:t>
      </w:r>
      <w:r w:rsidR="00FE052E" w:rsidRPr="00E87A90">
        <w:rPr>
          <w:rFonts w:asciiTheme="minorHAnsi" w:hAnsiTheme="minorHAnsi" w:cs="Arial"/>
          <w:b/>
          <w:i/>
          <w:sz w:val="22"/>
          <w:szCs w:val="22"/>
        </w:rPr>
        <w:t xml:space="preserve"> Materiální a </w:t>
      </w:r>
      <w:r w:rsidR="006841DF" w:rsidRPr="00E87A90">
        <w:rPr>
          <w:rFonts w:asciiTheme="minorHAnsi" w:hAnsiTheme="minorHAnsi" w:cs="Arial"/>
          <w:b/>
          <w:i/>
          <w:sz w:val="22"/>
          <w:szCs w:val="22"/>
        </w:rPr>
        <w:t xml:space="preserve">technické podmínky </w:t>
      </w:r>
      <w:r w:rsidR="000C46BA" w:rsidRPr="00E87A90">
        <w:rPr>
          <w:rFonts w:asciiTheme="minorHAnsi" w:hAnsiTheme="minorHAnsi" w:cs="Arial"/>
          <w:b/>
          <w:i/>
          <w:sz w:val="22"/>
          <w:szCs w:val="22"/>
        </w:rPr>
        <w:t xml:space="preserve">pro </w:t>
      </w:r>
      <w:r w:rsidR="009B6FEF" w:rsidRPr="00E87A90">
        <w:rPr>
          <w:rFonts w:asciiTheme="minorHAnsi" w:hAnsiTheme="minorHAnsi" w:cs="Arial"/>
          <w:b/>
          <w:i/>
          <w:sz w:val="22"/>
          <w:szCs w:val="22"/>
        </w:rPr>
        <w:t>vzdělávání žáků se speciálními</w:t>
      </w:r>
      <w:r w:rsidR="006841DF" w:rsidRPr="00E87A90">
        <w:rPr>
          <w:rFonts w:asciiTheme="minorHAnsi" w:hAnsiTheme="minorHAnsi" w:cs="Arial"/>
          <w:b/>
          <w:i/>
          <w:sz w:val="22"/>
          <w:szCs w:val="22"/>
        </w:rPr>
        <w:t xml:space="preserve"> vzdělávacími potřebami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V budově školy se naše organizace nachází od školního roku 2005/2006.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447"/>
        <w:gridCol w:w="55"/>
      </w:tblGrid>
      <w:tr w:rsidR="006841DF" w:rsidRPr="00E87A90" w:rsidTr="0039526B">
        <w:trPr>
          <w:trHeight w:val="255"/>
        </w:trPr>
        <w:tc>
          <w:tcPr>
            <w:tcW w:w="2655" w:type="dxa"/>
            <w:shd w:val="clear" w:color="auto" w:fill="E5DFEC" w:themeFill="accent4" w:themeFillTint="33"/>
            <w:noWrap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prostředí, prostory</w:t>
            </w:r>
          </w:p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a vybavení školy</w:t>
            </w:r>
          </w:p>
        </w:tc>
        <w:tc>
          <w:tcPr>
            <w:tcW w:w="6502" w:type="dxa"/>
            <w:gridSpan w:val="2"/>
            <w:shd w:val="clear" w:color="auto" w:fill="E5DFEC" w:themeFill="accent4" w:themeFillTint="33"/>
            <w:vAlign w:val="center"/>
          </w:tcPr>
          <w:p w:rsidR="006841DF" w:rsidRPr="00E87A90" w:rsidRDefault="00D865B2" w:rsidP="00D865B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k</w:t>
            </w:r>
            <w:r w:rsidR="006841DF" w:rsidRPr="00E87A90">
              <w:rPr>
                <w:rFonts w:asciiTheme="minorHAnsi" w:hAnsiTheme="minorHAnsi" w:cs="Arial"/>
                <w:b/>
                <w:sz w:val="22"/>
                <w:szCs w:val="22"/>
              </w:rPr>
              <w:t>omentář k nastavení podmínek</w:t>
            </w:r>
          </w:p>
        </w:tc>
      </w:tr>
      <w:tr w:rsidR="006841DF" w:rsidRPr="00E87A90" w:rsidTr="00B3172F">
        <w:trPr>
          <w:trHeight w:val="1702"/>
        </w:trPr>
        <w:tc>
          <w:tcPr>
            <w:tcW w:w="2655" w:type="dxa"/>
            <w:noWrap/>
          </w:tcPr>
          <w:p w:rsidR="00B3172F" w:rsidRPr="00E87A90" w:rsidRDefault="00B3172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526B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budovy, učebny, herny, další místnosti a jejich estetická úroveň</w:t>
            </w:r>
          </w:p>
          <w:p w:rsidR="0039526B" w:rsidRPr="00E87A90" w:rsidRDefault="0039526B" w:rsidP="0039526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526B" w:rsidRPr="00E87A90" w:rsidRDefault="0039526B" w:rsidP="0039526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841DF" w:rsidRPr="00E87A90" w:rsidRDefault="006841DF" w:rsidP="0039526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502" w:type="dxa"/>
            <w:gridSpan w:val="2"/>
          </w:tcPr>
          <w:p w:rsidR="00B3172F" w:rsidRPr="00E87A90" w:rsidRDefault="00B3172F" w:rsidP="001E318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74F2F" w:rsidRDefault="00984FD7" w:rsidP="00C74F2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Celkový stav budovy</w:t>
            </w:r>
            <w:r w:rsidR="00B3172F" w:rsidRPr="00E87A90">
              <w:rPr>
                <w:rFonts w:asciiTheme="minorHAnsi" w:hAnsiTheme="minorHAnsi" w:cs="Arial"/>
                <w:sz w:val="22"/>
                <w:szCs w:val="22"/>
              </w:rPr>
              <w:t xml:space="preserve"> a učeben</w:t>
            </w:r>
            <w:r w:rsidR="0039526B" w:rsidRPr="00E87A90">
              <w:rPr>
                <w:rFonts w:asciiTheme="minorHAnsi" w:hAnsiTheme="minorHAnsi" w:cs="Arial"/>
                <w:sz w:val="22"/>
                <w:szCs w:val="22"/>
              </w:rPr>
              <w:t xml:space="preserve"> umožňoval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vzdělávání žák</w:t>
            </w:r>
            <w:r w:rsidR="007C7243" w:rsidRPr="00E87A90">
              <w:rPr>
                <w:rFonts w:asciiTheme="minorHAnsi" w:hAnsiTheme="minorHAnsi" w:cs="Arial"/>
                <w:sz w:val="22"/>
                <w:szCs w:val="22"/>
              </w:rPr>
              <w:t xml:space="preserve">ů se speciálními potřebami. 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C7243" w:rsidRPr="00E87A90">
              <w:rPr>
                <w:rFonts w:asciiTheme="minorHAnsi" w:hAnsiTheme="minorHAnsi" w:cs="Arial"/>
                <w:sz w:val="22"/>
                <w:szCs w:val="22"/>
              </w:rPr>
              <w:t>Jsou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vytvořeny veškeré prostorové, tech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>nické, hygienické, bezpečnostní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i estetické podmínky.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Hlavní, vedlejší bezbariérový i zadní vchod na hřiště</w:t>
            </w:r>
            <w:r w:rsidR="007C7243" w:rsidRPr="00E87A90">
              <w:rPr>
                <w:rFonts w:asciiTheme="minorHAnsi" w:hAnsiTheme="minorHAnsi" w:cs="Arial"/>
                <w:sz w:val="22"/>
                <w:szCs w:val="22"/>
              </w:rPr>
              <w:t xml:space="preserve"> jsou </w:t>
            </w:r>
            <w:r w:rsidR="00B3172F" w:rsidRPr="00E87A90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rekonstruován</w:t>
            </w:r>
            <w:r w:rsidR="000E3AEB" w:rsidRPr="00E87A90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52119A">
              <w:rPr>
                <w:rFonts w:asciiTheme="minorHAnsi" w:hAnsiTheme="minorHAnsi" w:cs="Arial"/>
                <w:sz w:val="22"/>
                <w:szCs w:val="22"/>
              </w:rPr>
              <w:t>Byly vyměněny dveře u učeben a kanceláří v celém přízemí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2119A">
              <w:rPr>
                <w:rFonts w:asciiTheme="minorHAnsi" w:hAnsiTheme="minorHAnsi" w:cs="Arial"/>
                <w:sz w:val="22"/>
                <w:szCs w:val="22"/>
              </w:rPr>
              <w:t xml:space="preserve">budovy. Byla </w:t>
            </w:r>
            <w:r w:rsidR="0052119A">
              <w:rPr>
                <w:rFonts w:asciiTheme="minorHAnsi" w:hAnsiTheme="minorHAnsi" w:cs="Arial"/>
                <w:sz w:val="22"/>
                <w:szCs w:val="22"/>
              </w:rPr>
              <w:lastRenderedPageBreak/>
              <w:t>provedena výmalba chodeb ve všech patrech, u tělocvičny. Byla nově vybavena ŠJ – stoly, židle, obložení.</w:t>
            </w:r>
            <w:r w:rsidR="00C668A6">
              <w:rPr>
                <w:rFonts w:asciiTheme="minorHAnsi" w:hAnsiTheme="minorHAnsi" w:cs="Arial"/>
                <w:sz w:val="22"/>
                <w:szCs w:val="22"/>
              </w:rPr>
              <w:t xml:space="preserve"> Nové vybavení má jedna třída ŠD.</w:t>
            </w:r>
          </w:p>
          <w:p w:rsidR="006841DF" w:rsidRPr="00E87A90" w:rsidRDefault="006841DF" w:rsidP="00C74F2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 w:rsidTr="00384504">
        <w:trPr>
          <w:trHeight w:val="255"/>
        </w:trPr>
        <w:tc>
          <w:tcPr>
            <w:tcW w:w="2655" w:type="dxa"/>
            <w:noWrap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členění a využívání prostoru ve školách s více součástmi</w:t>
            </w:r>
          </w:p>
        </w:tc>
        <w:tc>
          <w:tcPr>
            <w:tcW w:w="6502" w:type="dxa"/>
            <w:gridSpan w:val="2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Ve školní budově jsou umístěny kromě školy další součásti: 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SPC – 3 učebny s bezbariérovým </w:t>
            </w:r>
            <w:r w:rsidR="009D6209" w:rsidRPr="00E87A90">
              <w:rPr>
                <w:rFonts w:asciiTheme="minorHAnsi" w:hAnsiTheme="minorHAnsi" w:cs="Arial"/>
                <w:sz w:val="22"/>
                <w:szCs w:val="22"/>
              </w:rPr>
              <w:t xml:space="preserve">bočním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vstupem v přízemí budovy,</w:t>
            </w:r>
            <w:r w:rsidR="00B3172F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 xml:space="preserve">ŠD – </w:t>
            </w:r>
            <w:r w:rsidR="0052119A">
              <w:rPr>
                <w:rFonts w:asciiTheme="minorHAnsi" w:hAnsiTheme="minorHAnsi" w:cs="Arial"/>
                <w:sz w:val="22"/>
                <w:szCs w:val="22"/>
              </w:rPr>
              <w:t>2 učebny s kabinetem v 1. patře</w:t>
            </w:r>
            <w:r w:rsidR="00B3172F" w:rsidRPr="00E87A90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ŠJ – moderně vybavená kuchyně s prostor</w:t>
            </w:r>
            <w:r w:rsidR="00FC1A6F" w:rsidRPr="00E87A90">
              <w:rPr>
                <w:rFonts w:asciiTheme="minorHAnsi" w:hAnsiTheme="minorHAnsi" w:cs="Arial"/>
                <w:sz w:val="22"/>
                <w:szCs w:val="22"/>
              </w:rPr>
              <w:t>nou jídelnou; pro vozíčkáře je do jídelny</w:t>
            </w:r>
            <w:r w:rsidR="005B29E5" w:rsidRPr="00E87A90">
              <w:rPr>
                <w:rFonts w:asciiTheme="minorHAnsi" w:hAnsiTheme="minorHAnsi" w:cs="Arial"/>
                <w:sz w:val="22"/>
                <w:szCs w:val="22"/>
              </w:rPr>
              <w:t xml:space="preserve"> zajištěna dostupnost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plošinkou a bezbariérovým vstupem.</w:t>
            </w:r>
          </w:p>
          <w:p w:rsidR="009D6209" w:rsidRDefault="009D6209" w:rsidP="0039526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 odpoledn</w:t>
            </w:r>
            <w:r w:rsidR="0039526B" w:rsidRPr="00E87A90">
              <w:rPr>
                <w:rFonts w:asciiTheme="minorHAnsi" w:hAnsiTheme="minorHAnsi" w:cs="Arial"/>
                <w:sz w:val="22"/>
                <w:szCs w:val="22"/>
              </w:rPr>
              <w:t>ích hodinách, kdy se nevyučovalo, byly</w:t>
            </w:r>
            <w:r w:rsidR="005B29E5" w:rsidRPr="00E87A90">
              <w:rPr>
                <w:rFonts w:asciiTheme="minorHAnsi" w:hAnsiTheme="minorHAnsi" w:cs="Arial"/>
                <w:sz w:val="22"/>
                <w:szCs w:val="22"/>
              </w:rPr>
              <w:t xml:space="preserve"> veškeré odborné učebny, tělocvična a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hřiště k dispozici pro zájmové vzdělávání.</w:t>
            </w:r>
          </w:p>
          <w:p w:rsidR="00C668A6" w:rsidRPr="00E87A90" w:rsidRDefault="00C668A6" w:rsidP="0039526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Od š. r. 2017/2018 škola pronajala prostory pro sociálně terapeutickou dílnu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- ,,Uzlík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>“ – jejími klienty jsou naši absolventi.</w:t>
            </w:r>
          </w:p>
        </w:tc>
      </w:tr>
      <w:tr w:rsidR="006841DF" w:rsidRPr="00E87A90" w:rsidTr="00384504">
        <w:trPr>
          <w:trHeight w:val="255"/>
        </w:trPr>
        <w:tc>
          <w:tcPr>
            <w:tcW w:w="2655" w:type="dxa"/>
            <w:noWrap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odborné pracovny, knihovny, studovny, multimediální učebny</w:t>
            </w:r>
          </w:p>
        </w:tc>
        <w:tc>
          <w:tcPr>
            <w:tcW w:w="6502" w:type="dxa"/>
            <w:gridSpan w:val="2"/>
          </w:tcPr>
          <w:p w:rsidR="002E6204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Pro kvalitní a bezpečnou výuku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Pv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sloužily 2 dílny </w:t>
            </w:r>
            <w:r w:rsidR="009B6FEF" w:rsidRPr="00E87A90">
              <w:rPr>
                <w:rFonts w:asciiTheme="minorHAnsi" w:hAnsiTheme="minorHAnsi" w:cs="Arial"/>
                <w:sz w:val="22"/>
                <w:szCs w:val="22"/>
              </w:rPr>
              <w:t>pro chlapce a 1 dívčí pracovna + školní kuchyňka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9B6FEF" w:rsidRPr="00E87A90">
              <w:rPr>
                <w:rFonts w:asciiTheme="minorHAnsi" w:hAnsiTheme="minorHAnsi" w:cs="Arial"/>
                <w:sz w:val="22"/>
                <w:szCs w:val="22"/>
              </w:rPr>
              <w:t>Pro výuku pěstit</w:t>
            </w:r>
            <w:r w:rsidR="00A654CB">
              <w:rPr>
                <w:rFonts w:asciiTheme="minorHAnsi" w:hAnsiTheme="minorHAnsi" w:cs="Arial"/>
                <w:sz w:val="22"/>
                <w:szCs w:val="22"/>
              </w:rPr>
              <w:t xml:space="preserve">elských prací </w:t>
            </w:r>
            <w:proofErr w:type="gramStart"/>
            <w:r w:rsidR="00A654CB">
              <w:rPr>
                <w:rFonts w:asciiTheme="minorHAnsi" w:hAnsiTheme="minorHAnsi" w:cs="Arial"/>
                <w:sz w:val="22"/>
                <w:szCs w:val="22"/>
              </w:rPr>
              <w:t xml:space="preserve">sloužila </w:t>
            </w:r>
            <w:r w:rsidR="009B6FEF" w:rsidRPr="00E87A90">
              <w:rPr>
                <w:rFonts w:asciiTheme="minorHAnsi" w:hAnsiTheme="minorHAnsi" w:cs="Arial"/>
                <w:sz w:val="22"/>
                <w:szCs w:val="22"/>
              </w:rPr>
              <w:t xml:space="preserve"> „</w:t>
            </w:r>
            <w:proofErr w:type="gramEnd"/>
            <w:r w:rsidR="009B6FEF" w:rsidRPr="00E87A90">
              <w:rPr>
                <w:rFonts w:asciiTheme="minorHAnsi" w:hAnsiTheme="minorHAnsi" w:cs="Arial"/>
                <w:sz w:val="22"/>
                <w:szCs w:val="22"/>
              </w:rPr>
              <w:t xml:space="preserve">učebna v přírodě“ – školní zahrada, která byla vybudována z prostředků projektu. Některé výstupy obsahu PV byly plněny </w:t>
            </w:r>
            <w:r w:rsidR="002E6204" w:rsidRPr="00E87A90">
              <w:rPr>
                <w:rFonts w:asciiTheme="minorHAnsi" w:hAnsiTheme="minorHAnsi" w:cs="Arial"/>
                <w:sz w:val="22"/>
                <w:szCs w:val="22"/>
              </w:rPr>
              <w:t>také na přilehlých pozemcích školy a péčí o bohatou květinovou výzdobu v interiéru školy.</w:t>
            </w:r>
          </w:p>
          <w:p w:rsidR="005E79D3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Také tělocvična, hudebna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>, uče</w:t>
            </w:r>
            <w:r w:rsidR="000E3AEB" w:rsidRPr="00E87A90">
              <w:rPr>
                <w:rFonts w:asciiTheme="minorHAnsi" w:hAnsiTheme="minorHAnsi" w:cs="Arial"/>
                <w:sz w:val="22"/>
                <w:szCs w:val="22"/>
              </w:rPr>
              <w:t>bna Dramatické výchovy, učebna V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>ýtvarné výchovy</w:t>
            </w:r>
            <w:r w:rsidR="00A654CB">
              <w:rPr>
                <w:rFonts w:asciiTheme="minorHAnsi" w:hAnsiTheme="minorHAnsi" w:cs="Arial"/>
                <w:sz w:val="22"/>
                <w:szCs w:val="22"/>
              </w:rPr>
              <w:t xml:space="preserve">, učebna keramická </w:t>
            </w:r>
            <w:proofErr w:type="gramStart"/>
            <w:r w:rsidR="00A654CB">
              <w:rPr>
                <w:rFonts w:asciiTheme="minorHAnsi" w:hAnsiTheme="minorHAnsi" w:cs="Arial"/>
                <w:sz w:val="22"/>
                <w:szCs w:val="22"/>
              </w:rPr>
              <w:t>dílna(</w:t>
            </w:r>
            <w:proofErr w:type="gramEnd"/>
            <w:r w:rsidR="00A654CB">
              <w:rPr>
                <w:rFonts w:asciiTheme="minorHAnsi" w:hAnsiTheme="minorHAnsi" w:cs="Arial"/>
                <w:sz w:val="22"/>
                <w:szCs w:val="22"/>
              </w:rPr>
              <w:t>hrnčířský kruh)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a učebna PC umožňovaly kvalitní výuku. Školní knihovna</w:t>
            </w:r>
            <w:r w:rsidR="002E6204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byla využívána pro výuku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i pro rozvoj čtenářství po vyučování</w:t>
            </w:r>
            <w:r w:rsidR="00894B15" w:rsidRPr="00E87A90">
              <w:rPr>
                <w:rFonts w:asciiTheme="minorHAnsi" w:hAnsiTheme="minorHAnsi" w:cs="Arial"/>
                <w:sz w:val="22"/>
                <w:szCs w:val="22"/>
              </w:rPr>
              <w:t xml:space="preserve"> a</w:t>
            </w:r>
            <w:r w:rsidR="00C74F2F">
              <w:rPr>
                <w:rFonts w:asciiTheme="minorHAnsi" w:hAnsiTheme="minorHAnsi" w:cs="Arial"/>
                <w:sz w:val="22"/>
                <w:szCs w:val="22"/>
              </w:rPr>
              <w:t xml:space="preserve"> v době mezi odpoledním vyučováním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2E6204" w:rsidRPr="00E87A90">
              <w:rPr>
                <w:rFonts w:asciiTheme="minorHAnsi" w:hAnsiTheme="minorHAnsi" w:cs="Arial"/>
                <w:sz w:val="22"/>
                <w:szCs w:val="22"/>
              </w:rPr>
              <w:t xml:space="preserve"> Její zařízení a vyb</w:t>
            </w:r>
            <w:r w:rsidR="00781B3B" w:rsidRPr="00E87A90">
              <w:rPr>
                <w:rFonts w:asciiTheme="minorHAnsi" w:hAnsiTheme="minorHAnsi" w:cs="Arial"/>
                <w:sz w:val="22"/>
                <w:szCs w:val="22"/>
              </w:rPr>
              <w:t>avení se podle možností</w:t>
            </w:r>
            <w:r w:rsidR="002E6204" w:rsidRPr="00E87A90">
              <w:rPr>
                <w:rFonts w:asciiTheme="minorHAnsi" w:hAnsiTheme="minorHAnsi" w:cs="Arial"/>
                <w:sz w:val="22"/>
                <w:szCs w:val="22"/>
              </w:rPr>
              <w:t xml:space="preserve"> vylepšuje.</w:t>
            </w:r>
          </w:p>
          <w:p w:rsidR="00F57384" w:rsidRDefault="00656F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Výuka AJ na 2.</w:t>
            </w:r>
            <w:r w:rsidR="0098521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stupni se v tomto roce uskutečňovala v učebně PC</w:t>
            </w:r>
            <w:r w:rsidR="005B29E5" w:rsidRPr="00E87A90">
              <w:rPr>
                <w:rFonts w:asciiTheme="minorHAnsi" w:hAnsiTheme="minorHAnsi" w:cs="Arial"/>
                <w:sz w:val="22"/>
                <w:szCs w:val="22"/>
              </w:rPr>
              <w:t xml:space="preserve"> nebo v uč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5B29E5" w:rsidRPr="00E87A90">
              <w:rPr>
                <w:rFonts w:asciiTheme="minorHAnsi" w:hAnsiTheme="minorHAnsi" w:cs="Arial"/>
                <w:sz w:val="22"/>
                <w:szCs w:val="22"/>
              </w:rPr>
              <w:t>bně Aj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9D6209" w:rsidRPr="00E87A90" w:rsidRDefault="009D620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Pro využívání 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 xml:space="preserve">PC učebny </w:t>
            </w:r>
            <w:r w:rsidR="00AA59AC" w:rsidRPr="00E87A90">
              <w:rPr>
                <w:rFonts w:asciiTheme="minorHAnsi" w:hAnsiTheme="minorHAnsi" w:cs="Arial"/>
                <w:sz w:val="22"/>
                <w:szCs w:val="22"/>
              </w:rPr>
              <w:t>platil rozpis p</w:t>
            </w:r>
            <w:r w:rsidR="00A36845" w:rsidRPr="00E87A90">
              <w:rPr>
                <w:rFonts w:asciiTheme="minorHAnsi" w:hAnsiTheme="minorHAnsi" w:cs="Arial"/>
                <w:sz w:val="22"/>
                <w:szCs w:val="22"/>
              </w:rPr>
              <w:t>ro jednotli</w:t>
            </w:r>
            <w:r w:rsidR="00781B3B" w:rsidRPr="00E87A90">
              <w:rPr>
                <w:rFonts w:asciiTheme="minorHAnsi" w:hAnsiTheme="minorHAnsi" w:cs="Arial"/>
                <w:sz w:val="22"/>
                <w:szCs w:val="22"/>
              </w:rPr>
              <w:t>vé hodiny a předměty, takže byla plně využívána</w:t>
            </w:r>
            <w:r w:rsidR="00A36845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56FA5" w:rsidRPr="00E87A90" w:rsidRDefault="005B29E5" w:rsidP="001E318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> výukovým</w:t>
            </w:r>
            <w:r w:rsidR="00A36845" w:rsidRPr="00E87A90">
              <w:rPr>
                <w:rFonts w:asciiTheme="minorHAnsi" w:hAnsiTheme="minorHAnsi" w:cs="Arial"/>
                <w:sz w:val="22"/>
                <w:szCs w:val="22"/>
              </w:rPr>
              <w:t xml:space="preserve"> a zájmovým </w:t>
            </w:r>
            <w:r w:rsidR="00887670" w:rsidRPr="00E87A90">
              <w:rPr>
                <w:rFonts w:asciiTheme="minorHAnsi" w:hAnsiTheme="minorHAnsi" w:cs="Arial"/>
                <w:sz w:val="22"/>
                <w:szCs w:val="22"/>
              </w:rPr>
              <w:t xml:space="preserve">účelům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byla využívána keramická dílna, keramická pec (</w:t>
            </w:r>
            <w:r w:rsidR="00887670" w:rsidRPr="00E87A90">
              <w:rPr>
                <w:rFonts w:asciiTheme="minorHAnsi" w:hAnsiTheme="minorHAnsi" w:cs="Arial"/>
                <w:sz w:val="22"/>
                <w:szCs w:val="22"/>
              </w:rPr>
              <w:t>obohatila terapeutické možnosti rozvoje zdravotně postižených žáků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887670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6011E" w:rsidRPr="00E87A90" w:rsidRDefault="00F57384" w:rsidP="001E31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 provozu byla po celý rok</w:t>
            </w:r>
            <w:r w:rsidR="00894B15" w:rsidRPr="00E87A90">
              <w:rPr>
                <w:rFonts w:asciiTheme="minorHAnsi" w:hAnsiTheme="minorHAnsi" w:cs="Arial"/>
                <w:sz w:val="22"/>
                <w:szCs w:val="22"/>
              </w:rPr>
              <w:t xml:space="preserve"> rukodělná dílna pro tkaní a </w:t>
            </w:r>
            <w:proofErr w:type="spellStart"/>
            <w:r w:rsidR="003B5674">
              <w:rPr>
                <w:rFonts w:asciiTheme="minorHAnsi" w:hAnsiTheme="minorHAnsi" w:cs="Arial"/>
                <w:sz w:val="22"/>
                <w:szCs w:val="22"/>
              </w:rPr>
              <w:t>filcování</w:t>
            </w:r>
            <w:proofErr w:type="spellEnd"/>
            <w:r w:rsidR="005D76F6" w:rsidRPr="00E87A90">
              <w:rPr>
                <w:rFonts w:asciiTheme="minorHAnsi" w:hAnsiTheme="minorHAnsi" w:cs="Arial"/>
                <w:sz w:val="22"/>
                <w:szCs w:val="22"/>
              </w:rPr>
              <w:t xml:space="preserve"> vlny</w:t>
            </w:r>
            <w:r w:rsidR="00894B15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5D76F6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CB1754" w:rsidRPr="00E87A90" w:rsidRDefault="00CB1754" w:rsidP="001E318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 w:rsidTr="00384504">
        <w:trPr>
          <w:trHeight w:val="255"/>
        </w:trPr>
        <w:tc>
          <w:tcPr>
            <w:tcW w:w="2655" w:type="dxa"/>
            <w:noWrap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odpočinkový areál, zahrady, hřiště</w:t>
            </w:r>
          </w:p>
        </w:tc>
        <w:tc>
          <w:tcPr>
            <w:tcW w:w="6502" w:type="dxa"/>
            <w:gridSpan w:val="2"/>
          </w:tcPr>
          <w:p w:rsidR="00916A83" w:rsidRPr="00E87A90" w:rsidRDefault="006841DF" w:rsidP="00A126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Pro relaxaci žáků byly využívány světlé a prostorné chodby a relaxační koutky ve třídách. </w:t>
            </w:r>
            <w:r w:rsidR="00887670" w:rsidRPr="00E87A90">
              <w:rPr>
                <w:rFonts w:asciiTheme="minorHAnsi" w:hAnsiTheme="minorHAnsi" w:cs="Arial"/>
                <w:sz w:val="22"/>
                <w:szCs w:val="22"/>
              </w:rPr>
              <w:t>Za pěkného počasí měli žáci možnost trávit přestávky na vzduchu a v pohybu na školním dvoře.</w:t>
            </w:r>
            <w:r w:rsidR="00656FA5" w:rsidRPr="00E87A90">
              <w:rPr>
                <w:rFonts w:asciiTheme="minorHAnsi" w:hAnsiTheme="minorHAnsi" w:cs="Arial"/>
                <w:sz w:val="22"/>
                <w:szCs w:val="22"/>
              </w:rPr>
              <w:t xml:space="preserve"> Tady se v pergole s květinovou výzdobou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34CC3" w:rsidRPr="00E87A90">
              <w:rPr>
                <w:rFonts w:asciiTheme="minorHAnsi" w:hAnsiTheme="minorHAnsi" w:cs="Arial"/>
                <w:sz w:val="22"/>
                <w:szCs w:val="22"/>
              </w:rPr>
              <w:t>a sedacím nábytkem uskutečňovaly za pěkného počasí i některé vyučovací hodiny.</w:t>
            </w:r>
            <w:r w:rsidR="00A12696" w:rsidRPr="00E87A90">
              <w:rPr>
                <w:rFonts w:asciiTheme="minorHAnsi" w:hAnsiTheme="minorHAnsi" w:cs="Arial"/>
                <w:sz w:val="22"/>
                <w:szCs w:val="22"/>
              </w:rPr>
              <w:t xml:space="preserve"> Výuka </w:t>
            </w:r>
            <w:proofErr w:type="spellStart"/>
            <w:r w:rsidR="00A12696" w:rsidRPr="00E87A90">
              <w:rPr>
                <w:rFonts w:asciiTheme="minorHAnsi" w:hAnsiTheme="minorHAnsi" w:cs="Arial"/>
                <w:sz w:val="22"/>
                <w:szCs w:val="22"/>
              </w:rPr>
              <w:t>Tv</w:t>
            </w:r>
            <w:proofErr w:type="spellEnd"/>
            <w:r w:rsidR="007C7243" w:rsidRPr="00E87A90">
              <w:rPr>
                <w:rFonts w:asciiTheme="minorHAnsi" w:hAnsiTheme="minorHAnsi" w:cs="Arial"/>
                <w:sz w:val="22"/>
                <w:szCs w:val="22"/>
              </w:rPr>
              <w:t xml:space="preserve"> probíhala v tělocvičně a na</w:t>
            </w:r>
            <w:r w:rsidR="00A12696" w:rsidRPr="00E87A90">
              <w:rPr>
                <w:rFonts w:asciiTheme="minorHAnsi" w:hAnsiTheme="minorHAnsi" w:cs="Arial"/>
                <w:sz w:val="22"/>
                <w:szCs w:val="22"/>
              </w:rPr>
              <w:t xml:space="preserve"> nové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 xml:space="preserve">m multifunkčním hřišti, které </w:t>
            </w:r>
            <w:r w:rsidR="007C7243" w:rsidRPr="00E87A90">
              <w:rPr>
                <w:rFonts w:asciiTheme="minorHAnsi" w:hAnsiTheme="minorHAnsi" w:cs="Arial"/>
                <w:sz w:val="22"/>
                <w:szCs w:val="22"/>
              </w:rPr>
              <w:t>je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 xml:space="preserve"> velkým přínosem pro</w:t>
            </w:r>
            <w:r w:rsidR="0016011E" w:rsidRPr="00E87A90">
              <w:rPr>
                <w:rFonts w:asciiTheme="minorHAnsi" w:hAnsiTheme="minorHAnsi" w:cs="Arial"/>
                <w:sz w:val="22"/>
                <w:szCs w:val="22"/>
              </w:rPr>
              <w:t xml:space="preserve"> rozvoj žáků v této oblasti. </w:t>
            </w:r>
          </w:p>
        </w:tc>
      </w:tr>
      <w:tr w:rsidR="00384504" w:rsidRPr="00E87A90" w:rsidTr="00384504">
        <w:trPr>
          <w:gridAfter w:val="1"/>
          <w:wAfter w:w="55" w:type="dxa"/>
          <w:trHeight w:val="2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504" w:rsidRPr="00E87A90" w:rsidRDefault="00384504" w:rsidP="00A106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vybavení učebními pomůckami, hračkami, stavebnicemi, hudebními nástroji, sportovním nářadím apod.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0E" w:rsidRPr="00E87A90" w:rsidRDefault="00384504" w:rsidP="0016011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Vybavení je dostatečné, inventáře byly doplňovány dle požadavků, nabídek a finančních možností školy. Při výuce byly využívány i názorné učební pomůcky, které </w:t>
            </w:r>
            <w:r w:rsidR="00C2520E" w:rsidRPr="00E87A90">
              <w:rPr>
                <w:rFonts w:asciiTheme="minorHAnsi" w:hAnsiTheme="minorHAnsi" w:cs="Arial"/>
                <w:sz w:val="22"/>
                <w:szCs w:val="22"/>
              </w:rPr>
              <w:t xml:space="preserve">ke svým potřebám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vyrobili </w:t>
            </w:r>
            <w:r w:rsidR="00C2520E" w:rsidRPr="00E87A90">
              <w:rPr>
                <w:rFonts w:asciiTheme="minorHAnsi" w:hAnsiTheme="minorHAnsi" w:cs="Arial"/>
                <w:sz w:val="22"/>
                <w:szCs w:val="22"/>
              </w:rPr>
              <w:t xml:space="preserve">vyučující a 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 xml:space="preserve">žáci s vyučujícími při </w:t>
            </w:r>
            <w:proofErr w:type="spellStart"/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>Pv</w:t>
            </w:r>
            <w:proofErr w:type="spellEnd"/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>.  P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růběžně byl pořizován výukový software vhodný pro náš typ školy. </w:t>
            </w:r>
            <w:r w:rsidR="000B3AC3" w:rsidRPr="00E87A90">
              <w:rPr>
                <w:rFonts w:asciiTheme="minorHAnsi" w:hAnsiTheme="minorHAnsi" w:cs="Arial"/>
                <w:sz w:val="22"/>
                <w:szCs w:val="22"/>
              </w:rPr>
              <w:t>Bylo využíváno v</w:t>
            </w:r>
            <w:r w:rsidR="00894B15" w:rsidRPr="00E87A90">
              <w:rPr>
                <w:rFonts w:asciiTheme="minorHAnsi" w:hAnsiTheme="minorHAnsi" w:cs="Arial"/>
                <w:sz w:val="22"/>
                <w:szCs w:val="22"/>
              </w:rPr>
              <w:t>elké množství výukového materiálu</w:t>
            </w:r>
            <w:r w:rsidR="000B3AC3" w:rsidRPr="00E87A90">
              <w:rPr>
                <w:rFonts w:asciiTheme="minorHAnsi" w:hAnsiTheme="minorHAnsi" w:cs="Arial"/>
                <w:sz w:val="22"/>
                <w:szCs w:val="22"/>
              </w:rPr>
              <w:t>, který</w:t>
            </w:r>
            <w:r w:rsidR="00894B15" w:rsidRPr="00E87A90">
              <w:rPr>
                <w:rFonts w:asciiTheme="minorHAnsi" w:hAnsiTheme="minorHAnsi" w:cs="Arial"/>
                <w:sz w:val="22"/>
                <w:szCs w:val="22"/>
              </w:rPr>
              <w:t xml:space="preserve"> vytvořili pedagogové v rámci projektu EU Peníze do škol – </w:t>
            </w:r>
            <w:proofErr w:type="spellStart"/>
            <w:r w:rsidR="00894B15" w:rsidRPr="00E87A90">
              <w:rPr>
                <w:rFonts w:asciiTheme="minorHAnsi" w:hAnsiTheme="minorHAnsi" w:cs="Arial"/>
                <w:sz w:val="22"/>
                <w:szCs w:val="22"/>
              </w:rPr>
              <w:t>DUMy</w:t>
            </w:r>
            <w:proofErr w:type="spellEnd"/>
            <w:r w:rsidR="00894B15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C2520E" w:rsidRPr="00E87A90" w:rsidRDefault="00C2520E" w:rsidP="0016011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84504" w:rsidRPr="00E87A90" w:rsidTr="00384504">
        <w:trPr>
          <w:gridAfter w:val="1"/>
          <w:wAfter w:w="55" w:type="dxa"/>
          <w:trHeight w:val="2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504" w:rsidRPr="00E87A90" w:rsidRDefault="00384504" w:rsidP="00A106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vybavení žáků učebnicemi, učebními texty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4" w:rsidRPr="00E87A90" w:rsidRDefault="00384504" w:rsidP="00A106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Fond učebnic byl průběžně doplňován. Některé učební texty si vyučující zajišťovali svépomocí. Vydavatelství však stále nenabízejí potřebné učebnice a další materiály pro speciální školu (vzdělávací program ZŠS). Pedagogové si mnoho materiálů musí tvořit sami. </w:t>
            </w:r>
          </w:p>
        </w:tc>
      </w:tr>
      <w:tr w:rsidR="00384504" w:rsidRPr="00E87A90" w:rsidTr="00384504">
        <w:trPr>
          <w:gridAfter w:val="1"/>
          <w:wAfter w:w="55" w:type="dxa"/>
          <w:trHeight w:val="2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4504" w:rsidRPr="00E87A90" w:rsidRDefault="00384504" w:rsidP="00A106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dostupnost pomůcek, výpočetní techniky, informačních zdrojů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4" w:rsidRPr="00E87A90" w:rsidRDefault="00C600D8" w:rsidP="00A106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Pro </w:t>
            </w:r>
            <w:r w:rsidR="00E84F37" w:rsidRPr="00E87A90">
              <w:rPr>
                <w:rFonts w:asciiTheme="minorHAnsi" w:hAnsiTheme="minorHAnsi" w:cs="Arial"/>
                <w:sz w:val="22"/>
                <w:szCs w:val="22"/>
              </w:rPr>
              <w:t>výuku byla k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 xml:space="preserve"> dispozici </w:t>
            </w:r>
            <w:r w:rsidR="00E84F37" w:rsidRPr="00E87A90">
              <w:rPr>
                <w:rFonts w:asciiTheme="minorHAnsi" w:hAnsiTheme="minorHAnsi" w:cs="Arial"/>
                <w:sz w:val="22"/>
                <w:szCs w:val="22"/>
              </w:rPr>
              <w:t>vyba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>vená učebna</w:t>
            </w:r>
            <w:r w:rsidR="00E84F37" w:rsidRPr="00E87A90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 w:rsidR="005E79D3">
              <w:rPr>
                <w:rFonts w:asciiTheme="minorHAnsi" w:hAnsiTheme="minorHAnsi" w:cs="Arial"/>
                <w:sz w:val="22"/>
                <w:szCs w:val="22"/>
              </w:rPr>
              <w:t> 16</w:t>
            </w:r>
            <w:r w:rsidR="00E84F37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E84F37" w:rsidRPr="00E87A90">
              <w:rPr>
                <w:rFonts w:asciiTheme="minorHAnsi" w:hAnsiTheme="minorHAnsi" w:cs="Arial"/>
                <w:sz w:val="22"/>
                <w:szCs w:val="22"/>
              </w:rPr>
              <w:t>Pc</w:t>
            </w:r>
            <w:proofErr w:type="spellEnd"/>
            <w:r w:rsidR="00E84F37" w:rsidRPr="00E87A90">
              <w:rPr>
                <w:rFonts w:asciiTheme="minorHAnsi" w:hAnsiTheme="minorHAnsi" w:cs="Arial"/>
                <w:sz w:val="22"/>
                <w:szCs w:val="22"/>
              </w:rPr>
              <w:t>. Pro pedagogy j</w:t>
            </w:r>
            <w:r w:rsidR="009E35D7" w:rsidRPr="00E87A90">
              <w:rPr>
                <w:rFonts w:asciiTheme="minorHAnsi" w:hAnsiTheme="minorHAnsi" w:cs="Arial"/>
                <w:sz w:val="22"/>
                <w:szCs w:val="22"/>
              </w:rPr>
              <w:t>e k dispozici celkem 17</w:t>
            </w:r>
            <w:r w:rsidR="00DA6C93" w:rsidRPr="00E87A90">
              <w:rPr>
                <w:rFonts w:asciiTheme="minorHAnsi" w:hAnsiTheme="minorHAnsi" w:cs="Arial"/>
                <w:sz w:val="22"/>
                <w:szCs w:val="22"/>
              </w:rPr>
              <w:t xml:space="preserve"> počítač</w:t>
            </w:r>
            <w:r w:rsidR="00AB5659" w:rsidRPr="00E87A90">
              <w:rPr>
                <w:rFonts w:asciiTheme="minorHAnsi" w:hAnsiTheme="minorHAnsi" w:cs="Arial"/>
                <w:sz w:val="22"/>
                <w:szCs w:val="22"/>
              </w:rPr>
              <w:t>ů. Interaktivní tabule s PC jednotkami připojeným</w:t>
            </w:r>
            <w:r w:rsidR="000B3AC3" w:rsidRPr="00E87A90">
              <w:rPr>
                <w:rFonts w:asciiTheme="minorHAnsi" w:hAnsiTheme="minorHAnsi" w:cs="Arial"/>
                <w:sz w:val="22"/>
                <w:szCs w:val="22"/>
              </w:rPr>
              <w:t>i k internetu zkvalitňují výuku – již v každé třídě.</w:t>
            </w:r>
            <w:r w:rsidR="00AB5659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B3AC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384504" w:rsidRPr="00E87A90" w:rsidRDefault="00A654CB" w:rsidP="00A1065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Žákům je k dispozici</w:t>
            </w:r>
            <w:r w:rsidR="005E79D3">
              <w:rPr>
                <w:rFonts w:asciiTheme="minorHAnsi" w:hAnsiTheme="minorHAnsi" w:cs="Arial"/>
                <w:sz w:val="22"/>
                <w:szCs w:val="22"/>
              </w:rPr>
              <w:t xml:space="preserve"> 16</w:t>
            </w:r>
            <w:r w:rsidR="000B3AC3" w:rsidRPr="00E87A90">
              <w:rPr>
                <w:rFonts w:asciiTheme="minorHAnsi" w:hAnsiTheme="minorHAnsi" w:cs="Arial"/>
                <w:sz w:val="22"/>
                <w:szCs w:val="22"/>
              </w:rPr>
              <w:t xml:space="preserve"> dotykových </w:t>
            </w:r>
            <w:proofErr w:type="spellStart"/>
            <w:r w:rsidR="000B3AC3" w:rsidRPr="00E87A90">
              <w:rPr>
                <w:rFonts w:asciiTheme="minorHAnsi" w:hAnsiTheme="minorHAnsi" w:cs="Arial"/>
                <w:sz w:val="22"/>
                <w:szCs w:val="22"/>
              </w:rPr>
              <w:t>tabletů</w:t>
            </w:r>
            <w:proofErr w:type="spellEnd"/>
            <w:r w:rsidR="00C600D8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384504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384504" w:rsidRPr="00E87A90" w:rsidRDefault="00384504" w:rsidP="00A1065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Pro s</w:t>
            </w:r>
            <w:r w:rsidR="00F57384">
              <w:rPr>
                <w:rFonts w:asciiTheme="minorHAnsi" w:hAnsiTheme="minorHAnsi" w:cs="Arial"/>
                <w:sz w:val="22"/>
                <w:szCs w:val="22"/>
              </w:rPr>
              <w:t xml:space="preserve">vou práci využívali pedagogové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počítače, tiskárny a kopírky ve svých sborovnách. </w:t>
            </w:r>
          </w:p>
        </w:tc>
      </w:tr>
    </w:tbl>
    <w:p w:rsidR="006841DF" w:rsidRDefault="006841DF">
      <w:pPr>
        <w:rPr>
          <w:rFonts w:asciiTheme="minorHAnsi" w:hAnsiTheme="minorHAnsi"/>
          <w:sz w:val="22"/>
          <w:szCs w:val="22"/>
        </w:rPr>
      </w:pPr>
    </w:p>
    <w:p w:rsidR="00A654CB" w:rsidRDefault="00A654CB">
      <w:pPr>
        <w:rPr>
          <w:rFonts w:asciiTheme="minorHAnsi" w:hAnsiTheme="minorHAnsi"/>
          <w:sz w:val="22"/>
          <w:szCs w:val="22"/>
        </w:rPr>
      </w:pPr>
    </w:p>
    <w:p w:rsidR="00F57384" w:rsidRPr="00E87A90" w:rsidRDefault="00F57384">
      <w:pPr>
        <w:rPr>
          <w:rFonts w:asciiTheme="minorHAnsi" w:hAnsiTheme="minorHAnsi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8. Další vzdělávání pedagogických pracovníků</w:t>
      </w:r>
      <w:r w:rsidRPr="00E87A90">
        <w:rPr>
          <w:rFonts w:asciiTheme="minorHAnsi" w:hAnsiTheme="minorHAnsi" w:cs="Arial"/>
          <w:b/>
          <w:i/>
          <w:sz w:val="22"/>
          <w:szCs w:val="22"/>
        </w:rPr>
        <w:tab/>
      </w:r>
      <w:r w:rsidRPr="00E87A90">
        <w:rPr>
          <w:rFonts w:asciiTheme="minorHAnsi" w:hAnsiTheme="minorHAnsi" w:cs="Arial"/>
          <w:b/>
          <w:i/>
          <w:sz w:val="22"/>
          <w:szCs w:val="22"/>
        </w:rPr>
        <w:tab/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8.1 Výchozí stav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6841DF" w:rsidRPr="00E87A90">
        <w:trPr>
          <w:trHeight w:val="510"/>
        </w:trPr>
        <w:tc>
          <w:tcPr>
            <w:tcW w:w="9120" w:type="dxa"/>
            <w:shd w:val="clear" w:color="auto" w:fill="E0E0E0"/>
            <w:vAlign w:val="center"/>
          </w:tcPr>
          <w:p w:rsidR="006841DF" w:rsidRPr="00E87A90" w:rsidRDefault="006841DF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pojmenování výchozího stavu</w:t>
            </w:r>
          </w:p>
        </w:tc>
      </w:tr>
      <w:tr w:rsidR="006841DF" w:rsidRPr="00E87A90">
        <w:trPr>
          <w:trHeight w:val="510"/>
        </w:trPr>
        <w:tc>
          <w:tcPr>
            <w:tcW w:w="9120" w:type="dxa"/>
            <w:vAlign w:val="center"/>
          </w:tcPr>
          <w:p w:rsidR="006841DF" w:rsidRPr="00E87A90" w:rsidRDefault="00926239" w:rsidP="009E35D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 pedagog, nesplňuje </w:t>
            </w:r>
            <w:r w:rsidR="000B3AC3" w:rsidRPr="00E87A90">
              <w:rPr>
                <w:rFonts w:asciiTheme="minorHAnsi" w:hAnsiTheme="minorHAnsi" w:cs="Arial"/>
                <w:sz w:val="22"/>
                <w:szCs w:val="22"/>
              </w:rPr>
              <w:t xml:space="preserve">kvalifikační předpoklady </w:t>
            </w:r>
            <w:r>
              <w:rPr>
                <w:rFonts w:asciiTheme="minorHAnsi" w:hAnsiTheme="minorHAnsi" w:cs="Arial"/>
                <w:sz w:val="22"/>
                <w:szCs w:val="22"/>
              </w:rPr>
              <w:t>– je studentem 4. ročníku na PF UJEP</w:t>
            </w:r>
            <w:r w:rsidR="005E79D3">
              <w:rPr>
                <w:rFonts w:asciiTheme="minorHAnsi" w:hAnsiTheme="minorHAnsi" w:cs="Arial"/>
                <w:sz w:val="22"/>
                <w:szCs w:val="22"/>
              </w:rPr>
              <w:t xml:space="preserve"> v Ústí nad Labem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6841DF" w:rsidRPr="00E87A90" w:rsidRDefault="006841DF">
      <w:pPr>
        <w:widowControl w:val="0"/>
        <w:rPr>
          <w:rFonts w:asciiTheme="minorHAnsi" w:hAnsiTheme="minorHAnsi" w:cs="Arial"/>
          <w:b/>
          <w:i/>
          <w:sz w:val="22"/>
          <w:szCs w:val="22"/>
        </w:rPr>
      </w:pPr>
    </w:p>
    <w:p w:rsidR="007F3994" w:rsidRDefault="007F3994">
      <w:pPr>
        <w:widowControl w:val="0"/>
        <w:rPr>
          <w:rFonts w:asciiTheme="minorHAnsi" w:hAnsiTheme="minorHAnsi" w:cs="Arial"/>
          <w:b/>
          <w:i/>
          <w:sz w:val="22"/>
          <w:szCs w:val="22"/>
        </w:rPr>
      </w:pPr>
    </w:p>
    <w:p w:rsidR="003B5674" w:rsidRDefault="003B5674">
      <w:pPr>
        <w:widowControl w:val="0"/>
        <w:rPr>
          <w:rFonts w:asciiTheme="minorHAnsi" w:hAnsiTheme="minorHAnsi" w:cs="Arial"/>
          <w:b/>
          <w:i/>
          <w:sz w:val="22"/>
          <w:szCs w:val="22"/>
        </w:rPr>
      </w:pPr>
    </w:p>
    <w:p w:rsidR="003B5674" w:rsidRDefault="003B5674">
      <w:pPr>
        <w:widowControl w:val="0"/>
        <w:rPr>
          <w:rFonts w:asciiTheme="minorHAnsi" w:hAnsiTheme="minorHAnsi" w:cs="Arial"/>
          <w:b/>
          <w:i/>
          <w:sz w:val="22"/>
          <w:szCs w:val="22"/>
        </w:rPr>
      </w:pPr>
    </w:p>
    <w:p w:rsidR="003B5674" w:rsidRDefault="003B5674">
      <w:pPr>
        <w:widowControl w:val="0"/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widowControl w:val="0"/>
        <w:rPr>
          <w:rFonts w:asciiTheme="minorHAnsi" w:hAnsiTheme="minorHAnsi" w:cs="Arial"/>
          <w:b/>
          <w:bCs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8.2 </w:t>
      </w:r>
      <w:r w:rsidRPr="00E87A90">
        <w:rPr>
          <w:rFonts w:asciiTheme="minorHAnsi" w:hAnsiTheme="minorHAnsi" w:cs="Arial"/>
          <w:b/>
          <w:bCs/>
          <w:i/>
          <w:sz w:val="22"/>
          <w:szCs w:val="22"/>
        </w:rPr>
        <w:t>Studium ke splnění kvalifikačních předpokladů</w:t>
      </w:r>
    </w:p>
    <w:p w:rsidR="006841DF" w:rsidRPr="00E87A90" w:rsidRDefault="006841DF">
      <w:pPr>
        <w:widowControl w:val="0"/>
        <w:rPr>
          <w:rFonts w:asciiTheme="minorHAnsi" w:hAnsiTheme="minorHAnsi" w:cs="Arial"/>
          <w:sz w:val="22"/>
          <w:szCs w:val="22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6841DF" w:rsidRPr="00E87A90">
        <w:trPr>
          <w:trHeight w:val="255"/>
        </w:trPr>
        <w:tc>
          <w:tcPr>
            <w:tcW w:w="4320" w:type="dxa"/>
            <w:shd w:val="clear" w:color="auto" w:fill="E0E0E0"/>
            <w:noWrap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druh studia</w:t>
            </w:r>
            <w:r w:rsidR="009E35D7" w:rsidRPr="00E87A9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shd w:val="clear" w:color="auto" w:fill="E0E0E0"/>
            <w:vAlign w:val="center"/>
          </w:tcPr>
          <w:p w:rsidR="006841DF" w:rsidRPr="00E87A90" w:rsidRDefault="00D865B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="006841DF" w:rsidRPr="00E87A90">
              <w:rPr>
                <w:rFonts w:asciiTheme="minorHAnsi" w:hAnsiTheme="minorHAnsi" w:cs="Arial"/>
                <w:b/>
                <w:sz w:val="22"/>
                <w:szCs w:val="22"/>
              </w:rPr>
              <w:t>racovn</w:t>
            </w:r>
            <w:r w:rsidR="009E35D7" w:rsidRPr="00E87A90">
              <w:rPr>
                <w:rFonts w:asciiTheme="minorHAnsi" w:hAnsiTheme="minorHAnsi" w:cs="Arial"/>
                <w:b/>
                <w:sz w:val="22"/>
                <w:szCs w:val="22"/>
              </w:rPr>
              <w:t>íci ve školním roce studovali</w:t>
            </w:r>
          </w:p>
        </w:tc>
      </w:tr>
      <w:tr w:rsidR="006841DF" w:rsidRPr="00E87A90">
        <w:trPr>
          <w:trHeight w:val="255"/>
        </w:trPr>
        <w:tc>
          <w:tcPr>
            <w:tcW w:w="432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a) Studium v oblasti pedagogických věd</w:t>
            </w:r>
          </w:p>
        </w:tc>
        <w:tc>
          <w:tcPr>
            <w:tcW w:w="4860" w:type="dxa"/>
            <w:vAlign w:val="center"/>
          </w:tcPr>
          <w:p w:rsidR="006841DF" w:rsidRPr="00E87A90" w:rsidRDefault="00612166" w:rsidP="00E7354A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  <w:tr w:rsidR="006841DF" w:rsidRPr="00E87A90">
        <w:trPr>
          <w:trHeight w:val="255"/>
        </w:trPr>
        <w:tc>
          <w:tcPr>
            <w:tcW w:w="432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b) Studium pedagogiky</w:t>
            </w:r>
          </w:p>
        </w:tc>
        <w:tc>
          <w:tcPr>
            <w:tcW w:w="4860" w:type="dxa"/>
            <w:vAlign w:val="center"/>
          </w:tcPr>
          <w:p w:rsidR="006841DF" w:rsidRPr="00E87A90" w:rsidRDefault="0061216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</w:tr>
      <w:tr w:rsidR="006841DF" w:rsidRPr="00E87A90">
        <w:trPr>
          <w:trHeight w:val="255"/>
        </w:trPr>
        <w:tc>
          <w:tcPr>
            <w:tcW w:w="432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c) Studium pro asistenta pedagoga</w:t>
            </w:r>
          </w:p>
        </w:tc>
        <w:tc>
          <w:tcPr>
            <w:tcW w:w="4860" w:type="dxa"/>
            <w:vAlign w:val="center"/>
          </w:tcPr>
          <w:p w:rsidR="006841DF" w:rsidRPr="00E87A90" w:rsidRDefault="00894B15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Asistenti mají požadované vzdělání</w:t>
            </w:r>
          </w:p>
        </w:tc>
      </w:tr>
      <w:tr w:rsidR="006841DF" w:rsidRPr="00E87A90">
        <w:trPr>
          <w:trHeight w:val="255"/>
        </w:trPr>
        <w:tc>
          <w:tcPr>
            <w:tcW w:w="432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d) Studium pro ředitele škol</w:t>
            </w:r>
          </w:p>
        </w:tc>
        <w:tc>
          <w:tcPr>
            <w:tcW w:w="4860" w:type="dxa"/>
            <w:vAlign w:val="center"/>
          </w:tcPr>
          <w:p w:rsidR="006841DF" w:rsidRPr="00E87A90" w:rsidRDefault="00A654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Ředitelka má jednoleté funkční studium</w:t>
            </w:r>
          </w:p>
        </w:tc>
      </w:tr>
      <w:tr w:rsidR="002C6395" w:rsidRPr="00E87A90">
        <w:trPr>
          <w:trHeight w:val="255"/>
        </w:trPr>
        <w:tc>
          <w:tcPr>
            <w:tcW w:w="4320" w:type="dxa"/>
            <w:noWrap/>
            <w:vAlign w:val="center"/>
          </w:tcPr>
          <w:p w:rsidR="002C6395" w:rsidRPr="00E87A90" w:rsidRDefault="002C639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e) Studium k rozšíření odborné kvalifikace</w:t>
            </w:r>
          </w:p>
        </w:tc>
        <w:tc>
          <w:tcPr>
            <w:tcW w:w="4860" w:type="dxa"/>
            <w:vAlign w:val="center"/>
          </w:tcPr>
          <w:p w:rsidR="002C6395" w:rsidRPr="00E87A90" w:rsidRDefault="00530F6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</w:tbl>
    <w:p w:rsidR="00394093" w:rsidRPr="00E87A90" w:rsidRDefault="00394093">
      <w:pPr>
        <w:widowControl w:val="0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A80F18" w:rsidRPr="00E87A90" w:rsidRDefault="00A80F18">
      <w:pPr>
        <w:widowControl w:val="0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E451D" w:rsidRPr="00E87A90" w:rsidRDefault="009E451D">
      <w:pPr>
        <w:widowControl w:val="0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A4407D" w:rsidRPr="00E87A90" w:rsidRDefault="00A4407D">
      <w:pPr>
        <w:widowControl w:val="0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6841DF" w:rsidRPr="00E87A90" w:rsidRDefault="006841DF">
      <w:pPr>
        <w:widowControl w:val="0"/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b/>
          <w:bCs/>
          <w:i/>
          <w:sz w:val="22"/>
          <w:szCs w:val="22"/>
        </w:rPr>
        <w:t>8.3 Studium ke splnění dalších kvalifikačních předpokladů</w:t>
      </w:r>
    </w:p>
    <w:p w:rsidR="006841DF" w:rsidRPr="00E87A90" w:rsidRDefault="006841DF">
      <w:pPr>
        <w:widowControl w:val="0"/>
        <w:rPr>
          <w:rFonts w:asciiTheme="minorHAnsi" w:hAnsiTheme="minorHAnsi" w:cs="Arial"/>
          <w:sz w:val="22"/>
          <w:szCs w:val="22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2700"/>
      </w:tblGrid>
      <w:tr w:rsidR="006841DF" w:rsidRPr="00E87A90">
        <w:trPr>
          <w:trHeight w:val="510"/>
        </w:trPr>
        <w:tc>
          <w:tcPr>
            <w:tcW w:w="6480" w:type="dxa"/>
            <w:shd w:val="clear" w:color="auto" w:fill="E0E0E0"/>
            <w:noWrap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druh studia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pracovník</w:t>
            </w:r>
          </w:p>
        </w:tc>
      </w:tr>
      <w:tr w:rsidR="006841DF" w:rsidRPr="00E87A90">
        <w:trPr>
          <w:trHeight w:val="510"/>
        </w:trPr>
        <w:tc>
          <w:tcPr>
            <w:tcW w:w="648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a) Studium pro vedoucí pedagogické pracovníky</w:t>
            </w:r>
          </w:p>
        </w:tc>
        <w:tc>
          <w:tcPr>
            <w:tcW w:w="2700" w:type="dxa"/>
            <w:vAlign w:val="center"/>
          </w:tcPr>
          <w:p w:rsidR="006841DF" w:rsidRPr="00E87A90" w:rsidRDefault="00A654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  <w:tr w:rsidR="006841DF" w:rsidRPr="00E87A90">
        <w:trPr>
          <w:trHeight w:val="510"/>
        </w:trPr>
        <w:tc>
          <w:tcPr>
            <w:tcW w:w="648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b) Studium pro výchovné poradce</w:t>
            </w:r>
          </w:p>
        </w:tc>
        <w:tc>
          <w:tcPr>
            <w:tcW w:w="2700" w:type="dxa"/>
            <w:vAlign w:val="center"/>
          </w:tcPr>
          <w:p w:rsidR="006841DF" w:rsidRPr="00E87A90" w:rsidRDefault="00A654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  <w:tr w:rsidR="006841DF" w:rsidRPr="00E87A90">
        <w:trPr>
          <w:trHeight w:val="510"/>
        </w:trPr>
        <w:tc>
          <w:tcPr>
            <w:tcW w:w="648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c) Specializovaná činnost – koordinace v oblasti informačních a komunikačních technologií</w:t>
            </w:r>
          </w:p>
        </w:tc>
        <w:tc>
          <w:tcPr>
            <w:tcW w:w="2700" w:type="dxa"/>
            <w:vAlign w:val="center"/>
          </w:tcPr>
          <w:p w:rsidR="006841DF" w:rsidRPr="00E87A90" w:rsidRDefault="00530F6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  <w:tr w:rsidR="006841DF" w:rsidRPr="00E87A90">
        <w:trPr>
          <w:trHeight w:val="510"/>
        </w:trPr>
        <w:tc>
          <w:tcPr>
            <w:tcW w:w="648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d) Specializovaná činnost – tvorba a následná koordinace školních vzdělávacích programů</w:t>
            </w:r>
          </w:p>
        </w:tc>
        <w:tc>
          <w:tcPr>
            <w:tcW w:w="2700" w:type="dxa"/>
            <w:vAlign w:val="center"/>
          </w:tcPr>
          <w:p w:rsidR="006841DF" w:rsidRPr="00E87A90" w:rsidRDefault="00530F6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  <w:tr w:rsidR="006841DF" w:rsidRPr="00E87A90">
        <w:trPr>
          <w:trHeight w:val="510"/>
        </w:trPr>
        <w:tc>
          <w:tcPr>
            <w:tcW w:w="648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e) Specializovaná činnost – prevence sociálně patologických jevů</w:t>
            </w:r>
          </w:p>
        </w:tc>
        <w:tc>
          <w:tcPr>
            <w:tcW w:w="2700" w:type="dxa"/>
            <w:vAlign w:val="center"/>
          </w:tcPr>
          <w:p w:rsidR="006841DF" w:rsidRPr="00E87A90" w:rsidRDefault="00A654CB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  <w:tr w:rsidR="006841DF" w:rsidRPr="00E87A90">
        <w:trPr>
          <w:trHeight w:val="510"/>
        </w:trPr>
        <w:tc>
          <w:tcPr>
            <w:tcW w:w="6480" w:type="dxa"/>
            <w:noWrap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sz w:val="22"/>
                <w:szCs w:val="22"/>
              </w:rPr>
              <w:t>f) Specializovaná činnost – specializovaná činnost v oblasti environmentální výchovy</w:t>
            </w:r>
          </w:p>
        </w:tc>
        <w:tc>
          <w:tcPr>
            <w:tcW w:w="2700" w:type="dxa"/>
            <w:vAlign w:val="center"/>
          </w:tcPr>
          <w:p w:rsidR="006841DF" w:rsidRPr="00E87A90" w:rsidRDefault="00530F6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</w:tr>
    </w:tbl>
    <w:p w:rsidR="002C6395" w:rsidRPr="00E87A90" w:rsidRDefault="002C6395">
      <w:pPr>
        <w:widowControl w:val="0"/>
        <w:rPr>
          <w:rFonts w:asciiTheme="minorHAnsi" w:hAnsiTheme="minorHAnsi" w:cs="Arial"/>
          <w:bCs/>
          <w:i/>
          <w:color w:val="FF0000"/>
          <w:sz w:val="22"/>
          <w:szCs w:val="22"/>
        </w:rPr>
      </w:pPr>
    </w:p>
    <w:p w:rsidR="00BF48A1" w:rsidRPr="00E87A90" w:rsidRDefault="001156F2" w:rsidP="002C6395">
      <w:pPr>
        <w:widowControl w:val="0"/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E87A90">
        <w:rPr>
          <w:rFonts w:asciiTheme="minorHAnsi" w:hAnsiTheme="minorHAnsi" w:cs="Arial"/>
          <w:bCs/>
          <w:i/>
          <w:sz w:val="22"/>
          <w:szCs w:val="22"/>
        </w:rPr>
        <w:t xml:space="preserve">Komentář: </w:t>
      </w:r>
      <w:r w:rsidR="00AB5659" w:rsidRPr="00E87A90">
        <w:rPr>
          <w:rFonts w:asciiTheme="minorHAnsi" w:hAnsiTheme="minorHAnsi" w:cs="Arial"/>
          <w:bCs/>
          <w:i/>
          <w:sz w:val="22"/>
          <w:szCs w:val="22"/>
        </w:rPr>
        <w:t xml:space="preserve"> </w:t>
      </w:r>
    </w:p>
    <w:p w:rsidR="00E80120" w:rsidRPr="003B5674" w:rsidRDefault="00AB5659" w:rsidP="003B5674">
      <w:pPr>
        <w:widowControl w:val="0"/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bCs/>
          <w:i/>
          <w:sz w:val="22"/>
          <w:szCs w:val="22"/>
        </w:rPr>
        <w:t>M</w:t>
      </w:r>
      <w:r w:rsidR="002C6395" w:rsidRPr="00E87A90">
        <w:rPr>
          <w:rFonts w:asciiTheme="minorHAnsi" w:hAnsiTheme="minorHAnsi" w:cs="Arial"/>
          <w:bCs/>
          <w:i/>
          <w:sz w:val="22"/>
          <w:szCs w:val="22"/>
        </w:rPr>
        <w:t>áme 2 kvalifikované pracovníky pro tvorbu a následnou koordinaci školních vzdělávacích programů a 1 pracovníka ve specializované činnosti v ob</w:t>
      </w:r>
      <w:r w:rsidR="009F458F" w:rsidRPr="00E87A90">
        <w:rPr>
          <w:rFonts w:asciiTheme="minorHAnsi" w:hAnsiTheme="minorHAnsi" w:cs="Arial"/>
          <w:bCs/>
          <w:i/>
          <w:sz w:val="22"/>
          <w:szCs w:val="22"/>
        </w:rPr>
        <w:t>lasti</w:t>
      </w:r>
      <w:r w:rsidR="00AE7B16" w:rsidRPr="00E87A90">
        <w:rPr>
          <w:rFonts w:asciiTheme="minorHAnsi" w:hAnsiTheme="minorHAnsi" w:cs="Arial"/>
          <w:bCs/>
          <w:i/>
          <w:sz w:val="22"/>
          <w:szCs w:val="22"/>
        </w:rPr>
        <w:t xml:space="preserve"> environmentál</w:t>
      </w:r>
      <w:r w:rsidR="00E80120">
        <w:rPr>
          <w:rFonts w:asciiTheme="minorHAnsi" w:hAnsiTheme="minorHAnsi" w:cs="Arial"/>
          <w:bCs/>
          <w:i/>
          <w:sz w:val="22"/>
          <w:szCs w:val="22"/>
        </w:rPr>
        <w:t>n</w:t>
      </w:r>
      <w:r w:rsidR="002B39B1">
        <w:rPr>
          <w:rFonts w:asciiTheme="minorHAnsi" w:hAnsiTheme="minorHAnsi" w:cs="Arial"/>
          <w:bCs/>
          <w:i/>
          <w:sz w:val="22"/>
          <w:szCs w:val="22"/>
        </w:rPr>
        <w:t xml:space="preserve">í </w:t>
      </w:r>
      <w:r w:rsidR="008836C1" w:rsidRPr="00E87A90">
        <w:rPr>
          <w:rFonts w:asciiTheme="minorHAnsi" w:hAnsiTheme="minorHAnsi" w:cs="Arial"/>
          <w:bCs/>
          <w:i/>
          <w:sz w:val="22"/>
          <w:szCs w:val="22"/>
        </w:rPr>
        <w:t xml:space="preserve">výchovy, 1 pracovník </w:t>
      </w:r>
      <w:r w:rsidR="00AE7B16" w:rsidRPr="00E87A90">
        <w:rPr>
          <w:rFonts w:asciiTheme="minorHAnsi" w:hAnsiTheme="minorHAnsi" w:cs="Arial"/>
          <w:i/>
          <w:sz w:val="22"/>
          <w:szCs w:val="22"/>
        </w:rPr>
        <w:t>– koordinace v oblasti informačních a komunikačních technologií.</w:t>
      </w:r>
    </w:p>
    <w:p w:rsidR="006841DF" w:rsidRDefault="006841DF">
      <w:pPr>
        <w:widowControl w:val="0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A654CB" w:rsidRDefault="00A654CB">
      <w:pPr>
        <w:widowControl w:val="0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A654CB" w:rsidRDefault="00A654CB">
      <w:pPr>
        <w:widowControl w:val="0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A654CB" w:rsidRDefault="00A654CB">
      <w:pPr>
        <w:widowControl w:val="0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A654CB" w:rsidRPr="00E87A90" w:rsidRDefault="00A654CB">
      <w:pPr>
        <w:widowControl w:val="0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6841DF" w:rsidRPr="001D73B8" w:rsidRDefault="002B39B1">
      <w:pPr>
        <w:widowControl w:val="0"/>
        <w:rPr>
          <w:rFonts w:asciiTheme="minorHAnsi" w:hAnsiTheme="minorHAnsi" w:cs="Arial"/>
          <w:b/>
          <w:i/>
          <w:sz w:val="22"/>
          <w:szCs w:val="22"/>
        </w:rPr>
      </w:pPr>
      <w:r w:rsidRPr="001D73B8">
        <w:rPr>
          <w:rFonts w:asciiTheme="minorHAnsi" w:hAnsiTheme="minorHAnsi" w:cs="Arial"/>
          <w:b/>
          <w:i/>
          <w:sz w:val="22"/>
          <w:szCs w:val="22"/>
        </w:rPr>
        <w:t>8.4</w:t>
      </w:r>
      <w:r w:rsidR="006841DF" w:rsidRPr="001D73B8">
        <w:rPr>
          <w:rFonts w:asciiTheme="minorHAnsi" w:hAnsiTheme="minorHAnsi" w:cs="Arial"/>
          <w:b/>
          <w:i/>
          <w:sz w:val="22"/>
          <w:szCs w:val="22"/>
        </w:rPr>
        <w:t xml:space="preserve"> Samostudium</w:t>
      </w:r>
    </w:p>
    <w:p w:rsidR="006841DF" w:rsidRPr="00E87A90" w:rsidRDefault="006841DF">
      <w:pPr>
        <w:widowControl w:val="0"/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800"/>
        <w:gridCol w:w="4080"/>
      </w:tblGrid>
      <w:tr w:rsidR="006841DF" w:rsidRPr="00E87A90">
        <w:tc>
          <w:tcPr>
            <w:tcW w:w="3348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prázdniny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počet dnů</w:t>
            </w:r>
          </w:p>
        </w:tc>
        <w:tc>
          <w:tcPr>
            <w:tcW w:w="4080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samostudium</w:t>
            </w:r>
          </w:p>
        </w:tc>
      </w:tr>
      <w:tr w:rsidR="006841DF" w:rsidRPr="00E87A90">
        <w:trPr>
          <w:cantSplit/>
        </w:trPr>
        <w:tc>
          <w:tcPr>
            <w:tcW w:w="3348" w:type="dxa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Podzimní prázdniny</w:t>
            </w:r>
          </w:p>
        </w:tc>
        <w:tc>
          <w:tcPr>
            <w:tcW w:w="1800" w:type="dxa"/>
            <w:vAlign w:val="center"/>
          </w:tcPr>
          <w:p w:rsidR="006841DF" w:rsidRPr="00E87A90" w:rsidRDefault="00A654CB" w:rsidP="00A654CB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D722C"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čerpána D</w:t>
            </w:r>
          </w:p>
        </w:tc>
        <w:tc>
          <w:tcPr>
            <w:tcW w:w="4080" w:type="dxa"/>
            <w:vMerge w:val="restart"/>
            <w:vAlign w:val="center"/>
          </w:tcPr>
          <w:p w:rsidR="006841DF" w:rsidRPr="00E87A90" w:rsidRDefault="00A654CB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S</w:t>
            </w:r>
            <w:r w:rsidR="006841DF"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amostudium pedagogic</w:t>
            </w:r>
            <w:r w:rsidR="00DB2ACD"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ké literatury, </w:t>
            </w:r>
            <w:proofErr w:type="gramStart"/>
            <w:r w:rsidR="00DB2ACD"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časopisů,  </w:t>
            </w:r>
            <w:r w:rsidR="00024804"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výroba</w:t>
            </w:r>
            <w:proofErr w:type="gramEnd"/>
            <w:r w:rsidR="00024804"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pomůcek pro žáky</w:t>
            </w:r>
          </w:p>
        </w:tc>
      </w:tr>
      <w:tr w:rsidR="006841DF" w:rsidRPr="00E87A90">
        <w:trPr>
          <w:cantSplit/>
        </w:trPr>
        <w:tc>
          <w:tcPr>
            <w:tcW w:w="3348" w:type="dxa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Vánoční prázdniny</w:t>
            </w:r>
          </w:p>
        </w:tc>
        <w:tc>
          <w:tcPr>
            <w:tcW w:w="1800" w:type="dxa"/>
            <w:vAlign w:val="center"/>
          </w:tcPr>
          <w:p w:rsidR="006841DF" w:rsidRPr="00E87A90" w:rsidRDefault="0020683D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80" w:type="dxa"/>
            <w:vMerge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841DF" w:rsidRPr="00E87A90">
        <w:trPr>
          <w:cantSplit/>
        </w:trPr>
        <w:tc>
          <w:tcPr>
            <w:tcW w:w="3348" w:type="dxa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Jednodenní pololetní prázdniny</w:t>
            </w:r>
          </w:p>
        </w:tc>
        <w:tc>
          <w:tcPr>
            <w:tcW w:w="1800" w:type="dxa"/>
            <w:vAlign w:val="center"/>
          </w:tcPr>
          <w:p w:rsidR="006841DF" w:rsidRPr="00E87A90" w:rsidRDefault="0020683D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80" w:type="dxa"/>
            <w:vMerge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841DF" w:rsidRPr="00E87A90">
        <w:trPr>
          <w:cantSplit/>
        </w:trPr>
        <w:tc>
          <w:tcPr>
            <w:tcW w:w="3348" w:type="dxa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Jarní prázdniny</w:t>
            </w:r>
          </w:p>
        </w:tc>
        <w:tc>
          <w:tcPr>
            <w:tcW w:w="1800" w:type="dxa"/>
            <w:vAlign w:val="center"/>
          </w:tcPr>
          <w:p w:rsidR="006841DF" w:rsidRPr="00E87A90" w:rsidRDefault="00E84F37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80" w:type="dxa"/>
            <w:vMerge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841DF" w:rsidRPr="00E87A90">
        <w:trPr>
          <w:cantSplit/>
        </w:trPr>
        <w:tc>
          <w:tcPr>
            <w:tcW w:w="3348" w:type="dxa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Velikonoční prázdniny</w:t>
            </w:r>
          </w:p>
        </w:tc>
        <w:tc>
          <w:tcPr>
            <w:tcW w:w="1800" w:type="dxa"/>
            <w:vAlign w:val="center"/>
          </w:tcPr>
          <w:p w:rsidR="006841DF" w:rsidRPr="00E87A90" w:rsidRDefault="00A654CB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080" w:type="dxa"/>
            <w:vMerge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841DF" w:rsidRPr="00E87A90">
        <w:tc>
          <w:tcPr>
            <w:tcW w:w="3348" w:type="dxa"/>
          </w:tcPr>
          <w:p w:rsidR="006841DF" w:rsidRPr="00E87A90" w:rsidRDefault="006841DF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180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08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12</w:t>
            </w:r>
          </w:p>
        </w:tc>
      </w:tr>
    </w:tbl>
    <w:p w:rsidR="002E0123" w:rsidRPr="00E87A90" w:rsidRDefault="002E0123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6841DF" w:rsidRPr="00E87A90" w:rsidRDefault="006841DF" w:rsidP="003B5674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 xml:space="preserve">Na základě § 24 odst. 4 písm. b) zákona č. 563/2004 Sb., o pedagogických pracovnících přísluší pedagogickým pracovníkům volno v rozsahu </w:t>
      </w:r>
      <w:r w:rsidRPr="00E87A90">
        <w:rPr>
          <w:rFonts w:asciiTheme="minorHAnsi" w:hAnsiTheme="minorHAnsi" w:cs="Arial"/>
          <w:b/>
          <w:sz w:val="22"/>
          <w:szCs w:val="22"/>
        </w:rPr>
        <w:t>12 pracovních dnů</w:t>
      </w:r>
      <w:r w:rsidRPr="00E87A90">
        <w:rPr>
          <w:rFonts w:asciiTheme="minorHAnsi" w:hAnsiTheme="minorHAnsi" w:cs="Arial"/>
          <w:sz w:val="22"/>
          <w:szCs w:val="22"/>
        </w:rPr>
        <w:t xml:space="preserve"> ve školním roce, nebrání-li tomu vážné provozní důvody (§ 24 odst. 7 zákona). </w:t>
      </w:r>
    </w:p>
    <w:p w:rsidR="00FD3AB9" w:rsidRPr="00E87A90" w:rsidRDefault="00FD3AB9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6841DF" w:rsidRPr="00E87A90">
        <w:tc>
          <w:tcPr>
            <w:tcW w:w="9212" w:type="dxa"/>
          </w:tcPr>
          <w:p w:rsidR="00341EE9" w:rsidRPr="00E87A90" w:rsidRDefault="00341EE9">
            <w:pPr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:rsidR="001D73B8" w:rsidRDefault="001D73B8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  <w:r w:rsidRPr="00E87A90">
        <w:rPr>
          <w:rFonts w:asciiTheme="minorHAnsi" w:hAnsiTheme="minorHAnsi" w:cs="Arial"/>
          <w:b/>
          <w:i/>
          <w:color w:val="000000"/>
          <w:sz w:val="22"/>
          <w:szCs w:val="22"/>
        </w:rPr>
        <w:t>9. Zájmové vzdělávání</w:t>
      </w:r>
    </w:p>
    <w:p w:rsidR="00F60329" w:rsidRPr="00E87A90" w:rsidRDefault="00F60329">
      <w:pPr>
        <w:rPr>
          <w:rFonts w:asciiTheme="minorHAnsi" w:hAnsiTheme="minorHAnsi" w:cs="Arial"/>
          <w:b/>
          <w:i/>
          <w:color w:val="C00000"/>
          <w:sz w:val="22"/>
          <w:szCs w:val="22"/>
        </w:rPr>
      </w:pPr>
    </w:p>
    <w:p w:rsidR="003A6BE0" w:rsidRPr="001D73B8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1D73B8">
        <w:rPr>
          <w:rFonts w:asciiTheme="minorHAnsi" w:hAnsiTheme="minorHAnsi" w:cs="Arial"/>
          <w:b/>
          <w:i/>
          <w:sz w:val="22"/>
          <w:szCs w:val="22"/>
        </w:rPr>
        <w:t>9.1 Školní družina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  <w:r w:rsidRPr="001D73B8">
        <w:rPr>
          <w:rFonts w:asciiTheme="minorHAnsi" w:hAnsiTheme="minorHAnsi" w:cs="Arial"/>
          <w:b/>
          <w:i/>
          <w:sz w:val="22"/>
          <w:szCs w:val="22"/>
        </w:rPr>
        <w:tab/>
      </w:r>
      <w:r w:rsidRPr="001D73B8">
        <w:rPr>
          <w:rFonts w:asciiTheme="minorHAnsi" w:hAnsiTheme="minorHAnsi" w:cs="Arial"/>
          <w:b/>
          <w:i/>
          <w:sz w:val="22"/>
          <w:szCs w:val="22"/>
        </w:rPr>
        <w:tab/>
      </w:r>
      <w:r w:rsidRPr="001D73B8">
        <w:rPr>
          <w:rFonts w:asciiTheme="minorHAnsi" w:hAnsiTheme="minorHAnsi" w:cs="Arial"/>
          <w:b/>
          <w:i/>
          <w:sz w:val="22"/>
          <w:szCs w:val="22"/>
        </w:rPr>
        <w:tab/>
      </w:r>
      <w:r w:rsidRPr="001D73B8">
        <w:rPr>
          <w:rFonts w:asciiTheme="minorHAnsi" w:hAnsiTheme="minorHAnsi" w:cs="Arial"/>
          <w:b/>
          <w:i/>
          <w:sz w:val="22"/>
          <w:szCs w:val="22"/>
        </w:rPr>
        <w:tab/>
      </w:r>
      <w:r w:rsidRPr="001D73B8">
        <w:rPr>
          <w:rFonts w:asciiTheme="minorHAnsi" w:hAnsiTheme="minorHAnsi" w:cs="Arial"/>
          <w:b/>
          <w:i/>
          <w:sz w:val="22"/>
          <w:szCs w:val="22"/>
        </w:rPr>
        <w:tab/>
      </w:r>
      <w:r w:rsidRPr="001D73B8">
        <w:rPr>
          <w:rFonts w:asciiTheme="minorHAnsi" w:hAnsiTheme="minorHAnsi" w:cs="Arial"/>
          <w:b/>
          <w:i/>
          <w:sz w:val="22"/>
          <w:szCs w:val="22"/>
        </w:rPr>
        <w:tab/>
      </w:r>
      <w:r w:rsidRPr="00E87A90">
        <w:rPr>
          <w:rFonts w:asciiTheme="minorHAnsi" w:hAnsiTheme="minorHAnsi" w:cs="Arial"/>
          <w:b/>
          <w:i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6841DF" w:rsidRPr="00E87A90">
        <w:tc>
          <w:tcPr>
            <w:tcW w:w="2303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oddělení</w:t>
            </w:r>
          </w:p>
        </w:tc>
        <w:tc>
          <w:tcPr>
            <w:tcW w:w="2303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počet žáků – pravidelná docházka</w:t>
            </w:r>
          </w:p>
        </w:tc>
        <w:tc>
          <w:tcPr>
            <w:tcW w:w="2303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počet žáků – nepravidelná docházka</w:t>
            </w:r>
          </w:p>
        </w:tc>
        <w:tc>
          <w:tcPr>
            <w:tcW w:w="2303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počet vychovatelek</w:t>
            </w:r>
          </w:p>
        </w:tc>
      </w:tr>
      <w:tr w:rsidR="006841DF" w:rsidRPr="00E87A90" w:rsidTr="00F60329">
        <w:trPr>
          <w:trHeight w:val="510"/>
        </w:trPr>
        <w:tc>
          <w:tcPr>
            <w:tcW w:w="2303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E0123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303" w:type="dxa"/>
            <w:vAlign w:val="center"/>
          </w:tcPr>
          <w:p w:rsidR="006841DF" w:rsidRPr="00E87A90" w:rsidRDefault="002068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303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2303" w:type="dxa"/>
            <w:vAlign w:val="center"/>
          </w:tcPr>
          <w:p w:rsidR="006841DF" w:rsidRPr="00E87A90" w:rsidRDefault="002E0123" w:rsidP="00F603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537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6841DF" w:rsidRPr="00E87A90">
        <w:trPr>
          <w:trHeight w:val="510"/>
        </w:trPr>
        <w:tc>
          <w:tcPr>
            <w:tcW w:w="2303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03" w:type="dxa"/>
            <w:vAlign w:val="center"/>
          </w:tcPr>
          <w:p w:rsidR="006841DF" w:rsidRPr="00E87A90" w:rsidRDefault="002A534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2303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2303" w:type="dxa"/>
          </w:tcPr>
          <w:p w:rsidR="007537DA" w:rsidRDefault="007537DA" w:rsidP="007537D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841DF" w:rsidRDefault="007537DA" w:rsidP="007537D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  <w:p w:rsidR="007537DA" w:rsidRPr="00E87A90" w:rsidRDefault="007537DA" w:rsidP="007537D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>
        <w:trPr>
          <w:trHeight w:val="510"/>
        </w:trPr>
        <w:tc>
          <w:tcPr>
            <w:tcW w:w="2303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celkem  </w:t>
            </w:r>
            <w:r w:rsidR="00D91718" w:rsidRPr="00E87A90">
              <w:rPr>
                <w:rFonts w:asciiTheme="minorHAnsi" w:hAnsiTheme="minorHAnsi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303" w:type="dxa"/>
            <w:vAlign w:val="center"/>
          </w:tcPr>
          <w:p w:rsidR="006841DF" w:rsidRPr="00E87A90" w:rsidRDefault="002A534A" w:rsidP="007537D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  <w:r w:rsidR="0020683D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2303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2303" w:type="dxa"/>
            <w:vAlign w:val="center"/>
          </w:tcPr>
          <w:p w:rsidR="006841DF" w:rsidRPr="00E87A90" w:rsidRDefault="007537DA" w:rsidP="002E012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</w:tbl>
    <w:p w:rsidR="006841DF" w:rsidRPr="00E87A90" w:rsidRDefault="006841DF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D750FA" w:rsidRPr="00E87A90" w:rsidRDefault="006841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 xml:space="preserve">Komentář: 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>Ve školní družině probíhalo</w:t>
      </w:r>
      <w:r w:rsidR="00D750FA" w:rsidRPr="00E87A90">
        <w:rPr>
          <w:rFonts w:asciiTheme="minorHAnsi" w:hAnsiTheme="minorHAnsi" w:cs="Arial"/>
          <w:i/>
          <w:sz w:val="22"/>
          <w:szCs w:val="22"/>
        </w:rPr>
        <w:t xml:space="preserve"> vzdělávání podle ŠVP </w:t>
      </w:r>
      <w:r w:rsidR="009C0195" w:rsidRPr="00E87A90">
        <w:rPr>
          <w:rFonts w:asciiTheme="minorHAnsi" w:hAnsiTheme="minorHAnsi" w:cs="Arial"/>
          <w:i/>
          <w:sz w:val="22"/>
          <w:szCs w:val="22"/>
        </w:rPr>
        <w:t>pro tuto součást školy. Cílem bylo</w:t>
      </w:r>
      <w:r w:rsidR="00D750FA" w:rsidRPr="00E87A90">
        <w:rPr>
          <w:rFonts w:asciiTheme="minorHAnsi" w:hAnsiTheme="minorHAnsi" w:cs="Arial"/>
          <w:i/>
          <w:sz w:val="22"/>
          <w:szCs w:val="22"/>
        </w:rPr>
        <w:t xml:space="preserve"> prohlubovat obsah </w:t>
      </w:r>
      <w:r w:rsidR="00B678DF" w:rsidRPr="00E87A90">
        <w:rPr>
          <w:rFonts w:asciiTheme="minorHAnsi" w:hAnsiTheme="minorHAnsi" w:cs="Arial"/>
          <w:i/>
          <w:sz w:val="22"/>
          <w:szCs w:val="22"/>
        </w:rPr>
        <w:t xml:space="preserve">výchovy a </w:t>
      </w:r>
      <w:r w:rsidR="00D750FA" w:rsidRPr="00E87A90">
        <w:rPr>
          <w:rFonts w:asciiTheme="minorHAnsi" w:hAnsiTheme="minorHAnsi" w:cs="Arial"/>
          <w:i/>
          <w:sz w:val="22"/>
          <w:szCs w:val="22"/>
        </w:rPr>
        <w:t>vzdělávání školy</w:t>
      </w:r>
      <w:r w:rsidR="00B678DF" w:rsidRPr="00E87A90">
        <w:rPr>
          <w:rFonts w:asciiTheme="minorHAnsi" w:hAnsiTheme="minorHAnsi" w:cs="Arial"/>
          <w:i/>
          <w:sz w:val="22"/>
          <w:szCs w:val="22"/>
        </w:rPr>
        <w:t xml:space="preserve"> a poskytnout žákům formou odpočinkových činností zábavu</w:t>
      </w:r>
      <w:r w:rsidR="009C0195" w:rsidRPr="00E87A90">
        <w:rPr>
          <w:rFonts w:asciiTheme="minorHAnsi" w:hAnsiTheme="minorHAnsi" w:cs="Arial"/>
          <w:i/>
          <w:sz w:val="22"/>
          <w:szCs w:val="22"/>
        </w:rPr>
        <w:t xml:space="preserve"> a vhodné trávení volného času.</w:t>
      </w:r>
      <w:r w:rsidR="00643540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>Dobrá byla spolupráce</w:t>
      </w:r>
      <w:r w:rsidR="009C0195" w:rsidRPr="00E87A90">
        <w:rPr>
          <w:rFonts w:asciiTheme="minorHAnsi" w:hAnsiTheme="minorHAnsi" w:cs="Arial"/>
          <w:i/>
          <w:sz w:val="22"/>
          <w:szCs w:val="22"/>
        </w:rPr>
        <w:t xml:space="preserve"> s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 xml:space="preserve"> pedagogy školy, kteří pom</w:t>
      </w:r>
      <w:r w:rsidR="009C0195" w:rsidRPr="00E87A90">
        <w:rPr>
          <w:rFonts w:asciiTheme="minorHAnsi" w:hAnsiTheme="minorHAnsi" w:cs="Arial"/>
          <w:i/>
          <w:sz w:val="22"/>
          <w:szCs w:val="22"/>
        </w:rPr>
        <w:t xml:space="preserve">áhali připravovat akce společné 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>pro sekci ZV v těchto výchovných oblastech:</w:t>
      </w:r>
      <w:r w:rsidR="009C0195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="006E0C43" w:rsidRPr="00E87A90">
        <w:rPr>
          <w:rFonts w:asciiTheme="minorHAnsi" w:hAnsiTheme="minorHAnsi" w:cs="Arial"/>
          <w:i/>
          <w:sz w:val="22"/>
          <w:szCs w:val="22"/>
        </w:rPr>
        <w:t>Dv</w:t>
      </w:r>
      <w:proofErr w:type="spellEnd"/>
      <w:r w:rsidR="006E0C43" w:rsidRPr="00E87A90">
        <w:rPr>
          <w:rFonts w:asciiTheme="minorHAnsi" w:hAnsiTheme="minorHAnsi" w:cs="Arial"/>
          <w:i/>
          <w:sz w:val="22"/>
          <w:szCs w:val="22"/>
        </w:rPr>
        <w:t>,</w:t>
      </w:r>
      <w:r w:rsidR="00643540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>EVVO,</w:t>
      </w:r>
      <w:r w:rsidR="00643540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>OČMS,</w:t>
      </w:r>
      <w:r w:rsidR="00643540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="006E0C43" w:rsidRPr="00E87A90">
        <w:rPr>
          <w:rFonts w:asciiTheme="minorHAnsi" w:hAnsiTheme="minorHAnsi" w:cs="Arial"/>
          <w:i/>
          <w:sz w:val="22"/>
          <w:szCs w:val="22"/>
        </w:rPr>
        <w:t>VkZ</w:t>
      </w:r>
      <w:proofErr w:type="spellEnd"/>
      <w:r w:rsidR="006E0C43" w:rsidRPr="00E87A90">
        <w:rPr>
          <w:rFonts w:asciiTheme="minorHAnsi" w:hAnsiTheme="minorHAnsi" w:cs="Arial"/>
          <w:i/>
          <w:sz w:val="22"/>
          <w:szCs w:val="22"/>
        </w:rPr>
        <w:t>,</w:t>
      </w:r>
      <w:r w:rsidR="00643540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>ICT,</w:t>
      </w:r>
      <w:r w:rsidR="00643540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="006E0C43" w:rsidRPr="00E87A90">
        <w:rPr>
          <w:rFonts w:asciiTheme="minorHAnsi" w:hAnsiTheme="minorHAnsi" w:cs="Arial"/>
          <w:i/>
          <w:sz w:val="22"/>
          <w:szCs w:val="22"/>
        </w:rPr>
        <w:t>PPJ</w:t>
      </w:r>
      <w:r w:rsidR="009C0195" w:rsidRPr="00E87A90">
        <w:rPr>
          <w:rFonts w:asciiTheme="minorHAnsi" w:hAnsiTheme="minorHAnsi" w:cs="Arial"/>
          <w:i/>
          <w:sz w:val="22"/>
          <w:szCs w:val="22"/>
        </w:rPr>
        <w:t>.</w:t>
      </w:r>
    </w:p>
    <w:p w:rsidR="006841DF" w:rsidRPr="00E87A90" w:rsidRDefault="006841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>ŠD navštěvovali hojně i žáci se středně těžkým a těžkým</w:t>
      </w:r>
      <w:r w:rsidR="00F844C6" w:rsidRPr="00E87A90">
        <w:rPr>
          <w:rFonts w:asciiTheme="minorHAnsi" w:hAnsiTheme="minorHAnsi" w:cs="Arial"/>
          <w:i/>
          <w:sz w:val="22"/>
          <w:szCs w:val="22"/>
        </w:rPr>
        <w:t xml:space="preserve"> postižením </w:t>
      </w:r>
      <w:r w:rsidR="002B2C4A" w:rsidRPr="00E87A90">
        <w:rPr>
          <w:rFonts w:asciiTheme="minorHAnsi" w:hAnsiTheme="minorHAnsi" w:cs="Arial"/>
          <w:i/>
          <w:sz w:val="22"/>
          <w:szCs w:val="22"/>
        </w:rPr>
        <w:t xml:space="preserve">ze ZŠ speciální </w:t>
      </w:r>
      <w:r w:rsidR="007537DA">
        <w:rPr>
          <w:rFonts w:asciiTheme="minorHAnsi" w:hAnsiTheme="minorHAnsi" w:cs="Arial"/>
          <w:i/>
          <w:sz w:val="22"/>
          <w:szCs w:val="22"/>
        </w:rPr>
        <w:t>i</w:t>
      </w:r>
      <w:r w:rsidR="002B2C4A" w:rsidRPr="00E87A90">
        <w:rPr>
          <w:rFonts w:asciiTheme="minorHAnsi" w:hAnsiTheme="minorHAnsi" w:cs="Arial"/>
          <w:i/>
          <w:sz w:val="22"/>
          <w:szCs w:val="22"/>
        </w:rPr>
        <w:t xml:space="preserve"> žáci ZŠ praktické. J</w:t>
      </w:r>
      <w:r w:rsidRPr="00E87A90">
        <w:rPr>
          <w:rFonts w:asciiTheme="minorHAnsi" w:hAnsiTheme="minorHAnsi" w:cs="Arial"/>
          <w:i/>
          <w:sz w:val="22"/>
          <w:szCs w:val="22"/>
        </w:rPr>
        <w:t xml:space="preserve">ejich činnosti plně odpovídaly možnostem žáků se speciálními vzdělávacími potřebami. </w:t>
      </w:r>
    </w:p>
    <w:p w:rsidR="006841DF" w:rsidRPr="00E87A90" w:rsidRDefault="006841DF">
      <w:pPr>
        <w:jc w:val="both"/>
        <w:rPr>
          <w:rFonts w:asciiTheme="minorHAnsi" w:hAnsiTheme="minorHAnsi" w:cs="Arial"/>
          <w:sz w:val="22"/>
          <w:szCs w:val="22"/>
        </w:rPr>
      </w:pPr>
    </w:p>
    <w:p w:rsidR="00774441" w:rsidRPr="001D73B8" w:rsidRDefault="001D73B8" w:rsidP="001D73B8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9.2 Školní klub</w:t>
      </w:r>
    </w:p>
    <w:p w:rsidR="009E451D" w:rsidRPr="00E87A90" w:rsidRDefault="004D3558" w:rsidP="00FD3AB9">
      <w:pPr>
        <w:jc w:val="both"/>
        <w:rPr>
          <w:rFonts w:asciiTheme="minorHAnsi" w:hAnsiTheme="minorHAnsi" w:cs="Arial"/>
          <w:i/>
          <w:sz w:val="22"/>
          <w:szCs w:val="22"/>
        </w:rPr>
      </w:pPr>
      <w:proofErr w:type="gramStart"/>
      <w:r w:rsidRPr="00E87A90">
        <w:rPr>
          <w:rFonts w:asciiTheme="minorHAnsi" w:hAnsiTheme="minorHAnsi" w:cs="Arial"/>
          <w:i/>
          <w:sz w:val="22"/>
          <w:szCs w:val="22"/>
        </w:rPr>
        <w:t>Ko</w:t>
      </w:r>
      <w:r w:rsidR="009C0195" w:rsidRPr="00E87A90">
        <w:rPr>
          <w:rFonts w:asciiTheme="minorHAnsi" w:hAnsiTheme="minorHAnsi" w:cs="Arial"/>
          <w:i/>
          <w:sz w:val="22"/>
          <w:szCs w:val="22"/>
        </w:rPr>
        <w:t xml:space="preserve">mentář: </w:t>
      </w:r>
      <w:r w:rsidR="005E79D3">
        <w:rPr>
          <w:rFonts w:asciiTheme="minorHAnsi" w:hAnsiTheme="minorHAnsi" w:cs="Arial"/>
          <w:i/>
          <w:sz w:val="22"/>
          <w:szCs w:val="22"/>
        </w:rPr>
        <w:t xml:space="preserve"> ŠK</w:t>
      </w:r>
      <w:proofErr w:type="gramEnd"/>
      <w:r w:rsidR="005E79D3">
        <w:rPr>
          <w:rFonts w:asciiTheme="minorHAnsi" w:hAnsiTheme="minorHAnsi" w:cs="Arial"/>
          <w:i/>
          <w:sz w:val="22"/>
          <w:szCs w:val="22"/>
        </w:rPr>
        <w:t xml:space="preserve"> nebyl v provozu.</w:t>
      </w:r>
      <w:r w:rsidR="00B175AC" w:rsidRPr="00E87A90">
        <w:rPr>
          <w:rFonts w:asciiTheme="minorHAnsi" w:hAnsiTheme="minorHAnsi" w:cs="Arial"/>
          <w:i/>
          <w:sz w:val="22"/>
          <w:szCs w:val="22"/>
        </w:rPr>
        <w:t>.</w:t>
      </w:r>
    </w:p>
    <w:p w:rsidR="009E451D" w:rsidRPr="00E87A90" w:rsidRDefault="009E451D">
      <w:pPr>
        <w:rPr>
          <w:rFonts w:asciiTheme="minorHAnsi" w:hAnsiTheme="minorHAnsi" w:cs="Arial"/>
          <w:b/>
          <w:i/>
          <w:sz w:val="22"/>
          <w:szCs w:val="22"/>
        </w:rPr>
      </w:pPr>
    </w:p>
    <w:p w:rsidR="009E451D" w:rsidRPr="00E87A90" w:rsidRDefault="009E451D">
      <w:pPr>
        <w:rPr>
          <w:rFonts w:asciiTheme="minorHAnsi" w:hAnsiTheme="minorHAnsi" w:cs="Arial"/>
          <w:b/>
          <w:i/>
          <w:sz w:val="22"/>
          <w:szCs w:val="22"/>
        </w:rPr>
      </w:pPr>
    </w:p>
    <w:p w:rsidR="009E451D" w:rsidRPr="00E87A90" w:rsidRDefault="009E451D">
      <w:pPr>
        <w:rPr>
          <w:rFonts w:asciiTheme="minorHAnsi" w:hAnsiTheme="minorHAnsi" w:cs="Arial"/>
          <w:b/>
          <w:i/>
          <w:sz w:val="22"/>
          <w:szCs w:val="22"/>
        </w:rPr>
      </w:pPr>
    </w:p>
    <w:p w:rsidR="009E451D" w:rsidRPr="00E87A90" w:rsidRDefault="009E451D">
      <w:pPr>
        <w:rPr>
          <w:rFonts w:asciiTheme="minorHAnsi" w:hAnsiTheme="minorHAnsi" w:cs="Arial"/>
          <w:b/>
          <w:i/>
          <w:sz w:val="22"/>
          <w:szCs w:val="22"/>
        </w:rPr>
      </w:pPr>
    </w:p>
    <w:p w:rsidR="002E0123" w:rsidRPr="00E87A90" w:rsidRDefault="002E0123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9.3 Akce školní družiny a společné akce sekce zájmového vzdělávání </w:t>
      </w: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6841DF" w:rsidRPr="00E87A90">
        <w:tc>
          <w:tcPr>
            <w:tcW w:w="2303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6909" w:type="dxa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Zhodnocení</w:t>
            </w:r>
          </w:p>
        </w:tc>
      </w:tr>
      <w:tr w:rsidR="006841DF" w:rsidRPr="00E87A90">
        <w:tc>
          <w:tcPr>
            <w:tcW w:w="2303" w:type="dxa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Oblast čtenářství: </w:t>
            </w:r>
          </w:p>
          <w:p w:rsidR="009C0195" w:rsidRPr="00E87A90" w:rsidRDefault="009C0195" w:rsidP="009C019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35B71" w:rsidRPr="00E87A90" w:rsidRDefault="00635B7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909" w:type="dxa"/>
            <w:vAlign w:val="center"/>
          </w:tcPr>
          <w:p w:rsidR="00635B71" w:rsidRPr="00E87A90" w:rsidRDefault="00F939C3" w:rsidP="0044484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Mě</w:t>
            </w:r>
            <w:r w:rsidR="009E451D" w:rsidRPr="00E87A90">
              <w:rPr>
                <w:rFonts w:asciiTheme="minorHAnsi" w:hAnsiTheme="minorHAnsi" w:cs="Arial"/>
                <w:sz w:val="22"/>
                <w:szCs w:val="22"/>
              </w:rPr>
              <w:t>stská k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nihovna Litvínov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-,,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Kniha naše kamarádka“</w:t>
            </w:r>
            <w:r w:rsidR="00926239">
              <w:rPr>
                <w:rFonts w:asciiTheme="minorHAnsi" w:hAnsiTheme="minorHAnsi" w:cs="Arial"/>
                <w:sz w:val="22"/>
                <w:szCs w:val="22"/>
              </w:rPr>
              <w:t>- akce zaměřená na rozvoj čtenářských dovedností.</w:t>
            </w:r>
          </w:p>
          <w:p w:rsidR="00305E2C" w:rsidRPr="00E87A90" w:rsidRDefault="00D42F39" w:rsidP="0044484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Do knihovny za poznáním“  -10</w:t>
            </w:r>
            <w:r w:rsidR="00305E2C" w:rsidRPr="00E87A90">
              <w:rPr>
                <w:rFonts w:asciiTheme="minorHAnsi" w:hAnsiTheme="minorHAnsi" w:cs="Arial"/>
                <w:sz w:val="22"/>
                <w:szCs w:val="22"/>
              </w:rPr>
              <w:t xml:space="preserve"> návštěv knihovny – motivační akce – půjčování knih a jejich četba na pokračování ve ŠD</w:t>
            </w:r>
            <w:r w:rsidR="009E451D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 w:rsidTr="00C83D96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635B71" w:rsidRPr="00E87A90" w:rsidRDefault="00305E2C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Oblast PSPJ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:rsidR="00635B71" w:rsidRPr="00E87A90" w:rsidRDefault="00305E2C" w:rsidP="00D865B2">
            <w:pPr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Správné návyky“ – tematická vycházka plná otázek a odpovědí</w:t>
            </w:r>
            <w:r w:rsidR="009E451D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>
        <w:tc>
          <w:tcPr>
            <w:tcW w:w="2303" w:type="dxa"/>
            <w:vAlign w:val="center"/>
          </w:tcPr>
          <w:p w:rsidR="00E85720" w:rsidRPr="00E87A90" w:rsidRDefault="00425329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Oblast OČ</w:t>
            </w:r>
            <w:r w:rsidR="00E85720"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MS:</w:t>
            </w:r>
          </w:p>
          <w:p w:rsidR="00E85720" w:rsidRPr="00E87A90" w:rsidRDefault="00E85720" w:rsidP="00F939C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09" w:type="dxa"/>
            <w:vAlign w:val="center"/>
          </w:tcPr>
          <w:p w:rsidR="006841DF" w:rsidRPr="00E87A90" w:rsidRDefault="00F939C3" w:rsidP="00567AA4">
            <w:pPr>
              <w:pStyle w:val="Odstavecseseznamem"/>
              <w:numPr>
                <w:ilvl w:val="0"/>
                <w:numId w:val="34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Už si budu pamatovat“ –</w:t>
            </w:r>
            <w:r w:rsidR="003B56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odpolední akce</w:t>
            </w:r>
            <w:r w:rsidR="007036C8" w:rsidRPr="00E87A90">
              <w:rPr>
                <w:rFonts w:asciiTheme="minorHAnsi" w:hAnsiTheme="minorHAnsi" w:cs="Arial"/>
                <w:sz w:val="22"/>
                <w:szCs w:val="22"/>
              </w:rPr>
              <w:t xml:space="preserve"> zaměřená na OČMS.</w:t>
            </w:r>
          </w:p>
        </w:tc>
      </w:tr>
      <w:tr w:rsidR="006841DF" w:rsidRPr="00E87A90">
        <w:tc>
          <w:tcPr>
            <w:tcW w:w="2303" w:type="dxa"/>
            <w:vAlign w:val="center"/>
          </w:tcPr>
          <w:p w:rsidR="006841DF" w:rsidRPr="00E87A90" w:rsidRDefault="00635B71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Oblast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Dv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:</w:t>
            </w:r>
          </w:p>
          <w:p w:rsidR="006841DF" w:rsidRPr="00E87A90" w:rsidRDefault="006841DF" w:rsidP="0044484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09" w:type="dxa"/>
            <w:vAlign w:val="center"/>
          </w:tcPr>
          <w:p w:rsidR="006841DF" w:rsidRPr="00E87A90" w:rsidRDefault="00D34A6D" w:rsidP="00567AA4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Nebezpečí na ulici“ -s</w:t>
            </w:r>
            <w:r w:rsidR="005866F3" w:rsidRPr="00E87A90">
              <w:rPr>
                <w:rFonts w:asciiTheme="minorHAnsi" w:hAnsiTheme="minorHAnsi" w:cs="Arial"/>
                <w:sz w:val="22"/>
                <w:szCs w:val="22"/>
              </w:rPr>
              <w:t>outěživé odpoledne na téma zásady chování v silničním provozu</w:t>
            </w:r>
            <w:r w:rsidR="00024804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>
        <w:tc>
          <w:tcPr>
            <w:tcW w:w="2303" w:type="dxa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866F3" w:rsidRPr="00E87A90" w:rsidRDefault="00E85720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939C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05E2C"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Oblast EVVO</w:t>
            </w:r>
            <w:r w:rsidR="00D42F39"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 a </w:t>
            </w:r>
            <w:proofErr w:type="spellStart"/>
            <w:r w:rsidR="00D42F39"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VkZ</w:t>
            </w:r>
            <w:proofErr w:type="spellEnd"/>
          </w:p>
          <w:p w:rsidR="00CD0B8A" w:rsidRPr="00E87A90" w:rsidRDefault="00CD0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866F3" w:rsidRPr="00E87A90" w:rsidRDefault="00F939C3" w:rsidP="00F939C3">
            <w:pPr>
              <w:pStyle w:val="Odstavecseseznamem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</w:t>
            </w:r>
          </w:p>
          <w:p w:rsidR="00CD0B8A" w:rsidRPr="00E87A90" w:rsidRDefault="00CD0B8A" w:rsidP="005866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09" w:type="dxa"/>
            <w:vAlign w:val="center"/>
          </w:tcPr>
          <w:p w:rsidR="00D42F39" w:rsidRPr="00926239" w:rsidRDefault="00D42F39" w:rsidP="009262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D0B8A" w:rsidRPr="00E87A90" w:rsidRDefault="00926239" w:rsidP="00F939C3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>Zdravá strava</w:t>
            </w:r>
            <w:r w:rsidR="00F939C3" w:rsidRPr="00E87A90">
              <w:rPr>
                <w:rFonts w:asciiTheme="minorHAnsi" w:hAnsiTheme="minorHAnsi" w:cs="Arial"/>
                <w:sz w:val="22"/>
                <w:szCs w:val="22"/>
              </w:rPr>
              <w:t>“ – odpoledne zaměřené na zdravou výživu</w:t>
            </w:r>
            <w:r w:rsidR="009E451D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305E2C" w:rsidRPr="00E87A90" w:rsidRDefault="00926239" w:rsidP="00F939C3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>Cipísek chrání les</w:t>
            </w:r>
            <w:r w:rsidR="007036C8" w:rsidRPr="00E87A90">
              <w:rPr>
                <w:rFonts w:asciiTheme="minorHAnsi" w:hAnsiTheme="minorHAnsi" w:cs="Arial"/>
                <w:sz w:val="22"/>
                <w:szCs w:val="22"/>
              </w:rPr>
              <w:t xml:space="preserve"> „ -</w:t>
            </w:r>
            <w:r w:rsidR="00305E2C" w:rsidRPr="00E87A90">
              <w:rPr>
                <w:rFonts w:asciiTheme="minorHAnsi" w:hAnsiTheme="minorHAnsi" w:cs="Arial"/>
                <w:sz w:val="22"/>
                <w:szCs w:val="22"/>
              </w:rPr>
              <w:t xml:space="preserve"> ekologická vycházka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plná úkolů a her </w:t>
            </w:r>
            <w:r w:rsidR="00305E2C" w:rsidRPr="00E87A90">
              <w:rPr>
                <w:rFonts w:asciiTheme="minorHAnsi" w:hAnsiTheme="minorHAnsi" w:cs="Arial"/>
                <w:sz w:val="22"/>
                <w:szCs w:val="22"/>
              </w:rPr>
              <w:t>ke Dni Země</w:t>
            </w:r>
            <w:r w:rsidR="009E451D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7036C8" w:rsidRPr="00E87A90" w:rsidRDefault="007036C8" w:rsidP="0092623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>
        <w:tc>
          <w:tcPr>
            <w:tcW w:w="2303" w:type="dxa"/>
            <w:vAlign w:val="center"/>
          </w:tcPr>
          <w:p w:rsidR="00CD0B8A" w:rsidRPr="00E87A90" w:rsidRDefault="006841DF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Výtvarné soutě</w:t>
            </w:r>
            <w:r w:rsidR="00325317"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že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:rsidR="006841DF" w:rsidRPr="00E87A90" w:rsidRDefault="00C83D9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09" w:type="dxa"/>
            <w:vAlign w:val="center"/>
          </w:tcPr>
          <w:p w:rsidR="00D2196B" w:rsidRPr="00E87A90" w:rsidRDefault="00D2196B" w:rsidP="00F939C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2196B" w:rsidRPr="00E87A90" w:rsidRDefault="00D2196B" w:rsidP="00567AA4">
            <w:pPr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Výzdoba prostor školy</w:t>
            </w:r>
            <w:r w:rsidR="00024804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325317" w:rsidRPr="007537DA" w:rsidRDefault="00325317" w:rsidP="00E26B04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>
        <w:tc>
          <w:tcPr>
            <w:tcW w:w="2303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  <w:u w:val="single"/>
              </w:rPr>
              <w:t>Společenské akce: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841DF" w:rsidRPr="00E87A90" w:rsidRDefault="00325317" w:rsidP="00181E6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909" w:type="dxa"/>
            <w:vAlign w:val="center"/>
          </w:tcPr>
          <w:p w:rsidR="002C3B19" w:rsidRPr="00E87A90" w:rsidRDefault="002C3B19" w:rsidP="007537D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939C3" w:rsidRPr="00E87A90" w:rsidRDefault="009E451D" w:rsidP="00567AA4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="00F939C3" w:rsidRPr="00E87A90">
              <w:rPr>
                <w:rFonts w:asciiTheme="minorHAnsi" w:hAnsiTheme="minorHAnsi" w:cs="Arial"/>
                <w:sz w:val="22"/>
                <w:szCs w:val="22"/>
              </w:rPr>
              <w:t xml:space="preserve">Velikonoční </w:t>
            </w:r>
            <w:r w:rsidR="007036C8" w:rsidRPr="00E87A90">
              <w:rPr>
                <w:rFonts w:asciiTheme="minorHAnsi" w:hAnsiTheme="minorHAnsi" w:cs="Arial"/>
                <w:sz w:val="22"/>
                <w:szCs w:val="22"/>
              </w:rPr>
              <w:t>zvyky a tradice“ - odpoledne s rodiči.</w:t>
            </w:r>
          </w:p>
          <w:p w:rsidR="00F939C3" w:rsidRPr="00E87A90" w:rsidRDefault="009E451D" w:rsidP="00567AA4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="00926239">
              <w:rPr>
                <w:rFonts w:asciiTheme="minorHAnsi" w:hAnsiTheme="minorHAnsi" w:cs="Arial"/>
                <w:sz w:val="22"/>
                <w:szCs w:val="22"/>
              </w:rPr>
              <w:t>Vánoce jsou tady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“ – odpoledne vánočních pí</w:t>
            </w:r>
            <w:r w:rsidR="00926239">
              <w:rPr>
                <w:rFonts w:asciiTheme="minorHAnsi" w:hAnsiTheme="minorHAnsi" w:cs="Arial"/>
                <w:sz w:val="22"/>
                <w:szCs w:val="22"/>
              </w:rPr>
              <w:t>sní,</w:t>
            </w:r>
            <w:r w:rsidR="00F939C3" w:rsidRPr="00E87A90">
              <w:rPr>
                <w:rFonts w:asciiTheme="minorHAnsi" w:hAnsiTheme="minorHAnsi" w:cs="Arial"/>
                <w:sz w:val="22"/>
                <w:szCs w:val="22"/>
              </w:rPr>
              <w:t xml:space="preserve"> zvyků</w:t>
            </w:r>
            <w:r w:rsidR="00926239">
              <w:rPr>
                <w:rFonts w:asciiTheme="minorHAnsi" w:hAnsiTheme="minorHAnsi" w:cs="Arial"/>
                <w:sz w:val="22"/>
                <w:szCs w:val="22"/>
              </w:rPr>
              <w:t xml:space="preserve"> a tradic</w:t>
            </w:r>
            <w:r w:rsidR="00F939C3" w:rsidRPr="00E87A90">
              <w:rPr>
                <w:rFonts w:asciiTheme="minorHAnsi" w:hAnsiTheme="minorHAnsi" w:cs="Arial"/>
                <w:sz w:val="22"/>
                <w:szCs w:val="22"/>
              </w:rPr>
              <w:t>, posezení s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F939C3" w:rsidRPr="00E87A90">
              <w:rPr>
                <w:rFonts w:asciiTheme="minorHAnsi" w:hAnsiTheme="minorHAnsi" w:cs="Arial"/>
                <w:sz w:val="22"/>
                <w:szCs w:val="22"/>
              </w:rPr>
              <w:t>rodiči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D42F39" w:rsidRPr="00E87A90" w:rsidRDefault="00D42F39" w:rsidP="00567AA4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Rozloučení – diskotéka – odpoledne plné tance a soutěží.</w:t>
            </w:r>
          </w:p>
          <w:p w:rsidR="00D42F39" w:rsidRDefault="007537DA" w:rsidP="00567AA4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Rozloučení se školním rokem</w:t>
            </w:r>
            <w:r w:rsidR="00E26B04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926239" w:rsidRDefault="00926239" w:rsidP="00567AA4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>Čertovské radovánky“ – karnevalový rej v maskách.</w:t>
            </w:r>
          </w:p>
          <w:p w:rsidR="00926239" w:rsidRDefault="00926239" w:rsidP="00567AA4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Velikonoční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akce ,,Zajíčkovo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putování“ – velikonoční tradice a zvyky.</w:t>
            </w:r>
          </w:p>
          <w:p w:rsidR="00926239" w:rsidRPr="00E87A90" w:rsidRDefault="00926239" w:rsidP="00567AA4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Den dětí – odpoledne plné her a soutěží.</w:t>
            </w:r>
          </w:p>
          <w:p w:rsidR="006841DF" w:rsidRPr="00E87A90" w:rsidRDefault="006841DF" w:rsidP="00181E64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E39F2" w:rsidRDefault="00AE39F2">
      <w:pPr>
        <w:rPr>
          <w:rFonts w:asciiTheme="minorHAnsi" w:hAnsiTheme="minorHAnsi" w:cs="Arial"/>
          <w:b/>
          <w:i/>
          <w:noProof/>
          <w:sz w:val="22"/>
          <w:szCs w:val="22"/>
        </w:rPr>
      </w:pPr>
    </w:p>
    <w:p w:rsidR="00AE39F2" w:rsidRDefault="00AE39F2">
      <w:pPr>
        <w:rPr>
          <w:rFonts w:asciiTheme="minorHAnsi" w:hAnsiTheme="minorHAnsi" w:cs="Arial"/>
          <w:b/>
          <w:i/>
          <w:noProof/>
          <w:sz w:val="22"/>
          <w:szCs w:val="22"/>
        </w:rPr>
      </w:pPr>
    </w:p>
    <w:p w:rsidR="00AE39F2" w:rsidRDefault="00AE39F2">
      <w:pPr>
        <w:rPr>
          <w:rFonts w:asciiTheme="minorHAnsi" w:hAnsiTheme="minorHAnsi" w:cs="Arial"/>
          <w:b/>
          <w:i/>
          <w:noProof/>
          <w:sz w:val="22"/>
          <w:szCs w:val="22"/>
        </w:rPr>
      </w:pPr>
      <w:r>
        <w:rPr>
          <w:rFonts w:asciiTheme="minorHAnsi" w:hAnsiTheme="minorHAnsi" w:cs="Arial"/>
          <w:b/>
          <w:i/>
          <w:noProof/>
          <w:sz w:val="22"/>
          <w:szCs w:val="22"/>
        </w:rPr>
        <w:t>Práce ve ŠD je v naší škole na velmi dobré úrovni</w:t>
      </w:r>
      <w:r w:rsidR="00E26B04">
        <w:rPr>
          <w:rFonts w:asciiTheme="minorHAnsi" w:hAnsiTheme="minorHAnsi" w:cs="Arial"/>
          <w:b/>
          <w:i/>
          <w:noProof/>
          <w:sz w:val="22"/>
          <w:szCs w:val="22"/>
        </w:rPr>
        <w:t>.</w:t>
      </w:r>
    </w:p>
    <w:p w:rsidR="00AE39F2" w:rsidRDefault="00AE39F2">
      <w:pPr>
        <w:rPr>
          <w:rFonts w:asciiTheme="minorHAnsi" w:hAnsiTheme="minorHAnsi" w:cs="Arial"/>
          <w:b/>
          <w:i/>
          <w:noProof/>
          <w:sz w:val="22"/>
          <w:szCs w:val="22"/>
        </w:rPr>
      </w:pPr>
    </w:p>
    <w:p w:rsidR="003E590D" w:rsidRDefault="003E590D">
      <w:pPr>
        <w:rPr>
          <w:rFonts w:asciiTheme="minorHAnsi" w:hAnsiTheme="minorHAnsi" w:cs="Arial"/>
          <w:b/>
          <w:i/>
          <w:sz w:val="22"/>
          <w:szCs w:val="22"/>
        </w:rPr>
      </w:pPr>
    </w:p>
    <w:p w:rsidR="003E590D" w:rsidRDefault="003E590D">
      <w:pPr>
        <w:rPr>
          <w:rFonts w:asciiTheme="minorHAnsi" w:hAnsiTheme="minorHAnsi" w:cs="Arial"/>
          <w:b/>
          <w:i/>
          <w:color w:val="00B050"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color w:val="00B050"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color w:val="00B050"/>
          <w:sz w:val="22"/>
          <w:szCs w:val="22"/>
        </w:rPr>
      </w:pPr>
    </w:p>
    <w:p w:rsidR="005E79D3" w:rsidRPr="0020683D" w:rsidRDefault="005E79D3">
      <w:pPr>
        <w:rPr>
          <w:rFonts w:asciiTheme="minorHAnsi" w:hAnsiTheme="minorHAnsi" w:cs="Arial"/>
          <w:b/>
          <w:i/>
          <w:color w:val="00B050"/>
          <w:sz w:val="22"/>
          <w:szCs w:val="22"/>
        </w:rPr>
      </w:pPr>
    </w:p>
    <w:p w:rsidR="006841DF" w:rsidRPr="001D73B8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1D73B8">
        <w:rPr>
          <w:rFonts w:asciiTheme="minorHAnsi" w:hAnsiTheme="minorHAnsi" w:cs="Arial"/>
          <w:b/>
          <w:i/>
          <w:sz w:val="22"/>
          <w:szCs w:val="22"/>
        </w:rPr>
        <w:lastRenderedPageBreak/>
        <w:t>9.4 Zájmové kroužky</w:t>
      </w:r>
    </w:p>
    <w:p w:rsidR="006841DF" w:rsidRPr="001D73B8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</w:tblGrid>
      <w:tr w:rsidR="00FD3AB9" w:rsidRPr="001D73B8">
        <w:trPr>
          <w:cantSplit/>
          <w:trHeight w:val="269"/>
        </w:trPr>
        <w:tc>
          <w:tcPr>
            <w:tcW w:w="4606" w:type="dxa"/>
            <w:vMerge w:val="restart"/>
            <w:shd w:val="clear" w:color="auto" w:fill="E0E0E0"/>
            <w:vAlign w:val="center"/>
          </w:tcPr>
          <w:p w:rsidR="00FD3AB9" w:rsidRPr="001D73B8" w:rsidRDefault="00FD3AB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b/>
                <w:sz w:val="22"/>
                <w:szCs w:val="22"/>
              </w:rPr>
              <w:t>název kroužku</w:t>
            </w:r>
          </w:p>
        </w:tc>
      </w:tr>
      <w:tr w:rsidR="00FD3AB9" w:rsidRPr="001D73B8">
        <w:trPr>
          <w:cantSplit/>
          <w:trHeight w:val="269"/>
        </w:trPr>
        <w:tc>
          <w:tcPr>
            <w:tcW w:w="4606" w:type="dxa"/>
            <w:vMerge/>
            <w:shd w:val="clear" w:color="auto" w:fill="E0E0E0"/>
            <w:vAlign w:val="center"/>
          </w:tcPr>
          <w:p w:rsidR="00FD3AB9" w:rsidRPr="001D73B8" w:rsidRDefault="00FD3AB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D3AB9" w:rsidRPr="001D73B8" w:rsidTr="001B7294">
        <w:tc>
          <w:tcPr>
            <w:tcW w:w="4606" w:type="dxa"/>
            <w:shd w:val="clear" w:color="auto" w:fill="FFFFFF" w:themeFill="background1"/>
          </w:tcPr>
          <w:p w:rsidR="00FD3AB9" w:rsidRPr="001D73B8" w:rsidRDefault="00FD3A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Sportovní hry</w:t>
            </w:r>
          </w:p>
        </w:tc>
      </w:tr>
      <w:tr w:rsidR="00FD3AB9" w:rsidRPr="001D73B8" w:rsidTr="001B7294">
        <w:tc>
          <w:tcPr>
            <w:tcW w:w="4606" w:type="dxa"/>
            <w:shd w:val="clear" w:color="auto" w:fill="FFFFFF" w:themeFill="background1"/>
          </w:tcPr>
          <w:p w:rsidR="00FD3AB9" w:rsidRPr="001D73B8" w:rsidRDefault="00FD3A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Kroužek PC</w:t>
            </w:r>
          </w:p>
        </w:tc>
      </w:tr>
      <w:tr w:rsidR="00FD3AB9" w:rsidRPr="001D73B8" w:rsidTr="001B7294">
        <w:tc>
          <w:tcPr>
            <w:tcW w:w="4606" w:type="dxa"/>
            <w:shd w:val="clear" w:color="auto" w:fill="FFFFFF" w:themeFill="background1"/>
          </w:tcPr>
          <w:p w:rsidR="00FD3AB9" w:rsidRPr="001D73B8" w:rsidRDefault="00FD3A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Rukodělné činnosti</w:t>
            </w:r>
          </w:p>
        </w:tc>
      </w:tr>
      <w:tr w:rsidR="00FD3AB9" w:rsidRPr="001D73B8" w:rsidTr="001B7294">
        <w:tc>
          <w:tcPr>
            <w:tcW w:w="4606" w:type="dxa"/>
            <w:shd w:val="clear" w:color="auto" w:fill="FFFFFF" w:themeFill="background1"/>
          </w:tcPr>
          <w:p w:rsidR="00FD3AB9" w:rsidRPr="001D73B8" w:rsidRDefault="002A53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Taneční kroužek</w:t>
            </w:r>
          </w:p>
        </w:tc>
      </w:tr>
      <w:tr w:rsidR="00FD3AB9" w:rsidRPr="001D73B8" w:rsidTr="001B7294">
        <w:tc>
          <w:tcPr>
            <w:tcW w:w="4606" w:type="dxa"/>
            <w:shd w:val="clear" w:color="auto" w:fill="FFFFFF" w:themeFill="background1"/>
          </w:tcPr>
          <w:p w:rsidR="00FD3AB9" w:rsidRPr="001D73B8" w:rsidRDefault="00FD3A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Keramický kroužek</w:t>
            </w:r>
          </w:p>
        </w:tc>
      </w:tr>
    </w:tbl>
    <w:p w:rsidR="006841DF" w:rsidRPr="001D73B8" w:rsidRDefault="006841DF">
      <w:pPr>
        <w:pStyle w:val="Nadpis5"/>
        <w:jc w:val="both"/>
        <w:rPr>
          <w:rFonts w:asciiTheme="minorHAnsi" w:hAnsiTheme="minorHAnsi"/>
          <w:i w:val="0"/>
          <w:iCs w:val="0"/>
        </w:rPr>
      </w:pPr>
    </w:p>
    <w:p w:rsidR="003E590D" w:rsidRPr="005E79D3" w:rsidRDefault="006841DF" w:rsidP="0052119A">
      <w:pPr>
        <w:pStyle w:val="Nadpis5"/>
        <w:jc w:val="both"/>
        <w:rPr>
          <w:rFonts w:asciiTheme="minorHAnsi" w:hAnsiTheme="minorHAnsi"/>
        </w:rPr>
      </w:pPr>
      <w:r w:rsidRPr="005E79D3">
        <w:rPr>
          <w:rFonts w:asciiTheme="minorHAnsi" w:hAnsiTheme="minorHAnsi"/>
        </w:rPr>
        <w:t>Komentář</w:t>
      </w:r>
      <w:r w:rsidR="007540FE" w:rsidRPr="005E79D3">
        <w:rPr>
          <w:rFonts w:asciiTheme="minorHAnsi" w:hAnsiTheme="minorHAnsi"/>
        </w:rPr>
        <w:t xml:space="preserve">: Škola nabízela žákům </w:t>
      </w:r>
      <w:r w:rsidRPr="005E79D3">
        <w:rPr>
          <w:rFonts w:asciiTheme="minorHAnsi" w:hAnsiTheme="minorHAnsi"/>
        </w:rPr>
        <w:t>kvalitní zájmovo</w:t>
      </w:r>
      <w:r w:rsidR="00CD7AB8" w:rsidRPr="005E79D3">
        <w:rPr>
          <w:rFonts w:asciiTheme="minorHAnsi" w:hAnsiTheme="minorHAnsi"/>
        </w:rPr>
        <w:t xml:space="preserve">u </w:t>
      </w:r>
      <w:r w:rsidR="00674AA0" w:rsidRPr="005E79D3">
        <w:rPr>
          <w:rFonts w:asciiTheme="minorHAnsi" w:hAnsiTheme="minorHAnsi"/>
        </w:rPr>
        <w:t xml:space="preserve">činnost </w:t>
      </w:r>
      <w:r w:rsidR="00DB2ACD" w:rsidRPr="005E79D3">
        <w:rPr>
          <w:rFonts w:asciiTheme="minorHAnsi" w:hAnsiTheme="minorHAnsi"/>
        </w:rPr>
        <w:t>v</w:t>
      </w:r>
      <w:r w:rsidR="007540FE" w:rsidRPr="005E79D3">
        <w:rPr>
          <w:rFonts w:asciiTheme="minorHAnsi" w:hAnsiTheme="minorHAnsi"/>
        </w:rPr>
        <w:t> </w:t>
      </w:r>
      <w:r w:rsidR="00381462" w:rsidRPr="005E79D3">
        <w:rPr>
          <w:rFonts w:asciiTheme="minorHAnsi" w:hAnsiTheme="minorHAnsi"/>
        </w:rPr>
        <w:t>kroužcích</w:t>
      </w:r>
      <w:r w:rsidR="007540FE" w:rsidRPr="005E79D3">
        <w:rPr>
          <w:rFonts w:asciiTheme="minorHAnsi" w:hAnsiTheme="minorHAnsi"/>
        </w:rPr>
        <w:t xml:space="preserve">. </w:t>
      </w:r>
      <w:r w:rsidR="00DB2ACD" w:rsidRPr="005E79D3">
        <w:rPr>
          <w:rFonts w:asciiTheme="minorHAnsi" w:hAnsiTheme="minorHAnsi"/>
        </w:rPr>
        <w:t xml:space="preserve"> </w:t>
      </w:r>
      <w:r w:rsidR="007540FE" w:rsidRPr="005E79D3">
        <w:rPr>
          <w:rFonts w:asciiTheme="minorHAnsi" w:hAnsiTheme="minorHAnsi"/>
        </w:rPr>
        <w:t>Mnoho našich žáků</w:t>
      </w:r>
      <w:r w:rsidRPr="005E79D3">
        <w:rPr>
          <w:rFonts w:asciiTheme="minorHAnsi" w:hAnsiTheme="minorHAnsi"/>
        </w:rPr>
        <w:t xml:space="preserve"> </w:t>
      </w:r>
      <w:r w:rsidR="007540FE" w:rsidRPr="005E79D3">
        <w:rPr>
          <w:rFonts w:asciiTheme="minorHAnsi" w:hAnsiTheme="minorHAnsi"/>
        </w:rPr>
        <w:t>postrádá</w:t>
      </w:r>
      <w:r w:rsidRPr="005E79D3">
        <w:rPr>
          <w:rFonts w:asciiTheme="minorHAnsi" w:hAnsiTheme="minorHAnsi"/>
        </w:rPr>
        <w:t xml:space="preserve"> vy</w:t>
      </w:r>
      <w:r w:rsidR="002C3B19" w:rsidRPr="005E79D3">
        <w:rPr>
          <w:rFonts w:asciiTheme="minorHAnsi" w:hAnsiTheme="minorHAnsi"/>
        </w:rPr>
        <w:t>trvalost k pravidelné docházce.</w:t>
      </w:r>
    </w:p>
    <w:p w:rsidR="002E0123" w:rsidRPr="001D73B8" w:rsidRDefault="002E012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1D73B8" w:rsidRDefault="009E2A40">
      <w:pPr>
        <w:rPr>
          <w:rFonts w:asciiTheme="minorHAnsi" w:hAnsiTheme="minorHAnsi" w:cs="Arial"/>
          <w:b/>
          <w:i/>
          <w:sz w:val="22"/>
          <w:szCs w:val="22"/>
        </w:rPr>
      </w:pPr>
      <w:r w:rsidRPr="001D73B8">
        <w:rPr>
          <w:rFonts w:asciiTheme="minorHAnsi" w:hAnsiTheme="minorHAnsi" w:cs="Arial"/>
          <w:b/>
          <w:i/>
          <w:sz w:val="22"/>
          <w:szCs w:val="22"/>
        </w:rPr>
        <w:t xml:space="preserve">9.5 Materiální </w:t>
      </w:r>
      <w:proofErr w:type="gramStart"/>
      <w:r w:rsidRPr="001D73B8">
        <w:rPr>
          <w:rFonts w:asciiTheme="minorHAnsi" w:hAnsiTheme="minorHAnsi" w:cs="Arial"/>
          <w:b/>
          <w:i/>
          <w:sz w:val="22"/>
          <w:szCs w:val="22"/>
        </w:rPr>
        <w:t xml:space="preserve">a </w:t>
      </w:r>
      <w:r w:rsidR="006841DF" w:rsidRPr="001D73B8">
        <w:rPr>
          <w:rFonts w:asciiTheme="minorHAnsi" w:hAnsiTheme="minorHAnsi" w:cs="Arial"/>
          <w:b/>
          <w:i/>
          <w:sz w:val="22"/>
          <w:szCs w:val="22"/>
        </w:rPr>
        <w:t xml:space="preserve"> technické</w:t>
      </w:r>
      <w:proofErr w:type="gramEnd"/>
      <w:r w:rsidR="006841DF" w:rsidRPr="001D73B8">
        <w:rPr>
          <w:rFonts w:asciiTheme="minorHAnsi" w:hAnsiTheme="minorHAnsi" w:cs="Arial"/>
          <w:b/>
          <w:i/>
          <w:sz w:val="22"/>
          <w:szCs w:val="22"/>
        </w:rPr>
        <w:t xml:space="preserve"> vybavení </w:t>
      </w:r>
      <w:r w:rsidR="00D6170E" w:rsidRPr="001D73B8">
        <w:rPr>
          <w:rFonts w:asciiTheme="minorHAnsi" w:hAnsiTheme="minorHAnsi" w:cs="Arial"/>
          <w:b/>
          <w:i/>
          <w:sz w:val="22"/>
          <w:szCs w:val="22"/>
        </w:rPr>
        <w:t>ŠD</w:t>
      </w:r>
    </w:p>
    <w:p w:rsidR="006841DF" w:rsidRPr="001D73B8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6841DF" w:rsidRPr="001D73B8">
        <w:tc>
          <w:tcPr>
            <w:tcW w:w="2808" w:type="dxa"/>
            <w:shd w:val="clear" w:color="auto" w:fill="E0E0E0"/>
            <w:vAlign w:val="center"/>
          </w:tcPr>
          <w:p w:rsidR="006841DF" w:rsidRPr="001D73B8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b/>
                <w:sz w:val="22"/>
                <w:szCs w:val="22"/>
              </w:rPr>
              <w:t>Prost</w:t>
            </w:r>
            <w:r w:rsidR="0052119A" w:rsidRPr="001D73B8">
              <w:rPr>
                <w:rFonts w:asciiTheme="minorHAnsi" w:hAnsiTheme="minorHAnsi" w:cs="Arial"/>
                <w:b/>
                <w:sz w:val="22"/>
                <w:szCs w:val="22"/>
              </w:rPr>
              <w:t>ory školní družiny, vybavení</w:t>
            </w:r>
          </w:p>
        </w:tc>
        <w:tc>
          <w:tcPr>
            <w:tcW w:w="6404" w:type="dxa"/>
          </w:tcPr>
          <w:p w:rsidR="006841DF" w:rsidRPr="001D73B8" w:rsidRDefault="002A534A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>ŠD se nachází v 1. patře</w:t>
            </w:r>
            <w:r w:rsidR="0052119A" w:rsidRPr="001D73B8">
              <w:rPr>
                <w:rFonts w:asciiTheme="minorHAnsi" w:hAnsiTheme="minorHAnsi" w:cs="Arial"/>
                <w:sz w:val="22"/>
                <w:szCs w:val="22"/>
              </w:rPr>
              <w:t>, jsou k dispozici 2 samostatné třídy s kabinetem. Jedna třída byla nově vybavena.</w:t>
            </w:r>
          </w:p>
          <w:p w:rsidR="006841DF" w:rsidRPr="001D73B8" w:rsidRDefault="00D2196B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 xml:space="preserve">K dispozici pro činnost </w:t>
            </w:r>
            <w:proofErr w:type="gramStart"/>
            <w:r w:rsidRPr="001D73B8">
              <w:rPr>
                <w:rFonts w:asciiTheme="minorHAnsi" w:hAnsiTheme="minorHAnsi" w:cs="Arial"/>
                <w:sz w:val="22"/>
                <w:szCs w:val="22"/>
              </w:rPr>
              <w:t xml:space="preserve">ŠD </w:t>
            </w:r>
            <w:r w:rsidR="006841DF" w:rsidRPr="001D73B8">
              <w:rPr>
                <w:rFonts w:asciiTheme="minorHAnsi" w:hAnsiTheme="minorHAnsi" w:cs="Arial"/>
                <w:sz w:val="22"/>
                <w:szCs w:val="22"/>
              </w:rPr>
              <w:t xml:space="preserve"> byly</w:t>
            </w:r>
            <w:proofErr w:type="gramEnd"/>
            <w:r w:rsidR="006841DF" w:rsidRPr="001D73B8">
              <w:rPr>
                <w:rFonts w:asciiTheme="minorHAnsi" w:hAnsiTheme="minorHAnsi" w:cs="Arial"/>
                <w:sz w:val="22"/>
                <w:szCs w:val="22"/>
              </w:rPr>
              <w:t xml:space="preserve"> -  školní hřiště, </w:t>
            </w:r>
            <w:r w:rsidR="00CB6F7C" w:rsidRPr="001D73B8">
              <w:rPr>
                <w:rFonts w:asciiTheme="minorHAnsi" w:hAnsiTheme="minorHAnsi" w:cs="Arial"/>
                <w:sz w:val="22"/>
                <w:szCs w:val="22"/>
              </w:rPr>
              <w:t xml:space="preserve">školní dvůr, </w:t>
            </w:r>
            <w:r w:rsidR="006841DF" w:rsidRPr="001D73B8">
              <w:rPr>
                <w:rFonts w:asciiTheme="minorHAnsi" w:hAnsiTheme="minorHAnsi" w:cs="Arial"/>
                <w:sz w:val="22"/>
                <w:szCs w:val="22"/>
              </w:rPr>
              <w:t xml:space="preserve">tělocvična, školní kuchyňka, </w:t>
            </w:r>
            <w:r w:rsidR="007540FE" w:rsidRPr="001D73B8">
              <w:rPr>
                <w:rFonts w:asciiTheme="minorHAnsi" w:hAnsiTheme="minorHAnsi" w:cs="Arial"/>
                <w:sz w:val="22"/>
                <w:szCs w:val="22"/>
              </w:rPr>
              <w:t xml:space="preserve">keramická dílna, </w:t>
            </w:r>
            <w:r w:rsidR="006841DF" w:rsidRPr="001D73B8">
              <w:rPr>
                <w:rFonts w:asciiTheme="minorHAnsi" w:hAnsiTheme="minorHAnsi" w:cs="Arial"/>
                <w:sz w:val="22"/>
                <w:szCs w:val="22"/>
              </w:rPr>
              <w:t>šk</w:t>
            </w:r>
            <w:r w:rsidR="00CB0730" w:rsidRPr="001D73B8">
              <w:rPr>
                <w:rFonts w:asciiTheme="minorHAnsi" w:hAnsiTheme="minorHAnsi" w:cs="Arial"/>
                <w:sz w:val="22"/>
                <w:szCs w:val="22"/>
              </w:rPr>
              <w:t xml:space="preserve">olní knihovna i PC učebna. </w:t>
            </w:r>
          </w:p>
          <w:p w:rsidR="006C5939" w:rsidRPr="001D73B8" w:rsidRDefault="00CB6F7C" w:rsidP="00CB6F7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73B8">
              <w:rPr>
                <w:rFonts w:asciiTheme="minorHAnsi" w:hAnsiTheme="minorHAnsi" w:cs="Arial"/>
                <w:sz w:val="22"/>
                <w:szCs w:val="22"/>
              </w:rPr>
              <w:t xml:space="preserve">Akce se často uskutečňovaly v Městské </w:t>
            </w:r>
            <w:proofErr w:type="gramStart"/>
            <w:r w:rsidRPr="001D73B8">
              <w:rPr>
                <w:rFonts w:asciiTheme="minorHAnsi" w:hAnsiTheme="minorHAnsi" w:cs="Arial"/>
                <w:sz w:val="22"/>
                <w:szCs w:val="22"/>
              </w:rPr>
              <w:t>knihovně  Litvínov</w:t>
            </w:r>
            <w:proofErr w:type="gramEnd"/>
            <w:r w:rsidR="007537DA" w:rsidRPr="001D73B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3B5674" w:rsidRDefault="003B5674">
      <w:pPr>
        <w:rPr>
          <w:rFonts w:asciiTheme="minorHAnsi" w:hAnsiTheme="minorHAnsi" w:cs="Arial"/>
          <w:b/>
          <w:i/>
          <w:sz w:val="22"/>
          <w:szCs w:val="22"/>
        </w:rPr>
      </w:pPr>
    </w:p>
    <w:p w:rsidR="003B5674" w:rsidRDefault="003B5674">
      <w:pPr>
        <w:rPr>
          <w:rFonts w:asciiTheme="minorHAnsi" w:hAnsiTheme="minorHAnsi" w:cs="Arial"/>
          <w:b/>
          <w:i/>
          <w:sz w:val="22"/>
          <w:szCs w:val="22"/>
        </w:rPr>
      </w:pPr>
    </w:p>
    <w:p w:rsidR="001D73B8" w:rsidRDefault="001D73B8">
      <w:pPr>
        <w:rPr>
          <w:rFonts w:asciiTheme="minorHAnsi" w:hAnsiTheme="minorHAnsi" w:cs="Arial"/>
          <w:b/>
          <w:i/>
          <w:sz w:val="22"/>
          <w:szCs w:val="22"/>
        </w:rPr>
      </w:pPr>
    </w:p>
    <w:p w:rsidR="00AE39F2" w:rsidRDefault="00AE39F2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10. Akce školy (výjezdy, kurzy, vystoupení, kultura)</w:t>
      </w: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p w:rsidR="009664A2" w:rsidRPr="00E87A90" w:rsidRDefault="006841DF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  <w:r w:rsidRPr="00E87A90">
        <w:rPr>
          <w:rFonts w:asciiTheme="minorHAnsi" w:hAnsiTheme="minorHAnsi" w:cs="Arial"/>
          <w:b/>
          <w:i/>
          <w:color w:val="000000"/>
          <w:sz w:val="22"/>
          <w:szCs w:val="22"/>
        </w:rPr>
        <w:t>10.1 Akce škol</w:t>
      </w:r>
      <w:r w:rsidR="009664A2" w:rsidRPr="00E87A90">
        <w:rPr>
          <w:rFonts w:asciiTheme="minorHAnsi" w:hAnsiTheme="minorHAnsi" w:cs="Arial"/>
          <w:b/>
          <w:i/>
          <w:color w:val="000000"/>
          <w:sz w:val="22"/>
          <w:szCs w:val="22"/>
        </w:rPr>
        <w:t>y</w:t>
      </w:r>
    </w:p>
    <w:p w:rsidR="009664A2" w:rsidRPr="00E87A90" w:rsidRDefault="009664A2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:rsidR="007537DA" w:rsidRDefault="009664A2">
      <w:pPr>
        <w:rPr>
          <w:rFonts w:asciiTheme="minorHAnsi" w:hAnsiTheme="minorHAnsi" w:cs="Arial"/>
          <w:color w:val="000000"/>
          <w:sz w:val="22"/>
          <w:szCs w:val="22"/>
        </w:rPr>
      </w:pPr>
      <w:r w:rsidRPr="00E87A90">
        <w:rPr>
          <w:rFonts w:asciiTheme="minorHAnsi" w:hAnsiTheme="minorHAnsi" w:cs="Arial"/>
          <w:color w:val="000000"/>
          <w:sz w:val="22"/>
          <w:szCs w:val="22"/>
        </w:rPr>
        <w:t xml:space="preserve">Hlavním úkolem školy v oblasti vzdělávání a výchovy bylo realizování ŠVP „Učíme se pro život“ </w:t>
      </w:r>
      <w:r w:rsidR="006C5939" w:rsidRPr="00E87A90">
        <w:rPr>
          <w:rFonts w:asciiTheme="minorHAnsi" w:hAnsiTheme="minorHAnsi" w:cs="Arial"/>
          <w:color w:val="000000"/>
          <w:sz w:val="22"/>
          <w:szCs w:val="22"/>
        </w:rPr>
        <w:t>v </w:t>
      </w:r>
      <w:r w:rsidR="007537DA">
        <w:rPr>
          <w:rFonts w:asciiTheme="minorHAnsi" w:hAnsiTheme="minorHAnsi" w:cs="Arial"/>
          <w:color w:val="000000"/>
          <w:sz w:val="22"/>
          <w:szCs w:val="22"/>
        </w:rPr>
        <w:t>ZŠP, ZŠS,</w:t>
      </w:r>
      <w:r w:rsidR="006C5939" w:rsidRPr="00E87A9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537DA">
        <w:rPr>
          <w:rFonts w:asciiTheme="minorHAnsi" w:hAnsiTheme="minorHAnsi" w:cs="Arial"/>
          <w:color w:val="000000"/>
          <w:sz w:val="22"/>
          <w:szCs w:val="22"/>
        </w:rPr>
        <w:t>Praktické škole jednoleté a v přípravném stupni základní školy speciální.</w:t>
      </w:r>
    </w:p>
    <w:p w:rsidR="009664A2" w:rsidRPr="00E87A90" w:rsidRDefault="001660C4">
      <w:pPr>
        <w:rPr>
          <w:rFonts w:asciiTheme="minorHAnsi" w:hAnsiTheme="minorHAnsi" w:cs="Arial"/>
          <w:color w:val="000000"/>
          <w:sz w:val="22"/>
          <w:szCs w:val="22"/>
        </w:rPr>
      </w:pPr>
      <w:r w:rsidRPr="00E87A90">
        <w:rPr>
          <w:rFonts w:asciiTheme="minorHAnsi" w:hAnsiTheme="minorHAnsi" w:cs="Arial"/>
          <w:color w:val="000000"/>
          <w:sz w:val="22"/>
          <w:szCs w:val="22"/>
        </w:rPr>
        <w:t xml:space="preserve">Následně uvedené akce, </w:t>
      </w:r>
      <w:r w:rsidR="006C5939" w:rsidRPr="00E87A90">
        <w:rPr>
          <w:rFonts w:asciiTheme="minorHAnsi" w:hAnsiTheme="minorHAnsi" w:cs="Arial"/>
          <w:color w:val="000000"/>
          <w:sz w:val="22"/>
          <w:szCs w:val="22"/>
        </w:rPr>
        <w:t>soutěže a prezentace,</w:t>
      </w:r>
      <w:r w:rsidR="009664A2" w:rsidRPr="00E87A90">
        <w:rPr>
          <w:rFonts w:asciiTheme="minorHAnsi" w:hAnsiTheme="minorHAnsi" w:cs="Arial"/>
          <w:color w:val="000000"/>
          <w:sz w:val="22"/>
          <w:szCs w:val="22"/>
        </w:rPr>
        <w:t xml:space="preserve"> které </w:t>
      </w:r>
      <w:r w:rsidRPr="00E87A90">
        <w:rPr>
          <w:rFonts w:asciiTheme="minorHAnsi" w:hAnsiTheme="minorHAnsi" w:cs="Arial"/>
          <w:color w:val="000000"/>
          <w:sz w:val="22"/>
          <w:szCs w:val="22"/>
        </w:rPr>
        <w:t>vycházely z Plánu</w:t>
      </w:r>
      <w:r w:rsidR="00102425" w:rsidRPr="00E87A90">
        <w:rPr>
          <w:rFonts w:asciiTheme="minorHAnsi" w:hAnsiTheme="minorHAnsi" w:cs="Arial"/>
          <w:color w:val="000000"/>
          <w:sz w:val="22"/>
          <w:szCs w:val="22"/>
        </w:rPr>
        <w:t xml:space="preserve"> práce školy pro </w:t>
      </w:r>
      <w:r w:rsidR="00612166">
        <w:rPr>
          <w:rFonts w:asciiTheme="minorHAnsi" w:hAnsiTheme="minorHAnsi" w:cs="Arial"/>
          <w:color w:val="000000"/>
          <w:sz w:val="22"/>
          <w:szCs w:val="22"/>
        </w:rPr>
        <w:t>školní rok 2017/2018</w:t>
      </w:r>
      <w:r w:rsidRPr="00E87A9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C5939" w:rsidRPr="00E87A90">
        <w:rPr>
          <w:rFonts w:asciiTheme="minorHAnsi" w:hAnsiTheme="minorHAnsi" w:cs="Arial"/>
          <w:color w:val="000000"/>
          <w:sz w:val="22"/>
          <w:szCs w:val="22"/>
        </w:rPr>
        <w:t>(byly</w:t>
      </w:r>
      <w:r w:rsidR="00173C35" w:rsidRPr="00E87A90">
        <w:rPr>
          <w:rFonts w:asciiTheme="minorHAnsi" w:hAnsiTheme="minorHAnsi" w:cs="Arial"/>
          <w:color w:val="000000"/>
          <w:sz w:val="22"/>
          <w:szCs w:val="22"/>
        </w:rPr>
        <w:t xml:space="preserve"> rozpracovány do plánů výchovných oblastí) </w:t>
      </w:r>
      <w:r w:rsidRPr="00E87A90">
        <w:rPr>
          <w:rFonts w:asciiTheme="minorHAnsi" w:hAnsiTheme="minorHAnsi" w:cs="Arial"/>
          <w:color w:val="000000"/>
          <w:sz w:val="22"/>
          <w:szCs w:val="22"/>
        </w:rPr>
        <w:t>a které škola realizovala</w:t>
      </w:r>
      <w:r w:rsidR="009664A2" w:rsidRPr="00E87A90">
        <w:rPr>
          <w:rFonts w:asciiTheme="minorHAnsi" w:hAnsiTheme="minorHAnsi" w:cs="Arial"/>
          <w:color w:val="000000"/>
          <w:sz w:val="22"/>
          <w:szCs w:val="22"/>
        </w:rPr>
        <w:t xml:space="preserve">, vycházely z výstupů obsahu učiva </w:t>
      </w:r>
      <w:r w:rsidR="00E4375E" w:rsidRPr="00E87A90">
        <w:rPr>
          <w:rFonts w:asciiTheme="minorHAnsi" w:hAnsiTheme="minorHAnsi" w:cs="Arial"/>
          <w:color w:val="000000"/>
          <w:sz w:val="22"/>
          <w:szCs w:val="22"/>
        </w:rPr>
        <w:t>a dále vhodně doplňovaly</w:t>
      </w:r>
      <w:r w:rsidRPr="00E87A90">
        <w:rPr>
          <w:rFonts w:asciiTheme="minorHAnsi" w:hAnsiTheme="minorHAnsi" w:cs="Arial"/>
          <w:color w:val="000000"/>
          <w:sz w:val="22"/>
          <w:szCs w:val="22"/>
        </w:rPr>
        <w:t xml:space="preserve"> obsahy průřezových témat a vytváření klíčových kompetencí.</w:t>
      </w:r>
    </w:p>
    <w:p w:rsidR="003A6BE0" w:rsidRPr="00E87A90" w:rsidRDefault="003A6BE0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6180"/>
      </w:tblGrid>
      <w:tr w:rsidR="006841DF" w:rsidRPr="00E87A90">
        <w:trPr>
          <w:tblHeader/>
        </w:trPr>
        <w:tc>
          <w:tcPr>
            <w:tcW w:w="1673" w:type="pct"/>
            <w:shd w:val="clear" w:color="auto" w:fill="E0E0E0"/>
            <w:vAlign w:val="center"/>
          </w:tcPr>
          <w:p w:rsidR="006841DF" w:rsidRPr="00E87A90" w:rsidRDefault="006841DF">
            <w:pPr>
              <w:pStyle w:val="Nadpis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Výchovně vzdělávací oblast</w:t>
            </w:r>
          </w:p>
        </w:tc>
        <w:tc>
          <w:tcPr>
            <w:tcW w:w="3327" w:type="pct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Název akce</w:t>
            </w:r>
          </w:p>
        </w:tc>
      </w:tr>
      <w:tr w:rsidR="006841DF" w:rsidRPr="00E87A90">
        <w:trPr>
          <w:trHeight w:val="310"/>
        </w:trPr>
        <w:tc>
          <w:tcPr>
            <w:tcW w:w="1673" w:type="pct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Výuka plavání</w:t>
            </w:r>
          </w:p>
        </w:tc>
        <w:tc>
          <w:tcPr>
            <w:tcW w:w="3327" w:type="pct"/>
            <w:vAlign w:val="center"/>
          </w:tcPr>
          <w:p w:rsidR="006841DF" w:rsidRPr="00E87A90" w:rsidRDefault="006841DF" w:rsidP="00567AA4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Kurz plavání pro 3. a</w:t>
            </w:r>
            <w:r w:rsidR="00E4375E" w:rsidRPr="00E87A90">
              <w:rPr>
                <w:rFonts w:asciiTheme="minorHAnsi" w:hAnsiTheme="minorHAnsi" w:cs="Arial"/>
                <w:sz w:val="22"/>
                <w:szCs w:val="22"/>
              </w:rPr>
              <w:t xml:space="preserve"> 4. ročník, které pro nás na základě smlouvy organizoval</w:t>
            </w:r>
            <w:r w:rsidR="003B5674">
              <w:rPr>
                <w:rFonts w:asciiTheme="minorHAnsi" w:hAnsiTheme="minorHAnsi" w:cs="Arial"/>
                <w:sz w:val="22"/>
                <w:szCs w:val="22"/>
              </w:rPr>
              <w:t xml:space="preserve"> SPORTA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S,</w:t>
            </w:r>
            <w:r w:rsidR="00E4375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540FE" w:rsidRPr="00E87A90">
              <w:rPr>
                <w:rFonts w:asciiTheme="minorHAnsi" w:hAnsiTheme="minorHAnsi" w:cs="Arial"/>
                <w:sz w:val="22"/>
                <w:szCs w:val="22"/>
              </w:rPr>
              <w:t>s.r.o. Litvínov.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6841DF" w:rsidRPr="00E87A90">
        <w:trPr>
          <w:trHeight w:val="310"/>
        </w:trPr>
        <w:tc>
          <w:tcPr>
            <w:tcW w:w="1673" w:type="pct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Exkurze žáků</w:t>
            </w:r>
            <w:r w:rsidR="006300A0" w:rsidRPr="00E87A90">
              <w:rPr>
                <w:rFonts w:asciiTheme="minorHAnsi" w:hAnsiTheme="minorHAnsi" w:cs="Arial"/>
                <w:sz w:val="22"/>
                <w:szCs w:val="22"/>
              </w:rPr>
              <w:t xml:space="preserve"> – volba povolání</w:t>
            </w:r>
          </w:p>
        </w:tc>
        <w:tc>
          <w:tcPr>
            <w:tcW w:w="3327" w:type="pct"/>
            <w:vAlign w:val="center"/>
          </w:tcPr>
          <w:p w:rsidR="00CE7110" w:rsidRPr="007537DA" w:rsidRDefault="00CE7110" w:rsidP="007537DA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537DA">
              <w:rPr>
                <w:rFonts w:asciiTheme="minorHAnsi" w:hAnsiTheme="minorHAnsi" w:cs="Arial"/>
                <w:sz w:val="22"/>
                <w:szCs w:val="22"/>
              </w:rPr>
              <w:t>Prezentace učebních oborů – SOU Jirkov.</w:t>
            </w:r>
          </w:p>
          <w:p w:rsidR="00CE7110" w:rsidRPr="00E87A90" w:rsidRDefault="00CE7110" w:rsidP="00567AA4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Prezentace učebních oborů – SPŠ a SOŠGS Most.</w:t>
            </w:r>
          </w:p>
          <w:p w:rsidR="006841DF" w:rsidRPr="00E87A90" w:rsidRDefault="00CE7110" w:rsidP="00567AA4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Nábor žáků – SOU Jirkov.</w:t>
            </w:r>
          </w:p>
          <w:p w:rsidR="006841DF" w:rsidRPr="00E87A90" w:rsidRDefault="00CE7110" w:rsidP="00567AA4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Nábor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žáků </w:t>
            </w:r>
            <w:r w:rsidR="00A179F7" w:rsidRPr="00E87A90">
              <w:rPr>
                <w:rFonts w:asciiTheme="minorHAnsi" w:hAnsiTheme="minorHAnsi" w:cs="Arial"/>
                <w:sz w:val="22"/>
                <w:szCs w:val="22"/>
              </w:rPr>
              <w:t>- SPŠ</w:t>
            </w:r>
            <w:proofErr w:type="gramEnd"/>
            <w:r w:rsidR="00A179F7" w:rsidRPr="00E87A90">
              <w:rPr>
                <w:rFonts w:asciiTheme="minorHAnsi" w:hAnsiTheme="minorHAnsi" w:cs="Arial"/>
                <w:sz w:val="22"/>
                <w:szCs w:val="22"/>
              </w:rPr>
              <w:t xml:space="preserve"> a SOŠGS Most.</w:t>
            </w:r>
          </w:p>
          <w:p w:rsidR="00A179F7" w:rsidRPr="00E87A90" w:rsidRDefault="00A179F7" w:rsidP="00567AA4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Nábor žáků – SOU Velebudice.</w:t>
            </w:r>
          </w:p>
        </w:tc>
      </w:tr>
    </w:tbl>
    <w:tbl>
      <w:tblPr>
        <w:tblpPr w:leftFromText="141" w:rightFromText="141" w:vertAnchor="text" w:horzAnchor="margin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6180"/>
      </w:tblGrid>
      <w:tr w:rsidR="00E4375E" w:rsidRPr="00E87A90" w:rsidTr="00E4375E">
        <w:trPr>
          <w:cantSplit/>
          <w:trHeight w:val="310"/>
        </w:trPr>
        <w:tc>
          <w:tcPr>
            <w:tcW w:w="1673" w:type="pct"/>
            <w:vAlign w:val="center"/>
          </w:tcPr>
          <w:p w:rsidR="00E4375E" w:rsidRPr="00E87A90" w:rsidRDefault="00E4375E" w:rsidP="00E4375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Žákovská vystoupení </w:t>
            </w:r>
          </w:p>
        </w:tc>
        <w:tc>
          <w:tcPr>
            <w:tcW w:w="3327" w:type="pct"/>
            <w:vAlign w:val="center"/>
          </w:tcPr>
          <w:p w:rsidR="00E4375E" w:rsidRPr="00E87A90" w:rsidRDefault="00E4375E" w:rsidP="008836C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</w:t>
            </w:r>
          </w:p>
          <w:p w:rsidR="00E4375E" w:rsidRPr="00E87A90" w:rsidRDefault="00E827D6" w:rsidP="00775087">
            <w:pPr>
              <w:numPr>
                <w:ilvl w:val="0"/>
                <w:numId w:val="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E4375E" w:rsidRPr="00E87A90">
              <w:rPr>
                <w:rFonts w:asciiTheme="minorHAnsi" w:hAnsiTheme="minorHAnsi" w:cs="Arial"/>
                <w:sz w:val="22"/>
                <w:szCs w:val="22"/>
              </w:rPr>
              <w:t>ystoupení většiny žáků školy na sla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vnostním ukončení školního roku.</w:t>
            </w:r>
          </w:p>
          <w:p w:rsidR="00E4375E" w:rsidRPr="00E87A90" w:rsidRDefault="00E4375E" w:rsidP="00EB1DB9">
            <w:pPr>
              <w:pStyle w:val="Odstavecseseznamem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F601D" w:rsidRPr="00E87A90" w:rsidTr="00E4375E">
        <w:trPr>
          <w:cantSplit/>
          <w:trHeight w:val="310"/>
        </w:trPr>
        <w:tc>
          <w:tcPr>
            <w:tcW w:w="1673" w:type="pct"/>
            <w:vAlign w:val="center"/>
          </w:tcPr>
          <w:p w:rsidR="00DF601D" w:rsidRPr="00E87A90" w:rsidRDefault="00DF601D" w:rsidP="00E4375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Školní výlety, poznávací akce</w:t>
            </w:r>
          </w:p>
        </w:tc>
        <w:tc>
          <w:tcPr>
            <w:tcW w:w="3327" w:type="pct"/>
            <w:vAlign w:val="center"/>
          </w:tcPr>
          <w:p w:rsidR="00736ABD" w:rsidRDefault="00A179F7" w:rsidP="00567AA4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Lázeňské město Teplice.</w:t>
            </w:r>
          </w:p>
          <w:p w:rsidR="005E79D3" w:rsidRDefault="005E79D3" w:rsidP="00567AA4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Návštěva Prahy.</w:t>
            </w:r>
          </w:p>
          <w:p w:rsidR="005E79D3" w:rsidRPr="00E87A90" w:rsidRDefault="005E79D3" w:rsidP="00567AA4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Planetárium Most.</w:t>
            </w:r>
          </w:p>
          <w:p w:rsidR="00A179F7" w:rsidRDefault="00A179F7" w:rsidP="00567AA4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Lesopark Chomutov.</w:t>
            </w:r>
          </w:p>
          <w:p w:rsidR="00AE39F2" w:rsidRPr="00E87A90" w:rsidRDefault="00AE39F2" w:rsidP="00567AA4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Výlety po ok</w:t>
            </w:r>
            <w:r w:rsidR="001B591A">
              <w:rPr>
                <w:rFonts w:asciiTheme="minorHAnsi" w:hAnsiTheme="minorHAnsi" w:cs="Arial"/>
                <w:sz w:val="22"/>
                <w:szCs w:val="22"/>
              </w:rPr>
              <w:t>o</w:t>
            </w:r>
            <w:r>
              <w:rPr>
                <w:rFonts w:asciiTheme="minorHAnsi" w:hAnsiTheme="minorHAnsi" w:cs="Arial"/>
                <w:sz w:val="22"/>
                <w:szCs w:val="22"/>
              </w:rPr>
              <w:t>lí města Litvínova.</w:t>
            </w:r>
          </w:p>
        </w:tc>
      </w:tr>
      <w:tr w:rsidR="00E4375E" w:rsidRPr="00E87A90" w:rsidTr="00E4375E">
        <w:trPr>
          <w:cantSplit/>
          <w:trHeight w:val="310"/>
        </w:trPr>
        <w:tc>
          <w:tcPr>
            <w:tcW w:w="1673" w:type="pct"/>
            <w:vAlign w:val="center"/>
          </w:tcPr>
          <w:p w:rsidR="00E4375E" w:rsidRPr="00E87A90" w:rsidRDefault="00E4375E" w:rsidP="00E4375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Výstavy prací žáků školy </w:t>
            </w:r>
          </w:p>
        </w:tc>
        <w:tc>
          <w:tcPr>
            <w:tcW w:w="3327" w:type="pct"/>
            <w:vAlign w:val="center"/>
          </w:tcPr>
          <w:p w:rsidR="00E4375E" w:rsidRPr="00E87A90" w:rsidRDefault="00D93978" w:rsidP="00567AA4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E4375E" w:rsidRPr="00E87A90">
              <w:rPr>
                <w:rFonts w:asciiTheme="minorHAnsi" w:hAnsiTheme="minorHAnsi" w:cs="Arial"/>
                <w:sz w:val="22"/>
                <w:szCs w:val="22"/>
              </w:rPr>
              <w:t xml:space="preserve">ýstavka prací na chodbách školy u příležitostí workshopů a při příležitosti </w:t>
            </w:r>
            <w:r w:rsidR="00E827D6" w:rsidRPr="00E87A90">
              <w:rPr>
                <w:rFonts w:asciiTheme="minorHAnsi" w:hAnsiTheme="minorHAnsi" w:cs="Arial"/>
                <w:sz w:val="22"/>
                <w:szCs w:val="22"/>
              </w:rPr>
              <w:t>veřejného vystoupení žáků školy.</w:t>
            </w:r>
          </w:p>
          <w:p w:rsidR="00E4375E" w:rsidRPr="00E87A90" w:rsidRDefault="00E827D6" w:rsidP="00607162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Výroba velikonočních řetězů </w:t>
            </w:r>
            <w:r w:rsidR="00607162" w:rsidRPr="00E87A9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E4375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Galerie</w:t>
            </w:r>
            <w:r w:rsidR="00607162" w:rsidRPr="00E87A90">
              <w:rPr>
                <w:rFonts w:asciiTheme="minorHAnsi" w:hAnsiTheme="minorHAnsi" w:cs="Arial"/>
                <w:sz w:val="22"/>
                <w:szCs w:val="22"/>
              </w:rPr>
              <w:t xml:space="preserve"> Radniční sklípek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EB1DB9" w:rsidRPr="00E87A90" w:rsidRDefault="00EB1DB9" w:rsidP="00607162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Celoroční výzdoba školy – práce žáků v hodinách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Vv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a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Pv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736ABD" w:rsidRPr="00E87A90" w:rsidTr="00E4375E">
        <w:trPr>
          <w:cantSplit/>
          <w:trHeight w:val="310"/>
        </w:trPr>
        <w:tc>
          <w:tcPr>
            <w:tcW w:w="1673" w:type="pct"/>
            <w:vAlign w:val="center"/>
          </w:tcPr>
          <w:p w:rsidR="00736ABD" w:rsidRPr="00E87A90" w:rsidRDefault="00736ABD" w:rsidP="00E4375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Divadelní představení</w:t>
            </w:r>
          </w:p>
        </w:tc>
        <w:tc>
          <w:tcPr>
            <w:tcW w:w="3327" w:type="pct"/>
            <w:vAlign w:val="center"/>
          </w:tcPr>
          <w:p w:rsidR="001B2AAA" w:rsidRPr="0041546B" w:rsidRDefault="005E79D3" w:rsidP="0041546B">
            <w:pPr>
              <w:pStyle w:val="Odstavecseseznamem"/>
              <w:numPr>
                <w:ilvl w:val="0"/>
                <w:numId w:val="47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4x</w:t>
            </w:r>
            <w:r w:rsidR="0041546B">
              <w:rPr>
                <w:rFonts w:asciiTheme="minorHAnsi" w:hAnsiTheme="minorHAnsi" w:cs="Arial"/>
                <w:sz w:val="22"/>
                <w:szCs w:val="22"/>
              </w:rPr>
              <w:t xml:space="preserve"> dle nabídky DVD</w:t>
            </w:r>
          </w:p>
        </w:tc>
      </w:tr>
    </w:tbl>
    <w:p w:rsidR="008108CD" w:rsidRDefault="008108CD" w:rsidP="00DE7677">
      <w:pPr>
        <w:rPr>
          <w:rFonts w:asciiTheme="minorHAnsi" w:hAnsiTheme="minorHAnsi" w:cs="Arial"/>
          <w:b/>
          <w:i/>
          <w:sz w:val="22"/>
          <w:szCs w:val="22"/>
        </w:rPr>
      </w:pPr>
    </w:p>
    <w:p w:rsidR="002B39B1" w:rsidRDefault="002B39B1" w:rsidP="00DE7677">
      <w:pPr>
        <w:rPr>
          <w:rFonts w:asciiTheme="minorHAnsi" w:hAnsiTheme="minorHAnsi" w:cs="Arial"/>
          <w:b/>
          <w:i/>
          <w:sz w:val="22"/>
          <w:szCs w:val="22"/>
        </w:rPr>
      </w:pPr>
    </w:p>
    <w:p w:rsidR="002B39B1" w:rsidRPr="00E87A90" w:rsidRDefault="002B39B1" w:rsidP="00DE7677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:rsidR="00DE7677" w:rsidRPr="00E87A90" w:rsidRDefault="00DE7677" w:rsidP="00DE7677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  <w:r w:rsidRPr="00E87A90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10.2 </w:t>
      </w:r>
      <w:r w:rsidR="00F32DC3" w:rsidRPr="00E87A90">
        <w:rPr>
          <w:rFonts w:asciiTheme="minorHAnsi" w:hAnsiTheme="minorHAnsi" w:cs="Arial"/>
          <w:b/>
          <w:i/>
          <w:sz w:val="22"/>
          <w:szCs w:val="22"/>
        </w:rPr>
        <w:t xml:space="preserve">Školní, </w:t>
      </w:r>
      <w:proofErr w:type="spellStart"/>
      <w:proofErr w:type="gramStart"/>
      <w:r w:rsidR="00F32DC3" w:rsidRPr="00E87A90">
        <w:rPr>
          <w:rFonts w:asciiTheme="minorHAnsi" w:hAnsiTheme="minorHAnsi" w:cs="Arial"/>
          <w:b/>
          <w:i/>
          <w:sz w:val="22"/>
          <w:szCs w:val="22"/>
        </w:rPr>
        <w:t>meziškolní</w:t>
      </w:r>
      <w:proofErr w:type="spellEnd"/>
      <w:r w:rsidR="00F32DC3" w:rsidRPr="00E87A90">
        <w:rPr>
          <w:rFonts w:asciiTheme="minorHAnsi" w:hAnsiTheme="minorHAnsi" w:cs="Arial"/>
          <w:b/>
          <w:i/>
          <w:sz w:val="22"/>
          <w:szCs w:val="22"/>
        </w:rPr>
        <w:t xml:space="preserve"> ,</w:t>
      </w:r>
      <w:proofErr w:type="gramEnd"/>
      <w:r w:rsidR="00F32DC3" w:rsidRPr="00E87A90">
        <w:rPr>
          <w:rFonts w:asciiTheme="minorHAnsi" w:hAnsiTheme="minorHAnsi" w:cs="Arial"/>
          <w:b/>
          <w:i/>
          <w:sz w:val="22"/>
          <w:szCs w:val="22"/>
        </w:rPr>
        <w:t xml:space="preserve"> okresní a oblastní soutěže organizované naší školou</w:t>
      </w:r>
    </w:p>
    <w:p w:rsidR="00DE7677" w:rsidRPr="00E87A90" w:rsidRDefault="00DE7677">
      <w:pPr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6180"/>
      </w:tblGrid>
      <w:tr w:rsidR="00DE7677" w:rsidRPr="00E87A90" w:rsidTr="00DE7677">
        <w:trPr>
          <w:trHeight w:val="310"/>
        </w:trPr>
        <w:tc>
          <w:tcPr>
            <w:tcW w:w="1673" w:type="pct"/>
            <w:vAlign w:val="center"/>
          </w:tcPr>
          <w:p w:rsidR="00DE7677" w:rsidRPr="00E87A90" w:rsidRDefault="00DE7677" w:rsidP="00DE76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Dopravní výchova</w:t>
            </w:r>
          </w:p>
        </w:tc>
        <w:tc>
          <w:tcPr>
            <w:tcW w:w="3327" w:type="pct"/>
            <w:vAlign w:val="center"/>
          </w:tcPr>
          <w:p w:rsidR="00DE7677" w:rsidRPr="00E87A90" w:rsidRDefault="00DE7677" w:rsidP="00DE767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Integrovaná tematická výuka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-,,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Mladý cyklista a chodec“ – pro 1. a 2. st. ZŠP a ZŠS.</w:t>
            </w:r>
          </w:p>
          <w:p w:rsidR="00DE7677" w:rsidRPr="00E87A90" w:rsidRDefault="00DE7677" w:rsidP="00DE767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Účast ve školním kole v dopravní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soutěži ,,Mladý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cyklista“ .</w:t>
            </w:r>
          </w:p>
          <w:p w:rsidR="00DE7677" w:rsidRPr="00E87A90" w:rsidRDefault="00DE7677" w:rsidP="00DE7677">
            <w:pPr>
              <w:pStyle w:val="Odstavecseseznamem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7677" w:rsidRPr="00E87A90" w:rsidTr="00DE7677">
        <w:trPr>
          <w:trHeight w:val="310"/>
        </w:trPr>
        <w:tc>
          <w:tcPr>
            <w:tcW w:w="1673" w:type="pct"/>
            <w:vAlign w:val="center"/>
          </w:tcPr>
          <w:p w:rsidR="00DE7677" w:rsidRPr="00E87A90" w:rsidRDefault="00DE7677" w:rsidP="00DE76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Tělesná výchova</w:t>
            </w:r>
          </w:p>
        </w:tc>
        <w:tc>
          <w:tcPr>
            <w:tcW w:w="3327" w:type="pct"/>
            <w:vAlign w:val="center"/>
          </w:tcPr>
          <w:p w:rsidR="00DE7677" w:rsidRPr="00E87A90" w:rsidRDefault="00DE7677" w:rsidP="00DE7677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Uspořádání školního kola v lehkoatletickém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čtyřboji .</w:t>
            </w:r>
            <w:proofErr w:type="gramEnd"/>
          </w:p>
          <w:p w:rsidR="00917E4C" w:rsidRPr="00AE39F2" w:rsidRDefault="00917E4C" w:rsidP="00AE39F2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Meziškolní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utkání ve fotbale a ve florbalu – ZŠ Janov.</w:t>
            </w:r>
          </w:p>
          <w:p w:rsidR="00DE7677" w:rsidRPr="00AE39F2" w:rsidRDefault="002B39B1" w:rsidP="00AE39F2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Školní kolo </w:t>
            </w:r>
            <w:r w:rsidR="00DE7677" w:rsidRPr="00E87A90">
              <w:rPr>
                <w:rFonts w:asciiTheme="minorHAnsi" w:hAnsiTheme="minorHAnsi" w:cs="Arial"/>
                <w:sz w:val="22"/>
                <w:szCs w:val="22"/>
              </w:rPr>
              <w:t xml:space="preserve">pro žáky ZŠS – </w:t>
            </w:r>
            <w:proofErr w:type="spellStart"/>
            <w:r w:rsidR="00DE7677" w:rsidRPr="00E87A90">
              <w:rPr>
                <w:rFonts w:asciiTheme="minorHAnsi" w:hAnsiTheme="minorHAnsi" w:cs="Arial"/>
                <w:sz w:val="22"/>
                <w:szCs w:val="22"/>
              </w:rPr>
              <w:t>petanque</w:t>
            </w:r>
            <w:proofErr w:type="spellEnd"/>
            <w:r w:rsidR="00DE7677" w:rsidRPr="00E87A90">
              <w:rPr>
                <w:rFonts w:asciiTheme="minorHAnsi" w:hAnsiTheme="minorHAnsi" w:cs="Arial"/>
                <w:sz w:val="22"/>
                <w:szCs w:val="22"/>
              </w:rPr>
              <w:t>, Boccia.</w:t>
            </w:r>
          </w:p>
          <w:p w:rsidR="00DE7677" w:rsidRPr="00E87A90" w:rsidRDefault="00DE7677" w:rsidP="00DE7677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Soutěž zdatnosti „Vánoční běh po školních schodech“ pro žáky obou typů škol.</w:t>
            </w:r>
          </w:p>
        </w:tc>
      </w:tr>
      <w:tr w:rsidR="00DE7677" w:rsidRPr="00E87A90" w:rsidTr="00DE7677">
        <w:trPr>
          <w:trHeight w:val="310"/>
        </w:trPr>
        <w:tc>
          <w:tcPr>
            <w:tcW w:w="1673" w:type="pct"/>
            <w:vAlign w:val="center"/>
          </w:tcPr>
          <w:p w:rsidR="00DE7677" w:rsidRPr="00E87A90" w:rsidRDefault="00DE7677" w:rsidP="00DE76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Pracovní vyučování  </w:t>
            </w:r>
          </w:p>
          <w:p w:rsidR="00DE7677" w:rsidRPr="00E87A90" w:rsidRDefault="00DE7677" w:rsidP="00DE76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Výtvarná výchova</w:t>
            </w:r>
          </w:p>
        </w:tc>
        <w:tc>
          <w:tcPr>
            <w:tcW w:w="3327" w:type="pct"/>
            <w:vAlign w:val="center"/>
          </w:tcPr>
          <w:p w:rsidR="00DE7677" w:rsidRPr="00AE39F2" w:rsidRDefault="00DE7677" w:rsidP="00AE39F2">
            <w:pPr>
              <w:pStyle w:val="Odstavecseseznamem"/>
              <w:numPr>
                <w:ilvl w:val="0"/>
                <w:numId w:val="4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„Nejhezčí velikonoční kraslice“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-  školní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kolo soutěže pro žáky obou typů škol</w:t>
            </w:r>
            <w:r w:rsidRPr="00AE39F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DE7677" w:rsidRPr="00E87A90" w:rsidRDefault="00DE7677" w:rsidP="00DE7677">
            <w:pPr>
              <w:pStyle w:val="Odstavecseseznamem"/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Soutěž ,,Vánoční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stolování“ –  mezitřídní soutěž žáků 2. stupně ZŠP v prostírání.</w:t>
            </w:r>
          </w:p>
          <w:p w:rsidR="00DE7677" w:rsidRPr="00E87A90" w:rsidRDefault="00DE7677" w:rsidP="00DE7677">
            <w:pPr>
              <w:pStyle w:val="Odstavecseseznamem"/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Soutěž ,,Velikonoční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stolování“  - mezitřídní soutěž žáků 2. stupně ZŠP v prostírání.</w:t>
            </w:r>
          </w:p>
          <w:p w:rsidR="00391607" w:rsidRPr="00E87A90" w:rsidRDefault="00391607" w:rsidP="00DE7677">
            <w:pPr>
              <w:pStyle w:val="Odstavecseseznamem"/>
              <w:numPr>
                <w:ilvl w:val="0"/>
                <w:numId w:val="36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Mimořádná událost“ – výtvarná školní soutěž.</w:t>
            </w:r>
          </w:p>
          <w:p w:rsidR="00DE7677" w:rsidRPr="00E87A90" w:rsidRDefault="00DE7677" w:rsidP="00E25C76">
            <w:p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7677" w:rsidRPr="00E87A90" w:rsidTr="00DE7677">
        <w:trPr>
          <w:trHeight w:val="310"/>
        </w:trPr>
        <w:tc>
          <w:tcPr>
            <w:tcW w:w="1673" w:type="pct"/>
            <w:vAlign w:val="center"/>
          </w:tcPr>
          <w:p w:rsidR="00DE7677" w:rsidRPr="00E87A90" w:rsidRDefault="00DE7677" w:rsidP="00DE76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Výchova ke zdraví – zdravý životní styl</w:t>
            </w:r>
          </w:p>
          <w:p w:rsidR="00DE7677" w:rsidRPr="00E87A90" w:rsidRDefault="00DE7677" w:rsidP="00DE767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27" w:type="pct"/>
            <w:vAlign w:val="center"/>
          </w:tcPr>
          <w:p w:rsidR="00DE7677" w:rsidRPr="00E87A90" w:rsidRDefault="00DE7677" w:rsidP="00E25C7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E7677" w:rsidRPr="00E87A90" w:rsidRDefault="003B5674" w:rsidP="00DE7677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Soutěž ,,</w:t>
            </w:r>
            <w:r w:rsidR="00DE7677" w:rsidRPr="00E87A90">
              <w:rPr>
                <w:rFonts w:asciiTheme="minorHAnsi" w:hAnsiTheme="minorHAnsi" w:cs="Arial"/>
                <w:sz w:val="22"/>
                <w:szCs w:val="22"/>
              </w:rPr>
              <w:t>Zdravý</w:t>
            </w:r>
            <w:proofErr w:type="gramEnd"/>
            <w:r w:rsidR="00DE7677" w:rsidRPr="00E87A90">
              <w:rPr>
                <w:rFonts w:asciiTheme="minorHAnsi" w:hAnsiTheme="minorHAnsi" w:cs="Arial"/>
                <w:sz w:val="22"/>
                <w:szCs w:val="22"/>
              </w:rPr>
              <w:t xml:space="preserve"> jídelníček – v rámci hodin PV a </w:t>
            </w:r>
            <w:proofErr w:type="spellStart"/>
            <w:r w:rsidR="00DE7677" w:rsidRPr="00E87A90">
              <w:rPr>
                <w:rFonts w:asciiTheme="minorHAnsi" w:hAnsiTheme="minorHAnsi" w:cs="Arial"/>
                <w:sz w:val="22"/>
                <w:szCs w:val="22"/>
              </w:rPr>
              <w:t>VkZ</w:t>
            </w:r>
            <w:proofErr w:type="spellEnd"/>
            <w:r w:rsidR="00DE7677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E74BB2" w:rsidRPr="00AE39F2" w:rsidRDefault="00E74BB2" w:rsidP="00AE39F2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Škola je zapojena do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programu ,,</w:t>
            </w:r>
            <w:r w:rsidR="00E25C76" w:rsidRPr="00E87A90">
              <w:rPr>
                <w:rFonts w:asciiTheme="minorHAnsi" w:hAnsiTheme="minorHAnsi" w:cs="Arial"/>
                <w:sz w:val="22"/>
                <w:szCs w:val="22"/>
              </w:rPr>
              <w:t>Ovoce</w:t>
            </w:r>
            <w:proofErr w:type="gramEnd"/>
            <w:r w:rsidR="00E25C76" w:rsidRPr="00E87A90">
              <w:rPr>
                <w:rFonts w:asciiTheme="minorHAnsi" w:hAnsiTheme="minorHAnsi" w:cs="Arial"/>
                <w:sz w:val="22"/>
                <w:szCs w:val="22"/>
              </w:rPr>
              <w:t xml:space="preserve"> do škol</w:t>
            </w:r>
            <w:r w:rsidR="005E79D3">
              <w:rPr>
                <w:rFonts w:asciiTheme="minorHAnsi" w:hAnsiTheme="minorHAnsi" w:cs="Arial"/>
                <w:sz w:val="22"/>
                <w:szCs w:val="22"/>
              </w:rPr>
              <w:t>“, ,,Mléko do škol“.</w:t>
            </w:r>
          </w:p>
          <w:p w:rsidR="00DE7677" w:rsidRPr="00E87A90" w:rsidRDefault="00DE7677" w:rsidP="00DE7677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7677" w:rsidRPr="00E87A90" w:rsidTr="00DE7677">
        <w:trPr>
          <w:trHeight w:val="310"/>
        </w:trPr>
        <w:tc>
          <w:tcPr>
            <w:tcW w:w="1673" w:type="pct"/>
            <w:vAlign w:val="center"/>
          </w:tcPr>
          <w:p w:rsidR="00DE7677" w:rsidRPr="00E87A90" w:rsidRDefault="00DE7677" w:rsidP="00DE767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Práce na PC, ICT</w:t>
            </w:r>
          </w:p>
        </w:tc>
        <w:tc>
          <w:tcPr>
            <w:tcW w:w="3327" w:type="pct"/>
            <w:vAlign w:val="center"/>
          </w:tcPr>
          <w:p w:rsidR="00DE7677" w:rsidRPr="00E87A90" w:rsidRDefault="00DE7677" w:rsidP="00DE7677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Mezitřídní dovednostní soutěž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při  práci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s PC.</w:t>
            </w:r>
          </w:p>
          <w:p w:rsidR="00DE7677" w:rsidRPr="00E87A90" w:rsidRDefault="00DE7677" w:rsidP="005E79D3">
            <w:p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432B1" w:rsidRDefault="000432B1" w:rsidP="002261D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0432B1" w:rsidRDefault="000432B1" w:rsidP="002261D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0432B1" w:rsidRDefault="000432B1" w:rsidP="002261D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A1042" w:rsidRDefault="009A1042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5E79D3" w:rsidRPr="00E87A90" w:rsidRDefault="005E79D3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10.3 </w:t>
      </w:r>
      <w:r w:rsidR="007B3CF2" w:rsidRPr="00E87A90">
        <w:rPr>
          <w:rFonts w:asciiTheme="minorHAnsi" w:hAnsiTheme="minorHAnsi" w:cs="Arial"/>
          <w:b/>
          <w:i/>
          <w:sz w:val="22"/>
          <w:szCs w:val="22"/>
        </w:rPr>
        <w:t>Další s</w:t>
      </w:r>
      <w:r w:rsidRPr="00E87A90">
        <w:rPr>
          <w:rFonts w:asciiTheme="minorHAnsi" w:hAnsiTheme="minorHAnsi" w:cs="Arial"/>
          <w:b/>
          <w:i/>
          <w:sz w:val="22"/>
          <w:szCs w:val="22"/>
        </w:rPr>
        <w:t>outěže, ve kterých naši žáci reprezentovali školu</w:t>
      </w: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6180"/>
      </w:tblGrid>
      <w:tr w:rsidR="006841DF" w:rsidRPr="00E87A90">
        <w:trPr>
          <w:tblHeader/>
        </w:trPr>
        <w:tc>
          <w:tcPr>
            <w:tcW w:w="1673" w:type="pct"/>
            <w:shd w:val="clear" w:color="auto" w:fill="E0E0E0"/>
            <w:vAlign w:val="center"/>
          </w:tcPr>
          <w:p w:rsidR="006841DF" w:rsidRPr="00E87A90" w:rsidRDefault="006841DF">
            <w:pPr>
              <w:pStyle w:val="Nadpis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Výchovně vzdělávací oblast</w:t>
            </w:r>
          </w:p>
        </w:tc>
        <w:tc>
          <w:tcPr>
            <w:tcW w:w="3327" w:type="pct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Název akce</w:t>
            </w:r>
          </w:p>
        </w:tc>
      </w:tr>
      <w:tr w:rsidR="006841DF" w:rsidRPr="00E87A90">
        <w:trPr>
          <w:trHeight w:val="310"/>
        </w:trPr>
        <w:tc>
          <w:tcPr>
            <w:tcW w:w="1673" w:type="pct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Environmentální výchova</w:t>
            </w:r>
          </w:p>
        </w:tc>
        <w:tc>
          <w:tcPr>
            <w:tcW w:w="3327" w:type="pct"/>
            <w:vAlign w:val="center"/>
          </w:tcPr>
          <w:p w:rsidR="00E46FF5" w:rsidRPr="00E87A90" w:rsidRDefault="00E46FF5" w:rsidP="005E79D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B42E7" w:rsidRPr="00E87A90" w:rsidRDefault="009A1042" w:rsidP="00567AA4">
            <w:pPr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</w:t>
            </w:r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 xml:space="preserve">kola je zapojena do </w:t>
            </w:r>
            <w:proofErr w:type="gramStart"/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>projektu ,,</w:t>
            </w:r>
            <w:proofErr w:type="spellStart"/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>Ekoškoly</w:t>
            </w:r>
            <w:proofErr w:type="spellEnd"/>
            <w:proofErr w:type="gramEnd"/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 xml:space="preserve"> v akci“- realizovaného Střediskem </w:t>
            </w:r>
            <w:proofErr w:type="spellStart"/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>kol</w:t>
            </w:r>
            <w:proofErr w:type="spellEnd"/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>. v</w:t>
            </w:r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 xml:space="preserve">ýchovy a etiky </w:t>
            </w:r>
            <w:proofErr w:type="spellStart"/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>Rýchory</w:t>
            </w:r>
            <w:proofErr w:type="spellEnd"/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 xml:space="preserve"> ,,SEVER“ Litoměřice</w:t>
            </w:r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B42E7" w:rsidRPr="00E87A90">
              <w:rPr>
                <w:rFonts w:asciiTheme="minorHAnsi" w:hAnsiTheme="minorHAnsi" w:cs="Arial"/>
                <w:sz w:val="22"/>
                <w:szCs w:val="22"/>
              </w:rPr>
              <w:t>a partnerem sdružení TEREZA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741105" w:rsidRPr="00E87A90" w:rsidRDefault="009A1042" w:rsidP="00567AA4">
            <w:pPr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Škola je zapojena </w:t>
            </w:r>
            <w:r w:rsidR="00741105" w:rsidRPr="00E87A90">
              <w:rPr>
                <w:rFonts w:asciiTheme="minorHAnsi" w:hAnsiTheme="minorHAnsi" w:cs="Arial"/>
                <w:sz w:val="22"/>
                <w:szCs w:val="22"/>
              </w:rPr>
              <w:t>do soutěže „</w:t>
            </w:r>
            <w:proofErr w:type="spellStart"/>
            <w:r w:rsidR="00741105" w:rsidRPr="00E87A90">
              <w:rPr>
                <w:rFonts w:asciiTheme="minorHAnsi" w:hAnsiTheme="minorHAnsi" w:cs="Arial"/>
                <w:sz w:val="22"/>
                <w:szCs w:val="22"/>
              </w:rPr>
              <w:t>Recyklohraní</w:t>
            </w:r>
            <w:proofErr w:type="spellEnd"/>
            <w:r w:rsidR="00741105" w:rsidRPr="00E87A90">
              <w:rPr>
                <w:rFonts w:asciiTheme="minorHAnsi" w:hAnsiTheme="minorHAnsi" w:cs="Arial"/>
                <w:sz w:val="22"/>
                <w:szCs w:val="22"/>
              </w:rPr>
              <w:t>“</w:t>
            </w:r>
            <w:r w:rsidR="008B5BA1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46FF5" w:rsidRPr="00E87A9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6668F5" w:rsidRPr="00E87A90">
              <w:rPr>
                <w:rFonts w:asciiTheme="minorHAnsi" w:hAnsiTheme="minorHAnsi" w:cs="Arial"/>
                <w:sz w:val="22"/>
                <w:szCs w:val="22"/>
              </w:rPr>
              <w:t>sběr baterií a drobného</w:t>
            </w:r>
            <w:r w:rsidR="00E46FF5" w:rsidRPr="00E87A90">
              <w:rPr>
                <w:rFonts w:asciiTheme="minorHAnsi" w:hAnsiTheme="minorHAnsi" w:cs="Arial"/>
                <w:sz w:val="22"/>
                <w:szCs w:val="22"/>
              </w:rPr>
              <w:t xml:space="preserve"> elektroodpad</w:t>
            </w:r>
            <w:r w:rsidR="006668F5" w:rsidRPr="00E87A90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).</w:t>
            </w:r>
          </w:p>
          <w:p w:rsidR="004A3377" w:rsidRPr="00E87A90" w:rsidRDefault="009A1042" w:rsidP="004A3377">
            <w:pPr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</w:t>
            </w:r>
            <w:r w:rsidR="008468ED" w:rsidRPr="00E87A90">
              <w:rPr>
                <w:rFonts w:asciiTheme="minorHAnsi" w:hAnsiTheme="minorHAnsi" w:cs="Arial"/>
                <w:sz w:val="22"/>
                <w:szCs w:val="22"/>
              </w:rPr>
              <w:t xml:space="preserve">apojení školy do soutěže </w:t>
            </w:r>
            <w:r w:rsidR="00772752" w:rsidRPr="00E87A90">
              <w:rPr>
                <w:rFonts w:asciiTheme="minorHAnsi" w:hAnsiTheme="minorHAnsi" w:cs="Arial"/>
                <w:sz w:val="22"/>
                <w:szCs w:val="22"/>
              </w:rPr>
              <w:t xml:space="preserve">škol </w:t>
            </w:r>
            <w:r w:rsidR="008468ED" w:rsidRPr="00E87A90">
              <w:rPr>
                <w:rFonts w:asciiTheme="minorHAnsi" w:hAnsiTheme="minorHAnsi" w:cs="Arial"/>
                <w:sz w:val="22"/>
                <w:szCs w:val="22"/>
              </w:rPr>
              <w:t xml:space="preserve">v třídění </w:t>
            </w:r>
            <w:proofErr w:type="gramStart"/>
            <w:r w:rsidR="008468ED" w:rsidRPr="00E87A90">
              <w:rPr>
                <w:rFonts w:asciiTheme="minorHAnsi" w:hAnsiTheme="minorHAnsi" w:cs="Arial"/>
                <w:sz w:val="22"/>
                <w:szCs w:val="22"/>
              </w:rPr>
              <w:t>odpadů  PET</w:t>
            </w:r>
            <w:proofErr w:type="gramEnd"/>
            <w:r w:rsidR="008468ED" w:rsidRPr="00E87A90">
              <w:rPr>
                <w:rFonts w:asciiTheme="minorHAnsi" w:hAnsiTheme="minorHAnsi" w:cs="Arial"/>
                <w:sz w:val="22"/>
                <w:szCs w:val="22"/>
              </w:rPr>
              <w:t>, papír,</w:t>
            </w:r>
            <w:r w:rsidR="00BC39B8" w:rsidRPr="00E87A90"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8468ED" w:rsidRPr="00E87A90">
              <w:rPr>
                <w:rFonts w:asciiTheme="minorHAnsi" w:hAnsiTheme="minorHAnsi" w:cs="Arial"/>
                <w:sz w:val="22"/>
                <w:szCs w:val="22"/>
              </w:rPr>
              <w:t>etrapak</w:t>
            </w:r>
            <w:r w:rsidR="00772752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468ED" w:rsidRPr="00E87A90">
              <w:rPr>
                <w:rFonts w:asciiTheme="minorHAnsi" w:hAnsiTheme="minorHAnsi" w:cs="Arial"/>
                <w:sz w:val="22"/>
                <w:szCs w:val="22"/>
              </w:rPr>
              <w:t>(Sběrné suroviny Děčín)</w:t>
            </w:r>
            <w:r w:rsidR="004A3377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8108CD" w:rsidRPr="00E87A90" w:rsidRDefault="008108CD">
      <w:pPr>
        <w:rPr>
          <w:rFonts w:asciiTheme="minorHAnsi" w:hAnsiTheme="minorHAnsi" w:cs="Arial"/>
          <w:b/>
          <w:i/>
          <w:sz w:val="22"/>
          <w:szCs w:val="22"/>
        </w:rPr>
      </w:pPr>
    </w:p>
    <w:p w:rsidR="00D43C4D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10.4 Jiné akce školy</w:t>
      </w:r>
    </w:p>
    <w:p w:rsidR="00D43C4D" w:rsidRPr="00E87A90" w:rsidRDefault="00D43C4D">
      <w:pPr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6180"/>
      </w:tblGrid>
      <w:tr w:rsidR="006841DF" w:rsidRPr="00E87A90" w:rsidTr="00BE7D27">
        <w:trPr>
          <w:trHeight w:val="283"/>
          <w:tblHeader/>
        </w:trPr>
        <w:tc>
          <w:tcPr>
            <w:tcW w:w="1673" w:type="pct"/>
            <w:shd w:val="clear" w:color="auto" w:fill="E0E0E0"/>
            <w:vAlign w:val="center"/>
          </w:tcPr>
          <w:p w:rsidR="006841DF" w:rsidRPr="00E87A90" w:rsidRDefault="00BB20B9" w:rsidP="00BB20B9">
            <w:pPr>
              <w:pStyle w:val="Nadpis4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Výchovně vzdělávací oblast</w:t>
            </w:r>
          </w:p>
        </w:tc>
        <w:tc>
          <w:tcPr>
            <w:tcW w:w="3327" w:type="pct"/>
            <w:shd w:val="clear" w:color="auto" w:fill="E0E0E0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Název akce</w:t>
            </w:r>
          </w:p>
        </w:tc>
      </w:tr>
      <w:tr w:rsidR="006841DF" w:rsidRPr="00E87A90">
        <w:trPr>
          <w:trHeight w:val="310"/>
        </w:trPr>
        <w:tc>
          <w:tcPr>
            <w:tcW w:w="1673" w:type="pct"/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EVVO</w:t>
            </w:r>
          </w:p>
        </w:tc>
        <w:tc>
          <w:tcPr>
            <w:tcW w:w="3327" w:type="pct"/>
            <w:vAlign w:val="center"/>
          </w:tcPr>
          <w:p w:rsidR="00BE7D27" w:rsidRPr="00917E4C" w:rsidRDefault="008108CD" w:rsidP="00917E4C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Aktivní provoz dílny tkalcovaní.</w:t>
            </w:r>
          </w:p>
          <w:p w:rsidR="00973B80" w:rsidRPr="00E87A90" w:rsidRDefault="00917E4C" w:rsidP="00567AA4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Kroužek rukodělných činností.</w:t>
            </w:r>
          </w:p>
          <w:p w:rsidR="002F1ACE" w:rsidRPr="00E87A90" w:rsidRDefault="009A1042" w:rsidP="00567AA4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2F1ACE" w:rsidRPr="00E87A90">
              <w:rPr>
                <w:rFonts w:asciiTheme="minorHAnsi" w:hAnsiTheme="minorHAnsi" w:cs="Arial"/>
                <w:sz w:val="22"/>
                <w:szCs w:val="22"/>
              </w:rPr>
              <w:t>řídění odpadu – PET lahve, papír, TETRAPAK (Sběrné suroviny Děčín – program na podporu odpadů z KÚ)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2F1ACE" w:rsidRPr="00E87A90" w:rsidRDefault="009A1042" w:rsidP="00973B80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Tř</w:t>
            </w:r>
            <w:r w:rsidR="002F1ACE" w:rsidRPr="00E87A90">
              <w:rPr>
                <w:rFonts w:asciiTheme="minorHAnsi" w:hAnsiTheme="minorHAnsi" w:cs="Arial"/>
                <w:sz w:val="22"/>
                <w:szCs w:val="22"/>
              </w:rPr>
              <w:t xml:space="preserve">ídění drobného elektroodpadu, baterií a objemného elektroodpadu v soutěži </w:t>
            </w:r>
            <w:proofErr w:type="spellStart"/>
            <w:r w:rsidR="002F1ACE" w:rsidRPr="00E87A90">
              <w:rPr>
                <w:rFonts w:asciiTheme="minorHAnsi" w:hAnsiTheme="minorHAnsi" w:cs="Arial"/>
                <w:sz w:val="22"/>
                <w:szCs w:val="22"/>
              </w:rPr>
              <w:t>Recyklohraní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2F1ACE" w:rsidRPr="00E87A90" w:rsidRDefault="009A1042" w:rsidP="00567AA4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2F1ACE" w:rsidRPr="00E87A90">
              <w:rPr>
                <w:rFonts w:asciiTheme="minorHAnsi" w:hAnsiTheme="minorHAnsi" w:cs="Arial"/>
                <w:sz w:val="22"/>
                <w:szCs w:val="22"/>
              </w:rPr>
              <w:t xml:space="preserve">řídění drobného biologického odpadu – </w:t>
            </w:r>
            <w:proofErr w:type="spellStart"/>
            <w:r w:rsidR="002F1ACE" w:rsidRPr="00E87A90">
              <w:rPr>
                <w:rFonts w:asciiTheme="minorHAnsi" w:hAnsiTheme="minorHAnsi" w:cs="Arial"/>
                <w:sz w:val="22"/>
                <w:szCs w:val="22"/>
              </w:rPr>
              <w:t>vermikompostování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9A1042" w:rsidRPr="00E87A90" w:rsidRDefault="009A1042" w:rsidP="00567AA4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2870C0" w:rsidRPr="00E87A90">
              <w:rPr>
                <w:rFonts w:asciiTheme="minorHAnsi" w:hAnsiTheme="minorHAnsi" w:cs="Arial"/>
                <w:sz w:val="22"/>
                <w:szCs w:val="22"/>
              </w:rPr>
              <w:t xml:space="preserve">rojektové </w:t>
            </w:r>
            <w:proofErr w:type="gramStart"/>
            <w:r w:rsidR="002870C0" w:rsidRPr="00E87A90">
              <w:rPr>
                <w:rFonts w:asciiTheme="minorHAnsi" w:hAnsiTheme="minorHAnsi" w:cs="Arial"/>
                <w:sz w:val="22"/>
                <w:szCs w:val="22"/>
              </w:rPr>
              <w:t>vyučování ,,</w:t>
            </w:r>
            <w:r w:rsidR="00973B80" w:rsidRPr="00E87A90">
              <w:rPr>
                <w:rFonts w:asciiTheme="minorHAnsi" w:hAnsiTheme="minorHAnsi" w:cs="Arial"/>
                <w:sz w:val="22"/>
                <w:szCs w:val="22"/>
              </w:rPr>
              <w:t>Učíme</w:t>
            </w:r>
            <w:proofErr w:type="gramEnd"/>
            <w:r w:rsidR="00973B80" w:rsidRPr="00E87A90">
              <w:rPr>
                <w:rFonts w:asciiTheme="minorHAnsi" w:hAnsiTheme="minorHAnsi" w:cs="Arial"/>
                <w:sz w:val="22"/>
                <w:szCs w:val="22"/>
              </w:rPr>
              <w:t xml:space="preserve"> se v lese“ – pro žáky 6. – 9.</w:t>
            </w:r>
            <w:r w:rsidR="003B56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ročníku.</w:t>
            </w:r>
          </w:p>
          <w:p w:rsidR="002870C0" w:rsidRPr="00E87A90" w:rsidRDefault="009A1042" w:rsidP="00567AA4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Mezitřídní soutěž ke Dni vody.</w:t>
            </w:r>
          </w:p>
          <w:p w:rsidR="00E74BB2" w:rsidRPr="002F3EF5" w:rsidRDefault="00973B80" w:rsidP="002F3EF5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Zapojení do výtvarné soutěže vyhlášené Galerií výtvarného umění v Mostě.</w:t>
            </w:r>
          </w:p>
          <w:p w:rsidR="002F1ACE" w:rsidRPr="00E87A90" w:rsidRDefault="00973B80" w:rsidP="00E74BB2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Využívání přírodních a recyklovaných materiálů v hodinách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Pv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a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Vv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47446C" w:rsidRPr="00E87A90" w:rsidRDefault="00085977" w:rsidP="00567AA4">
            <w:pPr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EVVO</w:t>
            </w:r>
            <w:r w:rsidR="0047446C" w:rsidRPr="00E87A90">
              <w:rPr>
                <w:rFonts w:asciiTheme="minorHAnsi" w:hAnsiTheme="minorHAnsi" w:cs="Arial"/>
                <w:sz w:val="22"/>
                <w:szCs w:val="22"/>
              </w:rPr>
              <w:t xml:space="preserve"> programy na oslavu Dne Země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8639A8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D40" w:rsidRPr="00E87A90">
              <w:rPr>
                <w:rFonts w:asciiTheme="minorHAnsi" w:hAnsiTheme="minorHAnsi" w:cs="Arial"/>
                <w:sz w:val="22"/>
                <w:szCs w:val="22"/>
              </w:rPr>
              <w:t>Dne vody,</w:t>
            </w:r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D69A6" w:rsidRPr="00E87A90">
              <w:rPr>
                <w:rFonts w:asciiTheme="minorHAnsi" w:hAnsiTheme="minorHAnsi" w:cs="Arial"/>
                <w:sz w:val="22"/>
                <w:szCs w:val="22"/>
              </w:rPr>
              <w:t>Den stromů</w:t>
            </w:r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584761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584761" w:rsidRPr="00E87A90">
              <w:rPr>
                <w:rFonts w:asciiTheme="minorHAnsi" w:hAnsiTheme="minorHAnsi" w:cs="Arial"/>
                <w:sz w:val="22"/>
                <w:szCs w:val="22"/>
              </w:rPr>
              <w:t>Helloween</w:t>
            </w:r>
            <w:proofErr w:type="spellEnd"/>
            <w:r w:rsidR="008639A8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841DF" w:rsidRPr="00E87A90" w:rsidRDefault="008639A8" w:rsidP="00567AA4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496D40" w:rsidRPr="00E87A90">
              <w:rPr>
                <w:rFonts w:asciiTheme="minorHAnsi" w:hAnsiTheme="minorHAnsi" w:cs="Arial"/>
                <w:sz w:val="22"/>
                <w:szCs w:val="22"/>
              </w:rPr>
              <w:t>ntegrovaná temati</w:t>
            </w:r>
            <w:r w:rsidR="00584761" w:rsidRPr="00E87A90">
              <w:rPr>
                <w:rFonts w:asciiTheme="minorHAnsi" w:hAnsiTheme="minorHAnsi" w:cs="Arial"/>
                <w:sz w:val="22"/>
                <w:szCs w:val="22"/>
              </w:rPr>
              <w:t xml:space="preserve">cká výuka (ŠVP) -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„Les a jeho život“.</w:t>
            </w:r>
          </w:p>
          <w:p w:rsidR="00D41A9B" w:rsidRPr="00E87A90" w:rsidRDefault="008639A8" w:rsidP="00567AA4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D41A9B" w:rsidRPr="00E87A90">
              <w:rPr>
                <w:rFonts w:asciiTheme="minorHAnsi" w:hAnsiTheme="minorHAnsi" w:cs="Arial"/>
                <w:sz w:val="22"/>
                <w:szCs w:val="22"/>
              </w:rPr>
              <w:t>polupráce s CEV v Litoměřicích – vý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půjčka pomůcek, metodická pomoc.</w:t>
            </w:r>
          </w:p>
          <w:p w:rsidR="009719EA" w:rsidRPr="00E87A90" w:rsidRDefault="008639A8" w:rsidP="00567AA4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="00496D40" w:rsidRPr="00E87A90">
              <w:rPr>
                <w:rFonts w:asciiTheme="minorHAnsi" w:hAnsiTheme="minorHAnsi" w:cs="Arial"/>
                <w:sz w:val="22"/>
                <w:szCs w:val="22"/>
              </w:rPr>
              <w:t>oo</w:t>
            </w:r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 xml:space="preserve">rdinace činností </w:t>
            </w:r>
            <w:proofErr w:type="gramStart"/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 xml:space="preserve">třídních  </w:t>
            </w:r>
            <w:proofErr w:type="spellStart"/>
            <w:r w:rsidR="00093F7E" w:rsidRPr="00E87A90">
              <w:rPr>
                <w:rFonts w:asciiTheme="minorHAnsi" w:hAnsiTheme="minorHAnsi" w:cs="Arial"/>
                <w:sz w:val="22"/>
                <w:szCs w:val="22"/>
              </w:rPr>
              <w:t>EKO</w:t>
            </w:r>
            <w:r w:rsidR="00496D40" w:rsidRPr="00E87A90">
              <w:rPr>
                <w:rFonts w:asciiTheme="minorHAnsi" w:hAnsiTheme="minorHAnsi" w:cs="Arial"/>
                <w:sz w:val="22"/>
                <w:szCs w:val="22"/>
              </w:rPr>
              <w:t>hlídek</w:t>
            </w:r>
            <w:proofErr w:type="spellEnd"/>
            <w:proofErr w:type="gramEnd"/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pod vedením</w:t>
            </w:r>
          </w:p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19EA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D40"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</w:t>
            </w:r>
            <w:r w:rsidR="009719EA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koordinátor</w:t>
            </w:r>
            <w:r w:rsidR="009719EA" w:rsidRPr="00E87A90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="00BC39B8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EVVO,</w:t>
            </w:r>
            <w:r w:rsidR="008639A8" w:rsidRPr="00E87A90">
              <w:rPr>
                <w:rFonts w:asciiTheme="minorHAnsi" w:hAnsiTheme="minorHAnsi" w:cs="Arial"/>
                <w:sz w:val="22"/>
                <w:szCs w:val="22"/>
              </w:rPr>
              <w:t xml:space="preserve"> pravidelné schůzky 1x měsíčně.</w:t>
            </w:r>
          </w:p>
          <w:p w:rsidR="009719EA" w:rsidRPr="00E87A90" w:rsidRDefault="008639A8" w:rsidP="00567AA4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9719EA" w:rsidRPr="00E87A90">
              <w:rPr>
                <w:rFonts w:asciiTheme="minorHAnsi" w:hAnsiTheme="minorHAnsi" w:cs="Arial"/>
                <w:sz w:val="22"/>
                <w:szCs w:val="22"/>
              </w:rPr>
              <w:t xml:space="preserve">éče žáků o přilehlé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pozemky a školní zahradu.</w:t>
            </w:r>
          </w:p>
          <w:p w:rsidR="00607F4D" w:rsidRPr="002F3EF5" w:rsidRDefault="00917E4C" w:rsidP="002F3EF5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P</w:t>
            </w:r>
            <w:r w:rsidR="009719EA" w:rsidRPr="00E87A90">
              <w:rPr>
                <w:rFonts w:asciiTheme="minorHAnsi" w:hAnsiTheme="minorHAnsi" w:cs="Arial"/>
                <w:sz w:val="22"/>
                <w:szCs w:val="22"/>
              </w:rPr>
              <w:t>éče žáků o květinovou výzdobu v prostorách školy</w:t>
            </w:r>
          </w:p>
          <w:p w:rsidR="00607162" w:rsidRPr="00E87A90" w:rsidRDefault="001B2AAA" w:rsidP="00E25C76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Módní přehlídka žáků (modely vyrobené z odpadového materiálu).</w:t>
            </w:r>
          </w:p>
          <w:p w:rsidR="00C844E3" w:rsidRPr="00917E4C" w:rsidRDefault="00607162" w:rsidP="00917E4C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Vánoční strom“ – péče o volně žijící zvířata v</w:t>
            </w:r>
            <w:r w:rsidR="008639A8" w:rsidRPr="00E87A90">
              <w:rPr>
                <w:rFonts w:asciiTheme="minorHAnsi" w:hAnsiTheme="minorHAnsi" w:cs="Arial"/>
                <w:sz w:val="22"/>
                <w:szCs w:val="22"/>
              </w:rPr>
              <w:t> les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8639A8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5F562C" w:rsidRPr="00E87A90">
        <w:trPr>
          <w:trHeight w:val="310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2C" w:rsidRPr="00E87A90" w:rsidRDefault="00BB20B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Dopravní výchova a p</w:t>
            </w:r>
            <w:r w:rsidR="005F562C" w:rsidRPr="00E87A90">
              <w:rPr>
                <w:rFonts w:asciiTheme="minorHAnsi" w:hAnsiTheme="minorHAnsi" w:cs="Arial"/>
                <w:sz w:val="22"/>
                <w:szCs w:val="22"/>
              </w:rPr>
              <w:t>rvní pomoc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9E" w:rsidRPr="00E87A90" w:rsidRDefault="0000189E" w:rsidP="002A5952">
            <w:pPr>
              <w:pStyle w:val="Odstavecseseznamem"/>
              <w:rPr>
                <w:rFonts w:asciiTheme="minorHAnsi" w:hAnsiTheme="minorHAnsi" w:cs="Arial"/>
                <w:sz w:val="22"/>
                <w:szCs w:val="22"/>
              </w:rPr>
            </w:pPr>
          </w:p>
          <w:p w:rsidR="00DA20C3" w:rsidRPr="00E87A90" w:rsidRDefault="008639A8" w:rsidP="008B5BA1">
            <w:pPr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E74BB2" w:rsidRPr="00E87A90">
              <w:rPr>
                <w:rFonts w:asciiTheme="minorHAnsi" w:hAnsiTheme="minorHAnsi" w:cs="Arial"/>
                <w:sz w:val="22"/>
                <w:szCs w:val="22"/>
              </w:rPr>
              <w:t>ýukový program pro žáky 3. – 5. ročníku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na DH </w:t>
            </w:r>
            <w:r w:rsidR="00DA20C3" w:rsidRPr="00E87A90">
              <w:rPr>
                <w:rFonts w:asciiTheme="minorHAnsi" w:hAnsiTheme="minorHAnsi" w:cs="Arial"/>
                <w:sz w:val="22"/>
                <w:szCs w:val="22"/>
              </w:rPr>
              <w:t>v</w:t>
            </w:r>
            <w:r w:rsidR="00E74BB2"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DA20C3" w:rsidRPr="00E87A90">
              <w:rPr>
                <w:rFonts w:asciiTheme="minorHAnsi" w:hAnsiTheme="minorHAnsi" w:cs="Arial"/>
                <w:sz w:val="22"/>
                <w:szCs w:val="22"/>
              </w:rPr>
              <w:t>Mostě</w:t>
            </w:r>
            <w:r w:rsidR="00E74BB2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0E74BB2" w:rsidRPr="00E87A90">
              <w:rPr>
                <w:rFonts w:asciiTheme="minorHAnsi" w:hAnsiTheme="minorHAnsi" w:cs="Arial"/>
                <w:sz w:val="22"/>
                <w:szCs w:val="22"/>
              </w:rPr>
              <w:t>- ,,Pravidla</w:t>
            </w:r>
            <w:proofErr w:type="gramEnd"/>
            <w:r w:rsidR="00E74BB2" w:rsidRPr="00E87A90">
              <w:rPr>
                <w:rFonts w:asciiTheme="minorHAnsi" w:hAnsiTheme="minorHAnsi" w:cs="Arial"/>
                <w:sz w:val="22"/>
                <w:szCs w:val="22"/>
              </w:rPr>
              <w:t xml:space="preserve"> silničního provozu pro cyklisty.</w:t>
            </w:r>
          </w:p>
          <w:p w:rsidR="00607162" w:rsidRPr="00E87A90" w:rsidRDefault="00E74BB2" w:rsidP="008B5BA1">
            <w:pPr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Mezitřídní dopravní soutěž žáků ve znalostech DV</w:t>
            </w:r>
            <w:r w:rsidR="00691F32" w:rsidRPr="00E87A90">
              <w:rPr>
                <w:rFonts w:asciiTheme="minorHAnsi" w:hAnsiTheme="minorHAnsi" w:cs="Arial"/>
                <w:sz w:val="22"/>
                <w:szCs w:val="22"/>
              </w:rPr>
              <w:t xml:space="preserve"> – ve všech typech škol.</w:t>
            </w:r>
          </w:p>
          <w:p w:rsidR="00691F32" w:rsidRPr="00E87A90" w:rsidRDefault="002F3EF5" w:rsidP="008B5BA1">
            <w:pPr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Výtvarné ztvárnění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dopr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. t</w:t>
            </w:r>
            <w:r w:rsidR="00691F32" w:rsidRPr="00E87A90">
              <w:rPr>
                <w:rFonts w:asciiTheme="minorHAnsi" w:hAnsiTheme="minorHAnsi" w:cs="Arial"/>
                <w:sz w:val="22"/>
                <w:szCs w:val="22"/>
              </w:rPr>
              <w:t>ématiky – výstava v prostorách školy.</w:t>
            </w:r>
          </w:p>
          <w:p w:rsidR="00691F32" w:rsidRPr="00E87A90" w:rsidRDefault="00691F32" w:rsidP="00691F32">
            <w:p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41DF" w:rsidRPr="00E87A90">
        <w:trPr>
          <w:trHeight w:val="310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OČMS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E6" w:rsidRPr="00E87A90" w:rsidRDefault="002F3EF5" w:rsidP="00567AA4">
            <w:pPr>
              <w:numPr>
                <w:ilvl w:val="0"/>
                <w:numId w:val="2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ITV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-,,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>Ochrana člověka za mim</w:t>
            </w:r>
            <w:r w:rsidR="00584761" w:rsidRPr="00E87A90">
              <w:rPr>
                <w:rFonts w:asciiTheme="minorHAnsi" w:hAnsiTheme="minorHAnsi" w:cs="Arial"/>
                <w:sz w:val="22"/>
                <w:szCs w:val="22"/>
              </w:rPr>
              <w:t>ořádných událostí“</w:t>
            </w:r>
            <w:r w:rsidR="008639A8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91F32" w:rsidRDefault="001B2AAA" w:rsidP="002F3EF5">
            <w:pPr>
              <w:numPr>
                <w:ilvl w:val="0"/>
                <w:numId w:val="2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Návštěva HZS Litvínov.</w:t>
            </w:r>
          </w:p>
          <w:p w:rsidR="00101CBE" w:rsidRPr="002F3EF5" w:rsidRDefault="00101CBE" w:rsidP="002F3EF5">
            <w:pPr>
              <w:numPr>
                <w:ilvl w:val="0"/>
                <w:numId w:val="2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Přehlídka vozového depa HZS Litvínov – na školním hřišti.</w:t>
            </w:r>
          </w:p>
        </w:tc>
      </w:tr>
      <w:tr w:rsidR="006841DF" w:rsidRPr="00E87A90">
        <w:trPr>
          <w:trHeight w:val="310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Český jazyk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F" w:rsidRPr="00E87A90" w:rsidRDefault="002F5289" w:rsidP="00567AA4">
            <w:pPr>
              <w:pStyle w:val="Odstavecseseznamem"/>
              <w:numPr>
                <w:ilvl w:val="0"/>
                <w:numId w:val="3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0584761"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="00584761" w:rsidRPr="00E87A90">
              <w:rPr>
                <w:rFonts w:asciiTheme="minorHAnsi" w:hAnsiTheme="minorHAnsi" w:cs="Arial"/>
                <w:sz w:val="22"/>
                <w:szCs w:val="22"/>
              </w:rPr>
              <w:t xml:space="preserve">Pohádkový svět,, </w:t>
            </w:r>
            <w:r w:rsidR="008639A8" w:rsidRPr="00E87A90">
              <w:rPr>
                <w:rFonts w:asciiTheme="minorHAnsi" w:hAnsiTheme="minorHAnsi" w:cs="Arial"/>
                <w:sz w:val="22"/>
                <w:szCs w:val="22"/>
              </w:rPr>
              <w:t>- literární soutěž pro žáky ZŠS.</w:t>
            </w:r>
          </w:p>
          <w:p w:rsidR="00584761" w:rsidRPr="00E87A90" w:rsidRDefault="008639A8" w:rsidP="00567AA4">
            <w:pPr>
              <w:pStyle w:val="Odstavecseseznamem"/>
              <w:numPr>
                <w:ilvl w:val="0"/>
                <w:numId w:val="3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5A1F2D" w:rsidRPr="00E87A90">
              <w:rPr>
                <w:rFonts w:asciiTheme="minorHAnsi" w:hAnsiTheme="minorHAnsi" w:cs="Arial"/>
                <w:sz w:val="22"/>
                <w:szCs w:val="22"/>
              </w:rPr>
              <w:t>Recit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ační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soutěž ,,Malý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poeta“ – 1. s</w:t>
            </w:r>
            <w:r w:rsidR="005A1F2D" w:rsidRPr="00E87A90">
              <w:rPr>
                <w:rFonts w:asciiTheme="minorHAnsi" w:hAnsiTheme="minorHAnsi" w:cs="Arial"/>
                <w:sz w:val="22"/>
                <w:szCs w:val="22"/>
              </w:rPr>
              <w:t>t. ZŠP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>
        <w:trPr>
          <w:trHeight w:val="310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Rozvoj sociálních vztahů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00" w:rsidRPr="002F3EF5" w:rsidRDefault="00093F7E" w:rsidP="002F3EF5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etkávání partnerských tříd speciální a praktické školy – program a výměna dárků v období Mikuláše, Vánoc,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Velikonoc a Dne dětí.</w:t>
            </w:r>
          </w:p>
        </w:tc>
      </w:tr>
      <w:tr w:rsidR="006841DF" w:rsidRPr="00E87A90">
        <w:trPr>
          <w:trHeight w:val="310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1DF" w:rsidRPr="00E87A90" w:rsidRDefault="000C0D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Výchovné a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vzdělávací akce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pro žáky</w:t>
            </w:r>
            <w:r w:rsidR="00431F8D" w:rsidRPr="00E87A90">
              <w:rPr>
                <w:rFonts w:asciiTheme="minorHAnsi" w:hAnsiTheme="minorHAnsi" w:cs="Arial"/>
                <w:sz w:val="22"/>
                <w:szCs w:val="22"/>
              </w:rPr>
              <w:t xml:space="preserve"> základní škol</w:t>
            </w:r>
            <w:r w:rsidR="00BF2AB6" w:rsidRPr="00E87A90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speciální  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52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Les a jeho život.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Mladý cyklista a chodec.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Petanque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>, Boccia.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Den stromů.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Halloweenské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dopoledne.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Pexeso – soutěž.</w:t>
            </w:r>
          </w:p>
          <w:p w:rsidR="007036C8" w:rsidRPr="00E87A90" w:rsidRDefault="00C474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,,</w:t>
            </w:r>
            <w:proofErr w:type="gramEnd"/>
            <w:r w:rsidR="007036C8" w:rsidRPr="00E87A90">
              <w:rPr>
                <w:rFonts w:asciiTheme="minorHAnsi" w:hAnsiTheme="minorHAnsi" w:cs="Arial"/>
                <w:sz w:val="22"/>
                <w:szCs w:val="22"/>
              </w:rPr>
              <w:t>První pomoc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“</w:t>
            </w:r>
            <w:r w:rsidR="007036C8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My se čerta nebojíme.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Vůně Vánoc.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Pohádkový svět.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Sportování bez bariér.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Rej masek.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Živá voda, bez vody není život.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Po stopách velikonočního zajíce.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Den Země.</w:t>
            </w:r>
          </w:p>
          <w:p w:rsidR="007036C8" w:rsidRPr="00E87A90" w:rsidRDefault="007036C8" w:rsidP="00A179F7">
            <w:pPr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Den dětí.</w:t>
            </w:r>
          </w:p>
        </w:tc>
      </w:tr>
    </w:tbl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p w:rsidR="006A5646" w:rsidRPr="00E87A90" w:rsidRDefault="008F75EB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 xml:space="preserve">Komentář: </w:t>
      </w:r>
      <w:r w:rsidR="005F562C" w:rsidRPr="00E87A90">
        <w:rPr>
          <w:rFonts w:asciiTheme="minorHAnsi" w:hAnsiTheme="minorHAnsi" w:cs="Arial"/>
          <w:i/>
          <w:sz w:val="22"/>
          <w:szCs w:val="22"/>
        </w:rPr>
        <w:t>Ú</w:t>
      </w:r>
      <w:r w:rsidR="004369BE" w:rsidRPr="00E87A90">
        <w:rPr>
          <w:rFonts w:asciiTheme="minorHAnsi" w:hAnsiTheme="minorHAnsi" w:cs="Arial"/>
          <w:i/>
          <w:sz w:val="22"/>
          <w:szCs w:val="22"/>
        </w:rPr>
        <w:t>koly</w:t>
      </w:r>
      <w:r w:rsidR="00612166">
        <w:rPr>
          <w:rFonts w:asciiTheme="minorHAnsi" w:hAnsiTheme="minorHAnsi" w:cs="Arial"/>
          <w:i/>
          <w:sz w:val="22"/>
          <w:szCs w:val="22"/>
        </w:rPr>
        <w:t xml:space="preserve"> oblasti EVVO pro š. r. 2017/2018</w:t>
      </w:r>
      <w:r w:rsidR="005F562C" w:rsidRPr="00E87A90">
        <w:rPr>
          <w:rFonts w:asciiTheme="minorHAnsi" w:hAnsiTheme="minorHAnsi" w:cs="Arial"/>
          <w:i/>
          <w:sz w:val="22"/>
          <w:szCs w:val="22"/>
        </w:rPr>
        <w:t>, které byly stanoveny v Š</w:t>
      </w:r>
      <w:r w:rsidR="002F5289" w:rsidRPr="00E87A90">
        <w:rPr>
          <w:rFonts w:asciiTheme="minorHAnsi" w:hAnsiTheme="minorHAnsi" w:cs="Arial"/>
          <w:i/>
          <w:sz w:val="22"/>
          <w:szCs w:val="22"/>
        </w:rPr>
        <w:t>VP EVVO.</w:t>
      </w:r>
    </w:p>
    <w:p w:rsidR="00545A9A" w:rsidRPr="00E87A90" w:rsidRDefault="006A564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>Oblasti Dopravní</w:t>
      </w:r>
      <w:r w:rsidR="00346738" w:rsidRPr="00E87A90">
        <w:rPr>
          <w:rFonts w:asciiTheme="minorHAnsi" w:hAnsiTheme="minorHAnsi" w:cs="Arial"/>
          <w:i/>
          <w:sz w:val="22"/>
          <w:szCs w:val="22"/>
        </w:rPr>
        <w:t xml:space="preserve"> výchovy a první pomoci jsme věnovali</w:t>
      </w:r>
      <w:r w:rsidRPr="00E87A90">
        <w:rPr>
          <w:rFonts w:asciiTheme="minorHAnsi" w:hAnsiTheme="minorHAnsi" w:cs="Arial"/>
          <w:i/>
          <w:sz w:val="22"/>
          <w:szCs w:val="22"/>
        </w:rPr>
        <w:t xml:space="preserve"> velkou pozornost, neboť poznatky a dovednosti jsou velmi užiteč</w:t>
      </w:r>
      <w:r w:rsidR="002113E3" w:rsidRPr="00E87A90">
        <w:rPr>
          <w:rFonts w:asciiTheme="minorHAnsi" w:hAnsiTheme="minorHAnsi" w:cs="Arial"/>
          <w:i/>
          <w:sz w:val="22"/>
          <w:szCs w:val="22"/>
        </w:rPr>
        <w:t>né</w:t>
      </w:r>
      <w:r w:rsidR="002F5289" w:rsidRPr="00E87A90">
        <w:rPr>
          <w:rFonts w:asciiTheme="minorHAnsi" w:hAnsiTheme="minorHAnsi" w:cs="Arial"/>
          <w:i/>
          <w:sz w:val="22"/>
          <w:szCs w:val="22"/>
        </w:rPr>
        <w:t xml:space="preserve"> pro život. </w:t>
      </w:r>
    </w:p>
    <w:p w:rsidR="000F4719" w:rsidRPr="00E87A90" w:rsidRDefault="00346738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 xml:space="preserve">Oblasti </w:t>
      </w:r>
      <w:proofErr w:type="spellStart"/>
      <w:r w:rsidRPr="00E87A90">
        <w:rPr>
          <w:rFonts w:asciiTheme="minorHAnsi" w:hAnsiTheme="minorHAnsi" w:cs="Arial"/>
          <w:i/>
          <w:sz w:val="22"/>
          <w:szCs w:val="22"/>
        </w:rPr>
        <w:t>Tv</w:t>
      </w:r>
      <w:proofErr w:type="spellEnd"/>
      <w:r w:rsidRPr="00E87A90">
        <w:rPr>
          <w:rFonts w:asciiTheme="minorHAnsi" w:hAnsiTheme="minorHAnsi" w:cs="Arial"/>
          <w:i/>
          <w:sz w:val="22"/>
          <w:szCs w:val="22"/>
        </w:rPr>
        <w:t xml:space="preserve"> a sportu přikládala škola velký význam</w:t>
      </w:r>
      <w:r w:rsidR="00C107CC" w:rsidRPr="00E87A90">
        <w:rPr>
          <w:rFonts w:asciiTheme="minorHAnsi" w:hAnsiTheme="minorHAnsi" w:cs="Arial"/>
          <w:i/>
          <w:sz w:val="22"/>
          <w:szCs w:val="22"/>
        </w:rPr>
        <w:t xml:space="preserve">. </w:t>
      </w:r>
    </w:p>
    <w:p w:rsidR="00161FB0" w:rsidRPr="00E87A90" w:rsidRDefault="000F4719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>Pracovní vyučování je jedním ze stěžejních předmětů v naš</w:t>
      </w:r>
      <w:r w:rsidR="002F5289" w:rsidRPr="00E87A90">
        <w:rPr>
          <w:rFonts w:asciiTheme="minorHAnsi" w:hAnsiTheme="minorHAnsi" w:cs="Arial"/>
          <w:i/>
          <w:sz w:val="22"/>
          <w:szCs w:val="22"/>
        </w:rPr>
        <w:t>em typu školy. Ž</w:t>
      </w:r>
      <w:r w:rsidRPr="00E87A90">
        <w:rPr>
          <w:rFonts w:asciiTheme="minorHAnsi" w:hAnsiTheme="minorHAnsi" w:cs="Arial"/>
          <w:i/>
          <w:sz w:val="22"/>
          <w:szCs w:val="22"/>
        </w:rPr>
        <w:t xml:space="preserve">áci </w:t>
      </w:r>
      <w:r w:rsidR="00C210A9" w:rsidRPr="00E87A90">
        <w:rPr>
          <w:rFonts w:asciiTheme="minorHAnsi" w:hAnsiTheme="minorHAnsi" w:cs="Arial"/>
          <w:i/>
          <w:sz w:val="22"/>
          <w:szCs w:val="22"/>
        </w:rPr>
        <w:t xml:space="preserve">se </w:t>
      </w:r>
      <w:r w:rsidRPr="00E87A90">
        <w:rPr>
          <w:rFonts w:asciiTheme="minorHAnsi" w:hAnsiTheme="minorHAnsi" w:cs="Arial"/>
          <w:i/>
          <w:sz w:val="22"/>
          <w:szCs w:val="22"/>
        </w:rPr>
        <w:t>pravidelně podíleli na aktuální výzdobě školy, pečovali o školní zahrá</w:t>
      </w:r>
      <w:r w:rsidR="00161FB0" w:rsidRPr="00E87A90">
        <w:rPr>
          <w:rFonts w:asciiTheme="minorHAnsi" w:hAnsiTheme="minorHAnsi" w:cs="Arial"/>
          <w:i/>
          <w:sz w:val="22"/>
          <w:szCs w:val="22"/>
        </w:rPr>
        <w:t>dku,</w:t>
      </w:r>
      <w:r w:rsidRPr="00E87A90">
        <w:rPr>
          <w:rFonts w:asciiTheme="minorHAnsi" w:hAnsiTheme="minorHAnsi" w:cs="Arial"/>
          <w:i/>
          <w:sz w:val="22"/>
          <w:szCs w:val="22"/>
        </w:rPr>
        <w:t xml:space="preserve"> přilehlé školní pozemky</w:t>
      </w:r>
      <w:r w:rsidR="00161FB0" w:rsidRPr="00E87A90">
        <w:rPr>
          <w:rFonts w:asciiTheme="minorHAnsi" w:hAnsiTheme="minorHAnsi" w:cs="Arial"/>
          <w:i/>
          <w:sz w:val="22"/>
          <w:szCs w:val="22"/>
        </w:rPr>
        <w:t xml:space="preserve"> a kvě</w:t>
      </w:r>
      <w:r w:rsidR="00101CBE">
        <w:rPr>
          <w:rFonts w:asciiTheme="minorHAnsi" w:hAnsiTheme="minorHAnsi" w:cs="Arial"/>
          <w:i/>
          <w:sz w:val="22"/>
          <w:szCs w:val="22"/>
        </w:rPr>
        <w:t>tiny v areálu školy,</w:t>
      </w:r>
      <w:r w:rsidR="00161FB0" w:rsidRPr="00E87A90">
        <w:rPr>
          <w:rFonts w:asciiTheme="minorHAnsi" w:hAnsiTheme="minorHAnsi" w:cs="Arial"/>
          <w:i/>
          <w:sz w:val="22"/>
          <w:szCs w:val="22"/>
        </w:rPr>
        <w:t xml:space="preserve"> podíleli se na workshopech (v souvislosti s </w:t>
      </w:r>
      <w:r w:rsidR="006770E4" w:rsidRPr="00E87A90">
        <w:rPr>
          <w:rFonts w:asciiTheme="minorHAnsi" w:hAnsiTheme="minorHAnsi" w:cs="Arial"/>
          <w:i/>
          <w:sz w:val="22"/>
          <w:szCs w:val="22"/>
        </w:rPr>
        <w:t>netradičními třídními schůzkami</w:t>
      </w:r>
      <w:r w:rsidR="0059001D">
        <w:rPr>
          <w:rFonts w:asciiTheme="minorHAnsi" w:hAnsiTheme="minorHAnsi" w:cs="Arial"/>
          <w:i/>
          <w:sz w:val="22"/>
          <w:szCs w:val="22"/>
        </w:rPr>
        <w:t>)</w:t>
      </w:r>
      <w:r w:rsidR="006770E4" w:rsidRPr="00E87A90">
        <w:rPr>
          <w:rFonts w:asciiTheme="minorHAnsi" w:hAnsiTheme="minorHAnsi" w:cs="Arial"/>
          <w:i/>
          <w:sz w:val="22"/>
          <w:szCs w:val="22"/>
        </w:rPr>
        <w:t xml:space="preserve"> a</w:t>
      </w:r>
      <w:r w:rsidR="00161FB0" w:rsidRPr="00E87A90">
        <w:rPr>
          <w:rFonts w:asciiTheme="minorHAnsi" w:hAnsiTheme="minorHAnsi" w:cs="Arial"/>
          <w:i/>
          <w:sz w:val="22"/>
          <w:szCs w:val="22"/>
        </w:rPr>
        <w:t xml:space="preserve"> vyráběli upomínkové předměty pro žáky partnerských tříd (ZŠP + ZŠS</w:t>
      </w:r>
      <w:r w:rsidR="006770E4" w:rsidRPr="00E87A90">
        <w:rPr>
          <w:rFonts w:asciiTheme="minorHAnsi" w:hAnsiTheme="minorHAnsi" w:cs="Arial"/>
          <w:i/>
          <w:sz w:val="22"/>
          <w:szCs w:val="22"/>
        </w:rPr>
        <w:t>).</w:t>
      </w:r>
    </w:p>
    <w:p w:rsidR="006770E4" w:rsidRPr="00E87A90" w:rsidRDefault="003A75C9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>Škola se zapojovala do všech zachycených výtvarných</w:t>
      </w:r>
      <w:r w:rsidR="002F5289" w:rsidRPr="00E87A90">
        <w:rPr>
          <w:rFonts w:asciiTheme="minorHAnsi" w:hAnsiTheme="minorHAnsi" w:cs="Arial"/>
          <w:i/>
          <w:sz w:val="22"/>
          <w:szCs w:val="22"/>
        </w:rPr>
        <w:t xml:space="preserve"> soutěží. </w:t>
      </w:r>
    </w:p>
    <w:p w:rsidR="006668F5" w:rsidRPr="00E87A90" w:rsidRDefault="006770E4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="006668F5" w:rsidRPr="00E87A90">
        <w:rPr>
          <w:rFonts w:asciiTheme="minorHAnsi" w:hAnsiTheme="minorHAnsi" w:cs="Arial"/>
          <w:i/>
          <w:sz w:val="22"/>
          <w:szCs w:val="22"/>
        </w:rPr>
        <w:t xml:space="preserve">K výsledkům v oblasti rozvoje čtenářství a zájmu o knihy přispívají i hodnotné aktivity </w:t>
      </w:r>
      <w:r w:rsidR="00465925" w:rsidRPr="00E87A90">
        <w:rPr>
          <w:rFonts w:asciiTheme="minorHAnsi" w:hAnsiTheme="minorHAnsi" w:cs="Arial"/>
          <w:i/>
          <w:sz w:val="22"/>
          <w:szCs w:val="22"/>
        </w:rPr>
        <w:t>školní knihovny a spolupráce s Městskou knihovnou v Litvínově.</w:t>
      </w:r>
    </w:p>
    <w:p w:rsidR="006841DF" w:rsidRPr="00E87A90" w:rsidRDefault="006841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>Celý</w:t>
      </w:r>
      <w:r w:rsidR="00465925" w:rsidRPr="00E87A90">
        <w:rPr>
          <w:rFonts w:asciiTheme="minorHAnsi" w:hAnsiTheme="minorHAnsi" w:cs="Arial"/>
          <w:i/>
          <w:sz w:val="22"/>
          <w:szCs w:val="22"/>
        </w:rPr>
        <w:t xml:space="preserve"> školní rok byl velmi bohatý na </w:t>
      </w:r>
      <w:r w:rsidRPr="00E87A90">
        <w:rPr>
          <w:rFonts w:asciiTheme="minorHAnsi" w:hAnsiTheme="minorHAnsi" w:cs="Arial"/>
          <w:i/>
          <w:sz w:val="22"/>
          <w:szCs w:val="22"/>
        </w:rPr>
        <w:t xml:space="preserve">sportovní a kulturně výchovné akce, které </w:t>
      </w:r>
      <w:r w:rsidR="006770E4" w:rsidRPr="00E87A90">
        <w:rPr>
          <w:rFonts w:asciiTheme="minorHAnsi" w:hAnsiTheme="minorHAnsi" w:cs="Arial"/>
          <w:i/>
          <w:sz w:val="22"/>
          <w:szCs w:val="22"/>
        </w:rPr>
        <w:t>odpovídaly obsahu ŠVP „Učíme se pro život“,</w:t>
      </w:r>
      <w:r w:rsidR="00E147E4"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E87A90">
        <w:rPr>
          <w:rFonts w:asciiTheme="minorHAnsi" w:hAnsiTheme="minorHAnsi" w:cs="Arial"/>
          <w:i/>
          <w:sz w:val="22"/>
          <w:szCs w:val="22"/>
        </w:rPr>
        <w:t>obohacovaly v</w:t>
      </w:r>
      <w:r w:rsidR="00BF2AB6" w:rsidRPr="00E87A90">
        <w:rPr>
          <w:rFonts w:asciiTheme="minorHAnsi" w:hAnsiTheme="minorHAnsi" w:cs="Arial"/>
          <w:i/>
          <w:sz w:val="22"/>
          <w:szCs w:val="22"/>
        </w:rPr>
        <w:t>ýuku, vzdělávání a výchovu a kladně žáky motivovaly.</w:t>
      </w:r>
    </w:p>
    <w:p w:rsidR="006841DF" w:rsidRPr="00E87A90" w:rsidRDefault="006841DF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 xml:space="preserve">Ze strany pedagogů byly všechny akce dobře připraveny, a jejich průběh i výstupy kladně zhodnoceny. Všechny akce byly velkým přínosem pro život i prezentaci školy. </w:t>
      </w: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 w:rsidP="00917E4C">
      <w:pPr>
        <w:jc w:val="both"/>
        <w:rPr>
          <w:rFonts w:asciiTheme="minorHAnsi" w:hAnsiTheme="minorHAnsi"/>
        </w:rPr>
      </w:pPr>
    </w:p>
    <w:p w:rsidR="00917E4C" w:rsidRDefault="00917E4C" w:rsidP="00917E4C">
      <w:pPr>
        <w:jc w:val="both"/>
        <w:rPr>
          <w:rFonts w:asciiTheme="minorHAnsi" w:hAnsiTheme="minorHAnsi"/>
        </w:rPr>
      </w:pPr>
    </w:p>
    <w:p w:rsidR="00917E4C" w:rsidRDefault="00917E4C" w:rsidP="00917E4C">
      <w:pPr>
        <w:jc w:val="both"/>
        <w:rPr>
          <w:rFonts w:asciiTheme="minorHAnsi" w:hAnsiTheme="minorHAnsi"/>
        </w:rPr>
      </w:pPr>
    </w:p>
    <w:p w:rsidR="00917E4C" w:rsidRDefault="00917E4C" w:rsidP="00917E4C">
      <w:pPr>
        <w:jc w:val="both"/>
        <w:rPr>
          <w:rFonts w:asciiTheme="minorHAnsi" w:hAnsiTheme="minorHAnsi"/>
        </w:rPr>
      </w:pPr>
    </w:p>
    <w:p w:rsidR="00FF20F5" w:rsidRDefault="00FF20F5" w:rsidP="002A534A">
      <w:pPr>
        <w:jc w:val="both"/>
      </w:pPr>
    </w:p>
    <w:p w:rsidR="00FF20F5" w:rsidRDefault="00FF20F5" w:rsidP="00FF20F5">
      <w:pPr>
        <w:spacing w:line="360" w:lineRule="auto"/>
      </w:pPr>
    </w:p>
    <w:p w:rsidR="00E25C76" w:rsidRPr="00E87A90" w:rsidRDefault="00E25C76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lastRenderedPageBreak/>
        <w:t>11. Prevence sociálně patologických jevů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p w:rsidR="00A353A8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11.1 Prevence sociálně patologických jevů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4"/>
      </w:tblGrid>
      <w:tr w:rsidR="006841DF" w:rsidRPr="00E87A90">
        <w:trPr>
          <w:tblHeader/>
        </w:trPr>
        <w:tc>
          <w:tcPr>
            <w:tcW w:w="3828" w:type="dxa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organizace prevence</w:t>
            </w:r>
          </w:p>
        </w:tc>
        <w:tc>
          <w:tcPr>
            <w:tcW w:w="5384" w:type="dxa"/>
            <w:shd w:val="clear" w:color="auto" w:fill="E0E0E0"/>
          </w:tcPr>
          <w:p w:rsidR="006841DF" w:rsidRPr="00E87A90" w:rsidRDefault="006841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 xml:space="preserve">Komentář </w:t>
            </w:r>
          </w:p>
        </w:tc>
      </w:tr>
      <w:tr w:rsidR="006841DF" w:rsidRPr="00E87A90">
        <w:tc>
          <w:tcPr>
            <w:tcW w:w="382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minimální preventivní program</w:t>
            </w:r>
          </w:p>
        </w:tc>
        <w:tc>
          <w:tcPr>
            <w:tcW w:w="538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Byl vypracovaný a </w:t>
            </w:r>
            <w:r w:rsidR="006B5960" w:rsidRPr="00E87A90">
              <w:rPr>
                <w:rFonts w:asciiTheme="minorHAnsi" w:hAnsiTheme="minorHAnsi" w:cs="Arial"/>
                <w:sz w:val="22"/>
                <w:szCs w:val="22"/>
              </w:rPr>
              <w:t>aktualizovaný školní metodičkou prevence.</w:t>
            </w:r>
            <w:r w:rsidR="00F4784B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25D11" w:rsidRPr="00E87A90">
              <w:rPr>
                <w:rFonts w:asciiTheme="minorHAnsi" w:hAnsiTheme="minorHAnsi" w:cs="Arial"/>
                <w:sz w:val="22"/>
                <w:szCs w:val="22"/>
              </w:rPr>
              <w:t>Aktivity byly rozpracovány do měsíčních a týdenních plánů ŠMP.</w:t>
            </w:r>
          </w:p>
        </w:tc>
      </w:tr>
      <w:tr w:rsidR="006841DF" w:rsidRPr="00E87A90">
        <w:tc>
          <w:tcPr>
            <w:tcW w:w="3828" w:type="dxa"/>
            <w:tcBorders>
              <w:bottom w:val="single" w:sz="4" w:space="0" w:color="auto"/>
            </w:tcBorders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využití volného času žáků</w:t>
            </w:r>
          </w:p>
        </w:tc>
        <w:tc>
          <w:tcPr>
            <w:tcW w:w="5384" w:type="dxa"/>
            <w:tcBorders>
              <w:bottom w:val="single" w:sz="4" w:space="0" w:color="auto"/>
            </w:tcBorders>
          </w:tcPr>
          <w:p w:rsidR="006841DF" w:rsidRPr="00E87A90" w:rsidRDefault="00341EE9" w:rsidP="00F94C0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Žákům byla nabídnuta zájmová činnost </w:t>
            </w: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kroužcích. Školní družinu navštěvovali žáci pravidelně</w:t>
            </w:r>
            <w:r w:rsidR="00FF67A4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>
        <w:tc>
          <w:tcPr>
            <w:tcW w:w="382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průběžné sledování podmínek a situace ve škole z hlediska rizik výskytu sociálně patologických jevů </w:t>
            </w:r>
          </w:p>
        </w:tc>
        <w:tc>
          <w:tcPr>
            <w:tcW w:w="5384" w:type="dxa"/>
          </w:tcPr>
          <w:p w:rsidR="006841DF" w:rsidRPr="00E87A90" w:rsidRDefault="006841DF" w:rsidP="00D1036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metodička prevence a vedení školy</w:t>
            </w:r>
            <w:r w:rsidR="00D1036E" w:rsidRPr="00E87A90">
              <w:rPr>
                <w:rFonts w:asciiTheme="minorHAnsi" w:hAnsiTheme="minorHAnsi" w:cs="Arial"/>
                <w:sz w:val="22"/>
                <w:szCs w:val="22"/>
              </w:rPr>
              <w:t xml:space="preserve"> průběžně sledovaly výskyt patologických jevů, ŠMP prováděla monitoring výskytu šikany a drog ve škole. S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kutečnost </w:t>
            </w:r>
            <w:r w:rsidR="00D1036E" w:rsidRPr="00E87A90">
              <w:rPr>
                <w:rFonts w:asciiTheme="minorHAnsi" w:hAnsiTheme="minorHAnsi" w:cs="Arial"/>
                <w:sz w:val="22"/>
                <w:szCs w:val="22"/>
              </w:rPr>
              <w:t xml:space="preserve">byla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vy</w:t>
            </w:r>
            <w:r w:rsidR="00B32A16" w:rsidRPr="00E87A90">
              <w:rPr>
                <w:rFonts w:asciiTheme="minorHAnsi" w:hAnsiTheme="minorHAnsi" w:cs="Arial"/>
                <w:sz w:val="22"/>
                <w:szCs w:val="22"/>
              </w:rPr>
              <w:t>hodnocována</w:t>
            </w:r>
            <w:r w:rsidR="00406261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Nad žáky byl neustále pedagogický dohled, potencionální místa výskytu PJ byla v budově zabezpečena.</w:t>
            </w:r>
            <w:r w:rsidR="00F4784B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F67A4" w:rsidRPr="00E87A90">
              <w:rPr>
                <w:rFonts w:asciiTheme="minorHAnsi" w:hAnsiTheme="minorHAnsi" w:cs="Arial"/>
                <w:sz w:val="22"/>
                <w:szCs w:val="22"/>
              </w:rPr>
              <w:t>Okamžitě bylo řešeno při sebemenším náznaku.</w:t>
            </w:r>
            <w:r w:rsidR="00B32A16" w:rsidRPr="00E87A90">
              <w:rPr>
                <w:rFonts w:asciiTheme="minorHAnsi" w:hAnsiTheme="minorHAnsi" w:cs="Arial"/>
                <w:sz w:val="22"/>
                <w:szCs w:val="22"/>
              </w:rPr>
              <w:t xml:space="preserve"> Nemusely být řešeny </w:t>
            </w:r>
            <w:r w:rsidR="00CE7110" w:rsidRPr="00E87A90">
              <w:rPr>
                <w:rFonts w:asciiTheme="minorHAnsi" w:hAnsiTheme="minorHAnsi" w:cs="Arial"/>
                <w:sz w:val="22"/>
                <w:szCs w:val="22"/>
              </w:rPr>
              <w:t>závažné problémy.</w:t>
            </w:r>
          </w:p>
        </w:tc>
      </w:tr>
      <w:tr w:rsidR="006841DF" w:rsidRPr="00E87A90">
        <w:tc>
          <w:tcPr>
            <w:tcW w:w="382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uplatňování forem a metod, které umožnily včasné zachycení ohrožených dětí</w:t>
            </w:r>
          </w:p>
        </w:tc>
        <w:tc>
          <w:tcPr>
            <w:tcW w:w="5384" w:type="dxa"/>
          </w:tcPr>
          <w:p w:rsidR="006841DF" w:rsidRPr="00E87A90" w:rsidRDefault="00D1036E" w:rsidP="00F957A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Byly uplatněny dotazn</w:t>
            </w:r>
            <w:r w:rsidR="00225D11" w:rsidRPr="00E87A90">
              <w:rPr>
                <w:rFonts w:asciiTheme="minorHAnsi" w:hAnsiTheme="minorHAnsi" w:cs="Arial"/>
                <w:sz w:val="22"/>
                <w:szCs w:val="22"/>
              </w:rPr>
              <w:t>íky,</w:t>
            </w:r>
            <w:r w:rsidR="00E147E4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25D11" w:rsidRPr="00E87A90">
              <w:rPr>
                <w:rFonts w:asciiTheme="minorHAnsi" w:hAnsiTheme="minorHAnsi" w:cs="Arial"/>
                <w:sz w:val="22"/>
                <w:szCs w:val="22"/>
              </w:rPr>
              <w:t>testy, preventivní programy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ŠMP s žáky v hodinách Ov, </w:t>
            </w:r>
            <w:r w:rsidR="00F957A5" w:rsidRPr="00E87A90">
              <w:rPr>
                <w:rFonts w:asciiTheme="minorHAnsi" w:hAnsiTheme="minorHAnsi" w:cs="Arial"/>
                <w:sz w:val="22"/>
                <w:szCs w:val="22"/>
              </w:rPr>
              <w:t xml:space="preserve">možnost vložit vzkaz do schránky důvěry, a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okamžité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vyhodnocování zjištěných jev</w:t>
            </w:r>
            <w:r w:rsidR="00F957A5" w:rsidRPr="00E87A90">
              <w:rPr>
                <w:rFonts w:asciiTheme="minorHAnsi" w:hAnsiTheme="minorHAnsi" w:cs="Arial"/>
                <w:sz w:val="22"/>
                <w:szCs w:val="22"/>
              </w:rPr>
              <w:t>ů</w:t>
            </w:r>
            <w:r w:rsidR="00225D11" w:rsidRPr="00E87A90">
              <w:rPr>
                <w:rFonts w:asciiTheme="minorHAnsi" w:hAnsiTheme="minorHAnsi" w:cs="Arial"/>
                <w:sz w:val="22"/>
                <w:szCs w:val="22"/>
              </w:rPr>
              <w:t xml:space="preserve"> s následnými opatřeními.</w:t>
            </w:r>
          </w:p>
        </w:tc>
      </w:tr>
      <w:tr w:rsidR="006841DF" w:rsidRPr="00E87A90">
        <w:tc>
          <w:tcPr>
            <w:tcW w:w="382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poradenské služby školního metodika prevence</w:t>
            </w:r>
          </w:p>
        </w:tc>
        <w:tc>
          <w:tcPr>
            <w:tcW w:w="5384" w:type="dxa"/>
          </w:tcPr>
          <w:p w:rsidR="00A353A8" w:rsidRPr="00E87A90" w:rsidRDefault="00F957A5" w:rsidP="00F957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Poradenské služby ŠMP mohli žáci, zákonní zástupci i pedagogové využívat 1x týdně </w:t>
            </w:r>
            <w:r w:rsidR="00A353A8" w:rsidRPr="00E87A9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ur</w:t>
            </w:r>
            <w:r w:rsidR="00A353A8" w:rsidRPr="00E87A90">
              <w:rPr>
                <w:rFonts w:asciiTheme="minorHAnsi" w:hAnsiTheme="minorHAnsi" w:cs="Arial"/>
                <w:sz w:val="22"/>
                <w:szCs w:val="22"/>
              </w:rPr>
              <w:t>čená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53A8" w:rsidRPr="00E87A90">
              <w:rPr>
                <w:rFonts w:asciiTheme="minorHAnsi" w:hAnsiTheme="minorHAnsi" w:cs="Arial"/>
                <w:sz w:val="22"/>
                <w:szCs w:val="22"/>
              </w:rPr>
              <w:t>konzultační hodina)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 tzv.</w:t>
            </w:r>
            <w:r w:rsidR="00E147E4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informačním centru (společně s </w:t>
            </w:r>
            <w:r w:rsidR="00101CBE">
              <w:rPr>
                <w:rFonts w:asciiTheme="minorHAnsi" w:hAnsiTheme="minorHAnsi" w:cs="Arial"/>
                <w:sz w:val="22"/>
                <w:szCs w:val="22"/>
              </w:rPr>
              <w:t>výchovnou poradkyní)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A353A8" w:rsidRPr="00E87A90">
              <w:rPr>
                <w:rFonts w:asciiTheme="minorHAnsi" w:hAnsiTheme="minorHAnsi" w:cs="Arial"/>
                <w:sz w:val="22"/>
                <w:szCs w:val="22"/>
              </w:rPr>
              <w:t>Byla poskytována m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etodická pomoc pedagogickým</w:t>
            </w:r>
            <w:r w:rsidR="00406261">
              <w:rPr>
                <w:rFonts w:asciiTheme="minorHAnsi" w:hAnsiTheme="minorHAnsi" w:cs="Arial"/>
                <w:sz w:val="22"/>
                <w:szCs w:val="22"/>
              </w:rPr>
              <w:t xml:space="preserve"> pracovníkům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, jejich metodické</w:t>
            </w:r>
            <w:r w:rsidR="00E147E4" w:rsidRPr="00E87A90">
              <w:rPr>
                <w:rFonts w:asciiTheme="minorHAnsi" w:hAnsiTheme="minorHAnsi" w:cs="Arial"/>
                <w:sz w:val="22"/>
                <w:szCs w:val="22"/>
              </w:rPr>
              <w:t>mu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vedení při vyhledávání problémových jevů v chování žáků, tvorba, realizace a koordinace minimálního preventivního programu, jeho rozpracování </w:t>
            </w:r>
            <w:r w:rsidR="00C107CC" w:rsidRPr="00E87A90">
              <w:rPr>
                <w:rFonts w:asciiTheme="minorHAnsi" w:hAnsiTheme="minorHAnsi" w:cs="Arial"/>
                <w:sz w:val="22"/>
                <w:szCs w:val="22"/>
              </w:rPr>
              <w:t>do měsíčních aktivit.</w:t>
            </w:r>
          </w:p>
          <w:p w:rsidR="006841DF" w:rsidRPr="00E87A90" w:rsidRDefault="00A353A8" w:rsidP="00A353A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 návaznos</w:t>
            </w:r>
            <w:r w:rsidR="00406261">
              <w:rPr>
                <w:rFonts w:asciiTheme="minorHAnsi" w:hAnsiTheme="minorHAnsi" w:cs="Arial"/>
                <w:sz w:val="22"/>
                <w:szCs w:val="22"/>
              </w:rPr>
              <w:t>ti na zjištěné skutečnosti byla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zajišťována spolupráce s poradenskými a speciálními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praco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višti. </w:t>
            </w:r>
            <w:r w:rsidR="00D1036E" w:rsidRPr="00E87A90">
              <w:rPr>
                <w:rFonts w:asciiTheme="minorHAnsi" w:hAnsiTheme="minorHAnsi" w:cs="Arial"/>
                <w:sz w:val="22"/>
                <w:szCs w:val="22"/>
              </w:rPr>
              <w:t>Š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kola spolupracovala s OSPOD </w:t>
            </w:r>
            <w:proofErr w:type="spellStart"/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MěÚ</w:t>
            </w:r>
            <w:proofErr w:type="spellEnd"/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Litvínov, OSPOD Most, s PČR </w:t>
            </w:r>
            <w:r w:rsidR="00225D11" w:rsidRPr="00E87A90">
              <w:rPr>
                <w:rFonts w:asciiTheme="minorHAnsi" w:hAnsiTheme="minorHAnsi" w:cs="Arial"/>
                <w:sz w:val="22"/>
                <w:szCs w:val="22"/>
              </w:rPr>
              <w:t xml:space="preserve">Litvínov i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Most, MP Litvínov, SVP Most, PPP Most, Oblastní charitou Most</w:t>
            </w:r>
            <w:r w:rsidR="00FF67A4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>
        <w:tc>
          <w:tcPr>
            <w:tcW w:w="382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vybavení školy odbornými a metodickými materiály a dalšími pomůckami</w:t>
            </w:r>
          </w:p>
        </w:tc>
        <w:tc>
          <w:tcPr>
            <w:tcW w:w="538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Průběžně se pořizovaly odborné publikace, školní potřeby a pomůcky</w:t>
            </w:r>
            <w:r w:rsidR="00FF67A4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>
        <w:tc>
          <w:tcPr>
            <w:tcW w:w="382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školní řád</w:t>
            </w:r>
          </w:p>
        </w:tc>
        <w:tc>
          <w:tcPr>
            <w:tcW w:w="5384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Obsahoval zákaz nošení, držení, distribuce a zneužívání návykových látek v areálu školy a odpovídající </w:t>
            </w:r>
            <w:r w:rsidR="00A353A8" w:rsidRPr="00E87A90">
              <w:rPr>
                <w:rFonts w:asciiTheme="minorHAnsi" w:hAnsiTheme="minorHAnsi" w:cs="Arial"/>
                <w:sz w:val="22"/>
                <w:szCs w:val="22"/>
              </w:rPr>
              <w:t>postupy a sankce.</w:t>
            </w:r>
          </w:p>
        </w:tc>
      </w:tr>
    </w:tbl>
    <w:p w:rsidR="006841DF" w:rsidRPr="00E87A90" w:rsidRDefault="006841DF">
      <w:pPr>
        <w:rPr>
          <w:rFonts w:asciiTheme="minorHAnsi" w:hAnsiTheme="minorHAnsi"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917E4C" w:rsidRDefault="00917E4C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0E5372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11.2 Činnosti </w:t>
      </w:r>
      <w:r w:rsidR="005D3CBD" w:rsidRPr="00E87A90">
        <w:rPr>
          <w:rFonts w:asciiTheme="minorHAnsi" w:hAnsiTheme="minorHAnsi" w:cs="Arial"/>
          <w:b/>
          <w:i/>
          <w:sz w:val="22"/>
          <w:szCs w:val="22"/>
        </w:rPr>
        <w:t>školy v</w:t>
      </w:r>
      <w:r w:rsidR="006841DF" w:rsidRPr="00E87A90">
        <w:rPr>
          <w:rFonts w:asciiTheme="minorHAnsi" w:hAnsiTheme="minorHAnsi" w:cs="Arial"/>
          <w:b/>
          <w:i/>
          <w:sz w:val="22"/>
          <w:szCs w:val="22"/>
        </w:rPr>
        <w:t> oblasti prevence sociálně patologických jevů (ve spolupráci s institucemi)</w:t>
      </w: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6841DF" w:rsidRPr="00E87A90">
        <w:tc>
          <w:tcPr>
            <w:tcW w:w="9211" w:type="dxa"/>
          </w:tcPr>
          <w:p w:rsidR="00F4784B" w:rsidRPr="00E87A90" w:rsidRDefault="00F4784B" w:rsidP="00F4784B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62A3" w:rsidRPr="00E87A90" w:rsidRDefault="005D3CBD" w:rsidP="00567AA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Zajištění a uskutečnění besed s 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preventistkou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465925" w:rsidRPr="00E87A90">
              <w:rPr>
                <w:rFonts w:asciiTheme="minorHAnsi" w:hAnsiTheme="minorHAnsi" w:cs="Arial"/>
                <w:sz w:val="22"/>
                <w:szCs w:val="22"/>
              </w:rPr>
              <w:t>ě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P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</w:t>
            </w:r>
            <w:r w:rsidR="001A068E"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Litvínově</w:t>
            </w:r>
            <w:r w:rsidR="001A068E" w:rsidRPr="00E87A90">
              <w:rPr>
                <w:rFonts w:asciiTheme="minorHAnsi" w:hAnsiTheme="minorHAnsi" w:cs="Arial"/>
                <w:sz w:val="22"/>
                <w:szCs w:val="22"/>
              </w:rPr>
              <w:t>, s </w:t>
            </w:r>
            <w:proofErr w:type="spellStart"/>
            <w:r w:rsidR="001A068E" w:rsidRPr="00E87A90">
              <w:rPr>
                <w:rFonts w:asciiTheme="minorHAnsi" w:hAnsiTheme="minorHAnsi" w:cs="Arial"/>
                <w:sz w:val="22"/>
                <w:szCs w:val="22"/>
              </w:rPr>
              <w:t>Policíí</w:t>
            </w:r>
            <w:proofErr w:type="spellEnd"/>
            <w:r w:rsidR="001A068E" w:rsidRPr="00E87A90">
              <w:rPr>
                <w:rFonts w:asciiTheme="minorHAnsi" w:hAnsiTheme="minorHAnsi" w:cs="Arial"/>
                <w:sz w:val="22"/>
                <w:szCs w:val="22"/>
              </w:rPr>
              <w:t xml:space="preserve"> ČR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pro žáky všech ročníků prak</w:t>
            </w:r>
            <w:r w:rsidR="00465925" w:rsidRPr="00E87A90">
              <w:rPr>
                <w:rFonts w:asciiTheme="minorHAnsi" w:hAnsiTheme="minorHAnsi" w:cs="Arial"/>
                <w:sz w:val="22"/>
                <w:szCs w:val="22"/>
              </w:rPr>
              <w:t>tic</w:t>
            </w:r>
            <w:r w:rsidR="0059001D">
              <w:rPr>
                <w:rFonts w:asciiTheme="minorHAnsi" w:hAnsiTheme="minorHAnsi" w:cs="Arial"/>
                <w:sz w:val="22"/>
                <w:szCs w:val="22"/>
              </w:rPr>
              <w:t xml:space="preserve">ké a speciální školy z oblasti </w:t>
            </w:r>
            <w:r w:rsidR="00465925" w:rsidRPr="00E87A90">
              <w:rPr>
                <w:rFonts w:asciiTheme="minorHAnsi" w:hAnsiTheme="minorHAnsi" w:cs="Arial"/>
                <w:sz w:val="22"/>
                <w:szCs w:val="22"/>
              </w:rPr>
              <w:t>prevence kriminality</w:t>
            </w:r>
            <w:r w:rsidR="0040626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841DF" w:rsidRPr="00E87A90" w:rsidRDefault="00C862A3" w:rsidP="00567AA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Spolupráce s</w:t>
            </w:r>
            <w:r w:rsidR="00465925" w:rsidRPr="00E87A90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 S</w:t>
            </w:r>
            <w:r w:rsidR="00465925" w:rsidRPr="00E87A90">
              <w:rPr>
                <w:rFonts w:asciiTheme="minorHAnsi" w:hAnsiTheme="minorHAnsi" w:cs="Arial"/>
                <w:sz w:val="22"/>
                <w:szCs w:val="22"/>
              </w:rPr>
              <w:t>třediskem výchovné péče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 Mostě při řešení problémových jevů chování žáků.</w:t>
            </w:r>
          </w:p>
          <w:p w:rsidR="005557D5" w:rsidRPr="00E87A90" w:rsidRDefault="005557D5" w:rsidP="00FF67A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585BAD" w:rsidRPr="00E87A90" w:rsidRDefault="00585BAD">
      <w:pPr>
        <w:rPr>
          <w:rFonts w:asciiTheme="minorHAnsi" w:hAnsiTheme="minorHAnsi" w:cs="Arial"/>
          <w:i/>
          <w:sz w:val="22"/>
          <w:szCs w:val="22"/>
        </w:rPr>
      </w:pPr>
    </w:p>
    <w:p w:rsidR="006841DF" w:rsidRPr="00E87A90" w:rsidRDefault="00406261">
      <w:pPr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Komentář: Všechny </w:t>
      </w:r>
      <w:r w:rsidR="006841DF" w:rsidRPr="00E87A90">
        <w:rPr>
          <w:rFonts w:asciiTheme="minorHAnsi" w:hAnsiTheme="minorHAnsi" w:cs="Arial"/>
          <w:i/>
          <w:sz w:val="22"/>
          <w:szCs w:val="22"/>
        </w:rPr>
        <w:t>akce</w:t>
      </w:r>
      <w:r w:rsidR="00C862A3" w:rsidRPr="00E87A90">
        <w:rPr>
          <w:rFonts w:asciiTheme="minorHAnsi" w:hAnsiTheme="minorHAnsi" w:cs="Arial"/>
          <w:i/>
          <w:sz w:val="22"/>
          <w:szCs w:val="22"/>
        </w:rPr>
        <w:t xml:space="preserve"> byly pro žáky velmi přínosné, zajímavé a přizpůsobené</w:t>
      </w:r>
      <w:r w:rsidR="00465925" w:rsidRPr="00E87A90">
        <w:rPr>
          <w:rFonts w:asciiTheme="minorHAnsi" w:hAnsiTheme="minorHAnsi" w:cs="Arial"/>
          <w:i/>
          <w:sz w:val="22"/>
          <w:szCs w:val="22"/>
        </w:rPr>
        <w:t xml:space="preserve"> jejich schopnostem a mentální úrovni.</w:t>
      </w:r>
    </w:p>
    <w:p w:rsidR="00803B3B" w:rsidRDefault="00803B3B">
      <w:pPr>
        <w:rPr>
          <w:rFonts w:asciiTheme="minorHAnsi" w:hAnsiTheme="minorHAnsi" w:cs="Arial"/>
          <w:b/>
          <w:i/>
          <w:sz w:val="22"/>
          <w:szCs w:val="22"/>
        </w:rPr>
      </w:pPr>
    </w:p>
    <w:p w:rsidR="00406261" w:rsidRPr="00E87A90" w:rsidRDefault="00406261">
      <w:pPr>
        <w:rPr>
          <w:rFonts w:asciiTheme="minorHAnsi" w:hAnsiTheme="minorHAnsi" w:cs="Arial"/>
          <w:b/>
          <w:i/>
          <w:sz w:val="22"/>
          <w:szCs w:val="22"/>
        </w:rPr>
      </w:pPr>
    </w:p>
    <w:p w:rsidR="00803B3B" w:rsidRPr="00E87A90" w:rsidRDefault="00803B3B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11.3 Aktivity ško</w:t>
      </w:r>
      <w:r w:rsidR="00CF4232" w:rsidRPr="00E87A90">
        <w:rPr>
          <w:rFonts w:asciiTheme="minorHAnsi" w:hAnsiTheme="minorHAnsi" w:cs="Arial"/>
          <w:b/>
          <w:i/>
          <w:sz w:val="22"/>
          <w:szCs w:val="22"/>
        </w:rPr>
        <w:t>lní metodičky prevence</w:t>
      </w:r>
    </w:p>
    <w:p w:rsidR="006841DF" w:rsidRPr="00E87A90" w:rsidRDefault="006841DF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6841DF" w:rsidRPr="00E87A90">
        <w:tc>
          <w:tcPr>
            <w:tcW w:w="9211" w:type="dxa"/>
          </w:tcPr>
          <w:p w:rsidR="00B92B33" w:rsidRPr="00E87A90" w:rsidRDefault="00CF4232" w:rsidP="00567AA4">
            <w:pPr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Vypracování, z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adání a vyhodnocení testů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o nebezpečných účincích užívání d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rog a dotazníků na téma „šikana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a 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kyberšikana</w:t>
            </w:r>
            <w:proofErr w:type="spellEnd"/>
            <w:proofErr w:type="gramStart"/>
            <w:r w:rsidR="003D6423" w:rsidRPr="00E87A90">
              <w:rPr>
                <w:rFonts w:asciiTheme="minorHAnsi" w:hAnsiTheme="minorHAnsi" w:cs="Arial"/>
                <w:sz w:val="22"/>
                <w:szCs w:val="22"/>
              </w:rPr>
              <w:t xml:space="preserve">“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6841DF" w:rsidRPr="00E87A90">
        <w:tc>
          <w:tcPr>
            <w:tcW w:w="9211" w:type="dxa"/>
          </w:tcPr>
          <w:p w:rsidR="006841DF" w:rsidRPr="00E87A90" w:rsidRDefault="00CF4232" w:rsidP="00567AA4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Příprava a realizace preventivních programů</w:t>
            </w:r>
            <w:r w:rsidR="00465925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v hodinách Ov pro žáky 6. - 9. ročníků s tématy –</w:t>
            </w:r>
            <w:r w:rsidR="004B1F4E" w:rsidRPr="00E87A90">
              <w:rPr>
                <w:rFonts w:asciiTheme="minorHAnsi" w:hAnsiTheme="minorHAnsi" w:cs="Arial"/>
                <w:sz w:val="22"/>
                <w:szCs w:val="22"/>
              </w:rPr>
              <w:t xml:space="preserve"> „Šikana“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4B1F4E" w:rsidRPr="00E87A90">
              <w:rPr>
                <w:rFonts w:asciiTheme="minorHAnsi" w:hAnsiTheme="minorHAnsi" w:cs="Arial"/>
                <w:sz w:val="22"/>
                <w:szCs w:val="22"/>
              </w:rPr>
              <w:t xml:space="preserve"> „Pozitivní klima ve třídě“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4B1F4E" w:rsidRPr="00E87A90">
              <w:rPr>
                <w:rFonts w:asciiTheme="minorHAnsi" w:hAnsiTheme="minorHAnsi" w:cs="Arial"/>
                <w:sz w:val="22"/>
                <w:szCs w:val="22"/>
              </w:rPr>
              <w:t xml:space="preserve"> „Jak</w:t>
            </w:r>
            <w:r w:rsidR="00101CBE">
              <w:rPr>
                <w:rFonts w:asciiTheme="minorHAnsi" w:hAnsiTheme="minorHAnsi" w:cs="Arial"/>
                <w:sz w:val="22"/>
                <w:szCs w:val="22"/>
              </w:rPr>
              <w:t xml:space="preserve"> se pozná šikana, </w:t>
            </w:r>
            <w:proofErr w:type="gramStart"/>
            <w:r w:rsidR="00101CBE">
              <w:rPr>
                <w:rFonts w:asciiTheme="minorHAnsi" w:hAnsiTheme="minorHAnsi" w:cs="Arial"/>
                <w:sz w:val="22"/>
                <w:szCs w:val="22"/>
              </w:rPr>
              <w:t>postihy</w:t>
            </w:r>
            <w:r w:rsidR="004B1F4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,</w:t>
            </w:r>
            <w:proofErr w:type="gramEnd"/>
            <w:r w:rsidR="004B1F4E" w:rsidRPr="00E87A90">
              <w:rPr>
                <w:rFonts w:asciiTheme="minorHAnsi" w:hAnsiTheme="minorHAnsi" w:cs="Arial"/>
                <w:sz w:val="22"/>
                <w:szCs w:val="22"/>
              </w:rPr>
              <w:t xml:space="preserve"> „Zneužívaní a týrání dětí“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4B1F4E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01CBE">
              <w:rPr>
                <w:rFonts w:asciiTheme="minorHAnsi" w:hAnsiTheme="minorHAnsi" w:cs="Arial"/>
                <w:sz w:val="22"/>
                <w:szCs w:val="22"/>
              </w:rPr>
              <w:t>„Odpovědnost rodičů za výchovu“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101CB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 xml:space="preserve">„Třídní pravidla“, „Základní práva dítěte“, „Agresivita, popudlivost, strach“, „Prevence  </w:t>
            </w:r>
            <w:proofErr w:type="spellStart"/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kyberšikany</w:t>
            </w:r>
            <w:proofErr w:type="spellEnd"/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 xml:space="preserve">“, „Prevence a bezpečnost o prázdninách“ </w:t>
            </w:r>
            <w:r w:rsidR="00E147E4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557D5" w:rsidRPr="00E87A90">
              <w:rPr>
                <w:rFonts w:asciiTheme="minorHAnsi" w:hAnsiTheme="minorHAnsi" w:cs="Arial"/>
                <w:sz w:val="22"/>
                <w:szCs w:val="22"/>
              </w:rPr>
              <w:t>a pozornost byla věnována i tématům sexuálního zneužívání, nebezpečí pohlavních chorob a AIDS, vandalismu a násilí.</w:t>
            </w:r>
            <w:r w:rsidR="00B82485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6841DF" w:rsidRPr="00E87A90" w:rsidRDefault="006841DF">
      <w:pPr>
        <w:rPr>
          <w:rFonts w:asciiTheme="minorHAnsi" w:hAnsiTheme="minorHAnsi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i/>
          <w:sz w:val="22"/>
          <w:szCs w:val="22"/>
        </w:rPr>
        <w:t>Komentář: oblast prevence PJ byla díky mnoha kvalitním aktivitám a programům na velmi dobré úrovni. Odrazilo se to i v celkovém příznivém sociálním klimatu školy.</w:t>
      </w: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B82485">
      <w:pPr>
        <w:rPr>
          <w:rFonts w:asciiTheme="minorHAnsi" w:hAnsiTheme="minorHAnsi"/>
          <w:sz w:val="22"/>
          <w:szCs w:val="22"/>
        </w:rPr>
      </w:pPr>
      <w:proofErr w:type="gramStart"/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11.4 </w:t>
      </w:r>
      <w:r w:rsidR="00406261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E87A90">
        <w:rPr>
          <w:rFonts w:asciiTheme="minorHAnsi" w:hAnsiTheme="minorHAnsi" w:cs="Arial"/>
          <w:b/>
          <w:i/>
          <w:sz w:val="22"/>
          <w:szCs w:val="22"/>
        </w:rPr>
        <w:t>Zachycený</w:t>
      </w:r>
      <w:proofErr w:type="gramEnd"/>
      <w:r w:rsidRPr="00E87A90">
        <w:rPr>
          <w:rFonts w:asciiTheme="minorHAnsi" w:hAnsiTheme="minorHAnsi" w:cs="Arial"/>
          <w:b/>
          <w:i/>
          <w:sz w:val="22"/>
          <w:szCs w:val="22"/>
        </w:rPr>
        <w:t xml:space="preserve">  výskyt</w:t>
      </w:r>
      <w:r w:rsidR="006841DF" w:rsidRPr="00E87A90">
        <w:rPr>
          <w:rFonts w:asciiTheme="minorHAnsi" w:hAnsiTheme="minorHAnsi" w:cs="Arial"/>
          <w:b/>
          <w:i/>
          <w:sz w:val="22"/>
          <w:szCs w:val="22"/>
        </w:rPr>
        <w:t xml:space="preserve"> sociálně patologických jevů, které škola řešila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02"/>
      </w:tblGrid>
      <w:tr w:rsidR="006841DF" w:rsidRPr="00E87A90" w:rsidTr="00E52AAB">
        <w:tc>
          <w:tcPr>
            <w:tcW w:w="3510" w:type="dxa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sociálně patologický jev</w:t>
            </w:r>
          </w:p>
        </w:tc>
        <w:tc>
          <w:tcPr>
            <w:tcW w:w="5702" w:type="dxa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počet</w:t>
            </w:r>
          </w:p>
        </w:tc>
      </w:tr>
      <w:tr w:rsidR="006841DF" w:rsidRPr="00E87A90" w:rsidTr="00E52AAB">
        <w:tc>
          <w:tcPr>
            <w:tcW w:w="3510" w:type="dxa"/>
          </w:tcPr>
          <w:p w:rsidR="006841DF" w:rsidRPr="00E87A90" w:rsidRDefault="006841DF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drogová závislost</w:t>
            </w:r>
          </w:p>
        </w:tc>
        <w:tc>
          <w:tcPr>
            <w:tcW w:w="5702" w:type="dxa"/>
          </w:tcPr>
          <w:p w:rsidR="00B20068" w:rsidRPr="00E87A90" w:rsidRDefault="00F4784B" w:rsidP="00B824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Problematika nemusela být řešena</w:t>
            </w:r>
          </w:p>
        </w:tc>
      </w:tr>
      <w:tr w:rsidR="006841DF" w:rsidRPr="00E87A90" w:rsidTr="00E52AAB">
        <w:tc>
          <w:tcPr>
            <w:tcW w:w="3510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alkohol</w:t>
            </w:r>
          </w:p>
        </w:tc>
        <w:tc>
          <w:tcPr>
            <w:tcW w:w="5702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Problematika nemusela být řešena.</w:t>
            </w:r>
          </w:p>
        </w:tc>
      </w:tr>
      <w:tr w:rsidR="006841DF" w:rsidRPr="00E87A90" w:rsidTr="00E52AAB">
        <w:tc>
          <w:tcPr>
            <w:tcW w:w="3510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kouření</w:t>
            </w:r>
          </w:p>
        </w:tc>
        <w:tc>
          <w:tcPr>
            <w:tcW w:w="5702" w:type="dxa"/>
          </w:tcPr>
          <w:p w:rsidR="006841DF" w:rsidRPr="00E87A90" w:rsidRDefault="00E3216D" w:rsidP="00F844C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Díky dů</w:t>
            </w:r>
            <w:r w:rsidR="00F4784B" w:rsidRPr="00E87A90">
              <w:rPr>
                <w:rFonts w:asciiTheme="minorHAnsi" w:hAnsiTheme="minorHAnsi" w:cs="Arial"/>
                <w:sz w:val="22"/>
                <w:szCs w:val="22"/>
              </w:rPr>
              <w:t xml:space="preserve">sledným dohledům nad žáky </w:t>
            </w:r>
            <w:r w:rsidR="00CE7110" w:rsidRPr="00E87A90">
              <w:rPr>
                <w:rFonts w:asciiTheme="minorHAnsi" w:hAnsiTheme="minorHAnsi" w:cs="Arial"/>
                <w:sz w:val="22"/>
                <w:szCs w:val="22"/>
              </w:rPr>
              <w:t>nebyl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v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prostorách školy </w:t>
            </w:r>
            <w:r w:rsidR="00CE7110" w:rsidRPr="00E87A90">
              <w:rPr>
                <w:rFonts w:asciiTheme="minorHAnsi" w:hAnsiTheme="minorHAnsi" w:cs="Arial"/>
                <w:sz w:val="22"/>
                <w:szCs w:val="22"/>
              </w:rPr>
              <w:t xml:space="preserve">zachycen žádný případ kouření. </w:t>
            </w:r>
            <w:r w:rsidR="00F4784B" w:rsidRPr="00E87A90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imo školu však kouří mnoho žáků.</w:t>
            </w:r>
          </w:p>
        </w:tc>
      </w:tr>
      <w:tr w:rsidR="006841DF" w:rsidRPr="00E87A90" w:rsidTr="00E52AAB">
        <w:tc>
          <w:tcPr>
            <w:tcW w:w="3510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kriminalita a delikvence</w:t>
            </w:r>
          </w:p>
        </w:tc>
        <w:tc>
          <w:tcPr>
            <w:tcW w:w="5702" w:type="dxa"/>
          </w:tcPr>
          <w:p w:rsidR="006841DF" w:rsidRPr="00E87A90" w:rsidRDefault="006841DF" w:rsidP="00E3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Ve škole jsme neřešili</w:t>
            </w:r>
            <w:r w:rsidR="003D6423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841DF" w:rsidRPr="00E87A90" w:rsidTr="00E52AAB">
        <w:tc>
          <w:tcPr>
            <w:tcW w:w="3510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virtuální drogy (počítač, televize, video)</w:t>
            </w:r>
          </w:p>
        </w:tc>
        <w:tc>
          <w:tcPr>
            <w:tcW w:w="5702" w:type="dxa"/>
          </w:tcPr>
          <w:p w:rsidR="006841DF" w:rsidRPr="00E87A90" w:rsidRDefault="00E3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eřešili jsme.</w:t>
            </w:r>
          </w:p>
        </w:tc>
      </w:tr>
      <w:tr w:rsidR="006841DF" w:rsidRPr="00E87A90" w:rsidTr="00E52AAB">
        <w:tc>
          <w:tcPr>
            <w:tcW w:w="3510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patologické hráčství (</w:t>
            </w:r>
            <w:proofErr w:type="spellStart"/>
            <w:r w:rsidRPr="00E87A90">
              <w:rPr>
                <w:rFonts w:asciiTheme="minorHAnsi" w:hAnsiTheme="minorHAnsi" w:cs="Arial"/>
                <w:sz w:val="22"/>
                <w:szCs w:val="22"/>
              </w:rPr>
              <w:t>gambling</w:t>
            </w:r>
            <w:proofErr w:type="spellEnd"/>
            <w:r w:rsidRPr="00E87A9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5702" w:type="dxa"/>
          </w:tcPr>
          <w:p w:rsidR="006841DF" w:rsidRPr="00E87A90" w:rsidRDefault="00E3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>eřešili jsme.</w:t>
            </w:r>
          </w:p>
        </w:tc>
      </w:tr>
      <w:tr w:rsidR="00B82485" w:rsidRPr="00E87A90" w:rsidTr="00B824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záškoláctví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Škola vykázala velké množství omluvených i neomluvených hodi</w:t>
            </w:r>
            <w:r w:rsidR="000E5372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n – viz tab.</w:t>
            </w:r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Počet omluvených/neomluvených hodin. Při řešení záškoláctví škola spolupracovala s kurátory OSPOD Litvínov, OSPOD Most, PČR Litvínov </w:t>
            </w:r>
            <w:proofErr w:type="gramStart"/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  PČR</w:t>
            </w:r>
            <w:proofErr w:type="gramEnd"/>
            <w:r w:rsidRPr="00E87A90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Most.</w:t>
            </w:r>
          </w:p>
        </w:tc>
      </w:tr>
      <w:tr w:rsidR="00B82485" w:rsidRPr="00E87A90" w:rsidTr="00B824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šikanování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0A6BC3" w:rsidP="00A16ED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Řešilo se při sebemenším zachycení tohoto problé</w:t>
            </w:r>
            <w:r w:rsidR="001B591A">
              <w:rPr>
                <w:rFonts w:asciiTheme="minorHAnsi" w:hAnsiTheme="minorHAnsi" w:cs="Arial"/>
                <w:sz w:val="22"/>
                <w:szCs w:val="22"/>
              </w:rPr>
              <w:t xml:space="preserve">mu – vedení školy, VP, </w:t>
            </w:r>
            <w:proofErr w:type="spellStart"/>
            <w:r w:rsidR="001B591A">
              <w:rPr>
                <w:rFonts w:asciiTheme="minorHAnsi" w:hAnsiTheme="minorHAnsi" w:cs="Arial"/>
                <w:sz w:val="22"/>
                <w:szCs w:val="22"/>
              </w:rPr>
              <w:t>preventista</w:t>
            </w:r>
            <w:proofErr w:type="spellEnd"/>
            <w:r w:rsidR="000E5372">
              <w:rPr>
                <w:rFonts w:asciiTheme="minorHAnsi" w:hAnsiTheme="minorHAnsi" w:cs="Arial"/>
                <w:sz w:val="22"/>
                <w:szCs w:val="22"/>
              </w:rPr>
              <w:t xml:space="preserve"> soc. </w:t>
            </w:r>
            <w:proofErr w:type="spellStart"/>
            <w:r w:rsidR="000E5372">
              <w:rPr>
                <w:rFonts w:asciiTheme="minorHAnsi" w:hAnsiTheme="minorHAnsi" w:cs="Arial"/>
                <w:sz w:val="22"/>
                <w:szCs w:val="22"/>
              </w:rPr>
              <w:t>patol</w:t>
            </w:r>
            <w:proofErr w:type="spellEnd"/>
            <w:r w:rsidR="000E5372">
              <w:rPr>
                <w:rFonts w:asciiTheme="minorHAnsi" w:hAnsiTheme="minorHAnsi" w:cs="Arial"/>
                <w:sz w:val="22"/>
                <w:szCs w:val="22"/>
              </w:rPr>
              <w:t>. j</w:t>
            </w:r>
            <w:r>
              <w:rPr>
                <w:rFonts w:asciiTheme="minorHAnsi" w:hAnsiTheme="minorHAnsi" w:cs="Arial"/>
                <w:sz w:val="22"/>
                <w:szCs w:val="22"/>
              </w:rPr>
              <w:t>evů, OSPOD</w:t>
            </w:r>
            <w:r w:rsidR="00101CBE">
              <w:rPr>
                <w:rFonts w:asciiTheme="minorHAnsi" w:hAnsiTheme="minorHAnsi" w:cs="Arial"/>
                <w:sz w:val="22"/>
                <w:szCs w:val="22"/>
              </w:rPr>
              <w:t>, Policie ČR.</w:t>
            </w:r>
          </w:p>
        </w:tc>
      </w:tr>
      <w:tr w:rsidR="00B82485" w:rsidRPr="00E87A90" w:rsidTr="00B824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lastRenderedPageBreak/>
              <w:t>vandalismus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A16EDF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Nebyly zaznamenány případy úmyslného ničení zařízení školy.</w:t>
            </w:r>
          </w:p>
        </w:tc>
      </w:tr>
      <w:tr w:rsidR="00B82485" w:rsidRPr="00E87A90" w:rsidTr="00B824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xenofobie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///</w:t>
            </w:r>
          </w:p>
        </w:tc>
      </w:tr>
      <w:tr w:rsidR="00B82485" w:rsidRPr="00E87A90" w:rsidTr="00B824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rasismus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85" w:rsidRPr="00E87A90" w:rsidRDefault="00B82485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///</w:t>
            </w:r>
          </w:p>
        </w:tc>
      </w:tr>
    </w:tbl>
    <w:p w:rsidR="006841DF" w:rsidRPr="00E87A90" w:rsidRDefault="006841DF">
      <w:pPr>
        <w:rPr>
          <w:rFonts w:asciiTheme="minorHAnsi" w:hAnsiTheme="minorHAnsi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6841DF" w:rsidRPr="00E87A90">
        <w:tc>
          <w:tcPr>
            <w:tcW w:w="9212" w:type="dxa"/>
          </w:tcPr>
          <w:p w:rsidR="006841DF" w:rsidRPr="00E87A90" w:rsidRDefault="006841DF" w:rsidP="00C048DD">
            <w:pPr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i/>
                <w:sz w:val="22"/>
                <w:szCs w:val="22"/>
              </w:rPr>
              <w:t>Komentář</w:t>
            </w:r>
            <w:r w:rsidR="00F4784B" w:rsidRPr="00E87A90">
              <w:rPr>
                <w:rFonts w:asciiTheme="minorHAnsi" w:hAnsiTheme="minorHAnsi" w:cs="Arial"/>
                <w:i/>
                <w:sz w:val="22"/>
                <w:szCs w:val="22"/>
              </w:rPr>
              <w:t>: S</w:t>
            </w:r>
            <w:r w:rsidR="00406261">
              <w:rPr>
                <w:rFonts w:asciiTheme="minorHAnsi" w:hAnsiTheme="minorHAnsi" w:cs="Arial"/>
                <w:i/>
                <w:sz w:val="22"/>
                <w:szCs w:val="22"/>
              </w:rPr>
              <w:t xml:space="preserve">ociálně kulturní zázemí mnohých žáků </w:t>
            </w:r>
            <w:r w:rsidRPr="00E87A90">
              <w:rPr>
                <w:rFonts w:asciiTheme="minorHAnsi" w:hAnsiTheme="minorHAnsi" w:cs="Arial"/>
                <w:i/>
                <w:sz w:val="22"/>
                <w:szCs w:val="22"/>
              </w:rPr>
              <w:t>je rizikovým faktorem pro výskyt sociálně patologických jevů. Velmi dobrá práce a velké množství akcí v této oblasti se projevilo v celkově menším výskytu jevů, které škola řešila.</w:t>
            </w:r>
            <w:r w:rsidR="00F4784B" w:rsidRPr="00E87A9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376B98" w:rsidRPr="00E87A90">
              <w:rPr>
                <w:rFonts w:asciiTheme="minorHAnsi" w:hAnsiTheme="minorHAnsi" w:cs="Arial"/>
                <w:i/>
                <w:sz w:val="22"/>
                <w:szCs w:val="22"/>
              </w:rPr>
              <w:t xml:space="preserve">V některých případech však škola nemá prostředky k jejich řešení, a proto spolupracuje s institucemi – nejčastěji s OSPOD </w:t>
            </w:r>
            <w:proofErr w:type="spellStart"/>
            <w:r w:rsidR="00376B98" w:rsidRPr="00E87A90">
              <w:rPr>
                <w:rFonts w:asciiTheme="minorHAnsi" w:hAnsiTheme="minorHAnsi" w:cs="Arial"/>
                <w:i/>
                <w:sz w:val="22"/>
                <w:szCs w:val="22"/>
              </w:rPr>
              <w:t>MěÚ</w:t>
            </w:r>
            <w:proofErr w:type="spellEnd"/>
            <w:r w:rsidR="00567AA4" w:rsidRPr="00E87A90">
              <w:rPr>
                <w:rFonts w:asciiTheme="minorHAnsi" w:hAnsiTheme="minorHAnsi" w:cs="Arial"/>
                <w:i/>
                <w:sz w:val="22"/>
                <w:szCs w:val="22"/>
              </w:rPr>
              <w:t>, Policií ČR.</w:t>
            </w:r>
            <w:r w:rsidR="00C048DD" w:rsidRPr="00E87A90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:rsidR="006841DF" w:rsidRPr="00E87A90" w:rsidRDefault="006841DF">
      <w:pPr>
        <w:rPr>
          <w:rFonts w:asciiTheme="minorHAnsi" w:hAnsiTheme="minorHAnsi" w:cs="Arial"/>
          <w:i/>
          <w:sz w:val="22"/>
          <w:szCs w:val="22"/>
        </w:rPr>
      </w:pPr>
    </w:p>
    <w:p w:rsidR="00A80F18" w:rsidRDefault="00A80F18">
      <w:pPr>
        <w:rPr>
          <w:rFonts w:asciiTheme="minorHAnsi" w:hAnsiTheme="minorHAnsi" w:cs="Arial"/>
          <w:b/>
          <w:i/>
          <w:sz w:val="22"/>
          <w:szCs w:val="22"/>
        </w:rPr>
      </w:pPr>
    </w:p>
    <w:p w:rsidR="00406261" w:rsidRDefault="00406261">
      <w:pPr>
        <w:rPr>
          <w:rFonts w:asciiTheme="minorHAnsi" w:hAnsiTheme="minorHAnsi" w:cs="Arial"/>
          <w:b/>
          <w:i/>
          <w:sz w:val="22"/>
          <w:szCs w:val="22"/>
        </w:rPr>
      </w:pPr>
    </w:p>
    <w:p w:rsidR="00406261" w:rsidRDefault="00406261">
      <w:pPr>
        <w:rPr>
          <w:rFonts w:asciiTheme="minorHAnsi" w:hAnsiTheme="minorHAnsi" w:cs="Arial"/>
          <w:b/>
          <w:i/>
          <w:sz w:val="22"/>
          <w:szCs w:val="22"/>
        </w:rPr>
      </w:pPr>
    </w:p>
    <w:p w:rsidR="00406261" w:rsidRPr="00E87A90" w:rsidRDefault="00406261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12. Spolupráce školy s rodiči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12.1 Formy spolupráce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104"/>
      </w:tblGrid>
      <w:tr w:rsidR="006841DF" w:rsidRPr="00E87A90">
        <w:tc>
          <w:tcPr>
            <w:tcW w:w="3108" w:type="dxa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formy spolupráce</w:t>
            </w:r>
          </w:p>
        </w:tc>
        <w:tc>
          <w:tcPr>
            <w:tcW w:w="6104" w:type="dxa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komentář</w:t>
            </w:r>
          </w:p>
        </w:tc>
      </w:tr>
      <w:tr w:rsidR="006841DF" w:rsidRPr="00E87A90">
        <w:tc>
          <w:tcPr>
            <w:tcW w:w="310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školská rada</w:t>
            </w:r>
          </w:p>
        </w:tc>
        <w:tc>
          <w:tcPr>
            <w:tcW w:w="6104" w:type="dxa"/>
          </w:tcPr>
          <w:p w:rsidR="006841DF" w:rsidRPr="00E87A90" w:rsidRDefault="006841DF" w:rsidP="00567AA4">
            <w:pPr>
              <w:numPr>
                <w:ilvl w:val="0"/>
                <w:numId w:val="2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Schůzka škol</w:t>
            </w:r>
            <w:r w:rsidR="00BB20B9" w:rsidRPr="00E87A90">
              <w:rPr>
                <w:rFonts w:asciiTheme="minorHAnsi" w:hAnsiTheme="minorHAnsi" w:cs="Arial"/>
                <w:sz w:val="22"/>
                <w:szCs w:val="22"/>
              </w:rPr>
              <w:t xml:space="preserve">ské rady se ve </w:t>
            </w:r>
            <w:r w:rsidR="00101CBE">
              <w:rPr>
                <w:rFonts w:asciiTheme="minorHAnsi" w:hAnsiTheme="minorHAnsi" w:cs="Arial"/>
                <w:sz w:val="22"/>
                <w:szCs w:val="22"/>
              </w:rPr>
              <w:t xml:space="preserve">školním roce 2017/2018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konala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dvakrát</w:t>
            </w:r>
            <w:r w:rsidR="00167E1F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107CC" w:rsidRPr="00E87A90">
              <w:rPr>
                <w:rFonts w:asciiTheme="minorHAnsi" w:hAnsiTheme="minorHAnsi" w:cs="Arial"/>
                <w:sz w:val="22"/>
                <w:szCs w:val="22"/>
              </w:rPr>
              <w:t>.</w:t>
            </w:r>
            <w:proofErr w:type="gramEnd"/>
          </w:p>
        </w:tc>
      </w:tr>
      <w:tr w:rsidR="006841DF" w:rsidRPr="00E87A90">
        <w:tc>
          <w:tcPr>
            <w:tcW w:w="3108" w:type="dxa"/>
          </w:tcPr>
          <w:p w:rsidR="006841DF" w:rsidRPr="00E87A90" w:rsidRDefault="006841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třídní schůzky, konzultace pro rodiče</w:t>
            </w:r>
          </w:p>
        </w:tc>
        <w:tc>
          <w:tcPr>
            <w:tcW w:w="6104" w:type="dxa"/>
          </w:tcPr>
          <w:p w:rsidR="006841DF" w:rsidRPr="00E87A90" w:rsidRDefault="00C107CC" w:rsidP="00567AA4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Třídní schůzky </w:t>
            </w:r>
            <w:proofErr w:type="gramStart"/>
            <w:r w:rsidRPr="00E87A90">
              <w:rPr>
                <w:rFonts w:asciiTheme="minorHAnsi" w:hAnsiTheme="minorHAnsi" w:cs="Arial"/>
                <w:sz w:val="22"/>
                <w:szCs w:val="22"/>
              </w:rPr>
              <w:t>rodičů  (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září).</w:t>
            </w:r>
          </w:p>
          <w:p w:rsidR="006841DF" w:rsidRPr="00E87A90" w:rsidRDefault="006841DF" w:rsidP="00567AA4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Den otevřených dveří (listopad</w:t>
            </w:r>
            <w:r w:rsidR="00167E1F" w:rsidRPr="00E87A90">
              <w:rPr>
                <w:rFonts w:asciiTheme="minorHAnsi" w:hAnsiTheme="minorHAnsi" w:cs="Arial"/>
                <w:sz w:val="22"/>
                <w:szCs w:val="22"/>
              </w:rPr>
              <w:t xml:space="preserve">) a </w:t>
            </w:r>
            <w:r w:rsidR="00C107CC" w:rsidRPr="00E87A90">
              <w:rPr>
                <w:rFonts w:asciiTheme="minorHAnsi" w:hAnsiTheme="minorHAnsi" w:cs="Arial"/>
                <w:sz w:val="22"/>
                <w:szCs w:val="22"/>
              </w:rPr>
              <w:t>následná třídní schůzka.</w:t>
            </w:r>
          </w:p>
          <w:p w:rsidR="00167E1F" w:rsidRPr="00E87A90" w:rsidRDefault="00167E1F" w:rsidP="00567AA4">
            <w:pPr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Setkání rodičů s pedagogy spojené s osvětovou besedou pro rodiče a ván</w:t>
            </w:r>
            <w:r w:rsidR="00C107CC" w:rsidRPr="00E87A90">
              <w:rPr>
                <w:rFonts w:asciiTheme="minorHAnsi" w:hAnsiTheme="minorHAnsi" w:cs="Arial"/>
                <w:sz w:val="22"/>
                <w:szCs w:val="22"/>
              </w:rPr>
              <w:t>oční dílnou pro žáky (prosinec).</w:t>
            </w:r>
          </w:p>
          <w:p w:rsidR="00167E1F" w:rsidRPr="00E87A90" w:rsidRDefault="00167E1F" w:rsidP="00567AA4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Schůzka výchovné poradkyně s rodiči vycházejících žáků</w:t>
            </w:r>
          </w:p>
          <w:p w:rsidR="00167E1F" w:rsidRPr="00E87A90" w:rsidRDefault="00167E1F" w:rsidP="00167E1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     </w:t>
            </w:r>
            <w:r w:rsidR="00C107CC" w:rsidRPr="00E87A90">
              <w:rPr>
                <w:rFonts w:asciiTheme="minorHAnsi" w:hAnsiTheme="minorHAnsi" w:cs="Arial"/>
                <w:sz w:val="22"/>
                <w:szCs w:val="22"/>
              </w:rPr>
              <w:t>(leden).</w:t>
            </w:r>
          </w:p>
          <w:p w:rsidR="00B92B33" w:rsidRPr="00E87A90" w:rsidRDefault="006841DF" w:rsidP="00567AA4">
            <w:pPr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Setkání rodičů s vedením a pedagogy školy spojené s</w:t>
            </w:r>
            <w:r w:rsidR="00520A5D"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osvětovou besed</w:t>
            </w:r>
            <w:r w:rsidR="00C107CC" w:rsidRPr="00E87A90">
              <w:rPr>
                <w:rFonts w:asciiTheme="minorHAnsi" w:hAnsiTheme="minorHAnsi" w:cs="Arial"/>
                <w:sz w:val="22"/>
                <w:szCs w:val="22"/>
              </w:rPr>
              <w:t>ou a velikonoční dílnou (duben).</w:t>
            </w:r>
          </w:p>
          <w:p w:rsidR="006841DF" w:rsidRPr="00E87A90" w:rsidRDefault="006841DF" w:rsidP="00567AA4">
            <w:pPr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Setkání rodi</w:t>
            </w:r>
            <w:r w:rsidR="00520A5D" w:rsidRPr="00E87A90">
              <w:rPr>
                <w:rFonts w:asciiTheme="minorHAnsi" w:hAnsiTheme="minorHAnsi" w:cs="Arial"/>
                <w:sz w:val="22"/>
                <w:szCs w:val="22"/>
              </w:rPr>
              <w:t xml:space="preserve">čů, žáků a pedagogů ke Dni dětí </w:t>
            </w:r>
            <w:r w:rsidR="00C107CC" w:rsidRPr="00E87A90">
              <w:rPr>
                <w:rFonts w:asciiTheme="minorHAnsi" w:hAnsiTheme="minorHAnsi" w:cs="Arial"/>
                <w:sz w:val="22"/>
                <w:szCs w:val="22"/>
              </w:rPr>
              <w:t>(červen).</w:t>
            </w:r>
          </w:p>
          <w:p w:rsidR="00520A5D" w:rsidRPr="00E87A90" w:rsidRDefault="006841DF" w:rsidP="00567AA4">
            <w:pPr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Setkání pedagogů, rodičů a žáků spojené s</w:t>
            </w:r>
            <w:r w:rsidR="00520A5D" w:rsidRPr="00E87A90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veřejným</w:t>
            </w:r>
          </w:p>
          <w:p w:rsidR="006841DF" w:rsidRPr="00E87A90" w:rsidRDefault="00520A5D" w:rsidP="00520A5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92B33" w:rsidRPr="00E87A90"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  <w:r w:rsidR="00803B3B" w:rsidRPr="00E87A9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B92B3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52AAB" w:rsidRPr="00E87A90">
              <w:rPr>
                <w:rFonts w:asciiTheme="minorHAnsi" w:hAnsiTheme="minorHAnsi" w:cs="Arial"/>
                <w:sz w:val="22"/>
                <w:szCs w:val="22"/>
              </w:rPr>
              <w:t xml:space="preserve">vystoupením </w:t>
            </w:r>
            <w:proofErr w:type="gramStart"/>
            <w:r w:rsidR="00E52AAB" w:rsidRPr="00E87A90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6841DF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87A90">
              <w:rPr>
                <w:rFonts w:asciiTheme="minorHAnsi" w:hAnsiTheme="minorHAnsi" w:cs="Arial"/>
                <w:sz w:val="22"/>
                <w:szCs w:val="22"/>
              </w:rPr>
              <w:t>„</w:t>
            </w:r>
            <w:proofErr w:type="gramEnd"/>
            <w:r w:rsidRPr="00E87A90">
              <w:rPr>
                <w:rFonts w:asciiTheme="minorHAnsi" w:hAnsiTheme="minorHAnsi" w:cs="Arial"/>
                <w:sz w:val="22"/>
                <w:szCs w:val="22"/>
              </w:rPr>
              <w:t>Rozloučení se školním rokem“</w:t>
            </w:r>
            <w:r w:rsidR="003D6423" w:rsidRPr="00E87A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52AAB" w:rsidRPr="00E87A90">
              <w:rPr>
                <w:rFonts w:asciiTheme="minorHAnsi" w:hAnsiTheme="minorHAnsi" w:cs="Arial"/>
                <w:sz w:val="22"/>
                <w:szCs w:val="22"/>
              </w:rPr>
              <w:t>(červen).</w:t>
            </w:r>
          </w:p>
        </w:tc>
      </w:tr>
    </w:tbl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6841DF" w:rsidRPr="00E87A90">
        <w:tc>
          <w:tcPr>
            <w:tcW w:w="9212" w:type="dxa"/>
          </w:tcPr>
          <w:p w:rsidR="006841DF" w:rsidRPr="00E87A90" w:rsidRDefault="006841DF">
            <w:pPr>
              <w:pStyle w:val="Zkladntext3"/>
              <w:rPr>
                <w:rFonts w:asciiTheme="minorHAnsi" w:hAnsiTheme="minorHAnsi"/>
                <w:i/>
              </w:rPr>
            </w:pPr>
          </w:p>
          <w:p w:rsidR="006841DF" w:rsidRPr="00E87A90" w:rsidRDefault="006841DF">
            <w:pPr>
              <w:pStyle w:val="Zkladntext3"/>
              <w:rPr>
                <w:rFonts w:asciiTheme="minorHAnsi" w:hAnsiTheme="minorHAnsi"/>
                <w:i/>
              </w:rPr>
            </w:pPr>
            <w:r w:rsidRPr="00E87A90">
              <w:rPr>
                <w:rFonts w:asciiTheme="minorHAnsi" w:hAnsiTheme="minorHAnsi"/>
                <w:i/>
              </w:rPr>
              <w:t>Komentář: Pro získávání zájmu rodičovské veřejnosti o život školy a výsledky vzdělávání a chování svých dětí bylo ve školním roce přip</w:t>
            </w:r>
            <w:r w:rsidR="000E5372">
              <w:rPr>
                <w:rFonts w:asciiTheme="minorHAnsi" w:hAnsiTheme="minorHAnsi"/>
                <w:i/>
              </w:rPr>
              <w:t>raveno 7</w:t>
            </w:r>
            <w:r w:rsidRPr="00E87A90">
              <w:rPr>
                <w:rFonts w:asciiTheme="minorHAnsi" w:hAnsiTheme="minorHAnsi"/>
                <w:i/>
              </w:rPr>
              <w:t xml:space="preserve"> setkání pedagogů s rodiči a žáky. Netradiční schůzky a setkání byly obohaceny zajímavým programem a osvětovými akcemi – besedami o problematice výchovy a seznamováním rodičů s novou platnou legisla</w:t>
            </w:r>
            <w:r w:rsidR="00167E1F" w:rsidRPr="00E87A90">
              <w:rPr>
                <w:rFonts w:asciiTheme="minorHAnsi" w:hAnsiTheme="minorHAnsi"/>
                <w:i/>
              </w:rPr>
              <w:t>tivou.</w:t>
            </w:r>
            <w:r w:rsidR="00D20AA2" w:rsidRPr="00E87A90">
              <w:rPr>
                <w:rFonts w:asciiTheme="minorHAnsi" w:hAnsiTheme="minorHAnsi"/>
                <w:i/>
              </w:rPr>
              <w:t xml:space="preserve"> </w:t>
            </w:r>
            <w:r w:rsidR="00167E1F" w:rsidRPr="00E87A90">
              <w:rPr>
                <w:rFonts w:asciiTheme="minorHAnsi" w:hAnsiTheme="minorHAnsi"/>
                <w:i/>
              </w:rPr>
              <w:t>Konzultace</w:t>
            </w:r>
            <w:r w:rsidR="00520A5D" w:rsidRPr="00E87A90">
              <w:rPr>
                <w:rFonts w:asciiTheme="minorHAnsi" w:hAnsiTheme="minorHAnsi"/>
                <w:i/>
              </w:rPr>
              <w:t xml:space="preserve"> s</w:t>
            </w:r>
            <w:r w:rsidR="00167E1F" w:rsidRPr="00E87A90">
              <w:rPr>
                <w:rFonts w:asciiTheme="minorHAnsi" w:hAnsiTheme="minorHAnsi"/>
                <w:i/>
              </w:rPr>
              <w:t> ředitelkou školy,</w:t>
            </w:r>
            <w:r w:rsidR="00520A5D" w:rsidRPr="00E87A90">
              <w:rPr>
                <w:rFonts w:asciiTheme="minorHAnsi" w:hAnsiTheme="minorHAnsi"/>
                <w:i/>
              </w:rPr>
              <w:t xml:space="preserve"> výchovnou poradkyní a</w:t>
            </w:r>
            <w:r w:rsidRPr="00E87A90">
              <w:rPr>
                <w:rFonts w:asciiTheme="minorHAnsi" w:hAnsiTheme="minorHAnsi"/>
                <w:i/>
              </w:rPr>
              <w:t xml:space="preserve"> </w:t>
            </w:r>
            <w:r w:rsidR="00520A5D" w:rsidRPr="00E87A90">
              <w:rPr>
                <w:rFonts w:asciiTheme="minorHAnsi" w:hAnsiTheme="minorHAnsi"/>
                <w:i/>
              </w:rPr>
              <w:t>š</w:t>
            </w:r>
            <w:r w:rsidR="00167E1F" w:rsidRPr="00E87A90">
              <w:rPr>
                <w:rFonts w:asciiTheme="minorHAnsi" w:hAnsiTheme="minorHAnsi"/>
                <w:i/>
              </w:rPr>
              <w:t>kolní metodičkou prevence bylo možno realizovat i individuálně po vzájemné dohodě</w:t>
            </w:r>
            <w:r w:rsidR="004C646E" w:rsidRPr="00E87A90">
              <w:rPr>
                <w:rFonts w:asciiTheme="minorHAnsi" w:hAnsiTheme="minorHAnsi"/>
                <w:i/>
              </w:rPr>
              <w:t xml:space="preserve"> nebo v době pravidelné konzultační hodiny VP a ŠMP.</w:t>
            </w:r>
            <w:r w:rsidR="00520A5D" w:rsidRPr="00E87A90">
              <w:rPr>
                <w:rFonts w:asciiTheme="minorHAnsi" w:hAnsiTheme="minorHAnsi"/>
                <w:i/>
              </w:rPr>
              <w:t xml:space="preserve"> </w:t>
            </w:r>
            <w:r w:rsidRPr="00E87A90">
              <w:rPr>
                <w:rFonts w:asciiTheme="minorHAnsi" w:hAnsiTheme="minorHAnsi"/>
                <w:i/>
              </w:rPr>
              <w:t>Mnozí rodiče přivítali snah</w:t>
            </w:r>
            <w:r w:rsidR="00F844C6" w:rsidRPr="00E87A90">
              <w:rPr>
                <w:rFonts w:asciiTheme="minorHAnsi" w:hAnsiTheme="minorHAnsi"/>
                <w:i/>
              </w:rPr>
              <w:t>u školy s vděkem, ale přesto nebyla</w:t>
            </w:r>
            <w:r w:rsidR="00167E1F" w:rsidRPr="00E87A90">
              <w:rPr>
                <w:rFonts w:asciiTheme="minorHAnsi" w:hAnsiTheme="minorHAnsi"/>
                <w:i/>
              </w:rPr>
              <w:t xml:space="preserve"> celková účast rodičů na společných </w:t>
            </w:r>
            <w:r w:rsidRPr="00E87A90">
              <w:rPr>
                <w:rFonts w:asciiTheme="minorHAnsi" w:hAnsiTheme="minorHAnsi"/>
                <w:i/>
              </w:rPr>
              <w:t xml:space="preserve">akcích </w:t>
            </w:r>
            <w:r w:rsidR="00F844C6" w:rsidRPr="00E87A90">
              <w:rPr>
                <w:rFonts w:asciiTheme="minorHAnsi" w:hAnsiTheme="minorHAnsi"/>
                <w:i/>
              </w:rPr>
              <w:t>dle představ školy</w:t>
            </w:r>
            <w:r w:rsidR="00071A18" w:rsidRPr="00E87A90">
              <w:rPr>
                <w:rFonts w:asciiTheme="minorHAnsi" w:hAnsiTheme="minorHAnsi"/>
                <w:i/>
              </w:rPr>
              <w:t xml:space="preserve">. </w:t>
            </w:r>
            <w:r w:rsidRPr="00E87A90">
              <w:rPr>
                <w:rFonts w:asciiTheme="minorHAnsi" w:hAnsiTheme="minorHAnsi"/>
                <w:i/>
              </w:rPr>
              <w:t xml:space="preserve">Někteří rodiče totiž neprojevují žádnou snahu o spolupráci se školou, nedostavují se vůbec nebo jen s neochotou, když se řeší problémy jejich dětí. </w:t>
            </w:r>
          </w:p>
          <w:p w:rsidR="006841DF" w:rsidRPr="00E87A90" w:rsidRDefault="006841DF">
            <w:pPr>
              <w:pStyle w:val="Zkladntext3"/>
              <w:rPr>
                <w:rFonts w:asciiTheme="minorHAnsi" w:hAnsiTheme="minorHAnsi"/>
                <w:i/>
              </w:rPr>
            </w:pPr>
            <w:r w:rsidRPr="00E87A90">
              <w:rPr>
                <w:rFonts w:asciiTheme="minorHAnsi" w:hAnsiTheme="minorHAnsi"/>
                <w:i/>
              </w:rPr>
              <w:t xml:space="preserve">I nadále se budeme snažit účast rodičů zvyšovat. V této souvislosti bude rodičům i žákům neustále objasňován význam vzdělání pro život. </w:t>
            </w:r>
          </w:p>
        </w:tc>
      </w:tr>
    </w:tbl>
    <w:p w:rsidR="00585BAD" w:rsidRDefault="00585BAD">
      <w:pPr>
        <w:rPr>
          <w:rFonts w:asciiTheme="minorHAnsi" w:hAnsiTheme="minorHAnsi" w:cs="Arial"/>
          <w:i/>
          <w:sz w:val="22"/>
          <w:szCs w:val="22"/>
        </w:rPr>
      </w:pPr>
    </w:p>
    <w:p w:rsidR="0059001D" w:rsidRDefault="0059001D">
      <w:pPr>
        <w:rPr>
          <w:rFonts w:asciiTheme="minorHAnsi" w:hAnsiTheme="minorHAnsi" w:cs="Arial"/>
          <w:i/>
          <w:sz w:val="22"/>
          <w:szCs w:val="22"/>
        </w:rPr>
      </w:pPr>
    </w:p>
    <w:p w:rsidR="0059001D" w:rsidRDefault="0059001D">
      <w:pPr>
        <w:rPr>
          <w:rFonts w:asciiTheme="minorHAnsi" w:hAnsiTheme="minorHAnsi" w:cs="Arial"/>
          <w:i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i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i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i/>
          <w:sz w:val="22"/>
          <w:szCs w:val="22"/>
        </w:rPr>
      </w:pPr>
    </w:p>
    <w:p w:rsidR="000E5372" w:rsidRPr="00E87A90" w:rsidRDefault="000E5372">
      <w:pPr>
        <w:rPr>
          <w:rFonts w:asciiTheme="minorHAnsi" w:hAnsiTheme="minorHAnsi" w:cs="Arial"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13. Vyřizování stížností, oznámení, podnětů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13.1 Stížnosti proti rozhodnutím ředitele školy podle správního řádu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980"/>
        <w:gridCol w:w="2084"/>
      </w:tblGrid>
      <w:tr w:rsidR="006841DF" w:rsidRPr="00E87A90">
        <w:tc>
          <w:tcPr>
            <w:tcW w:w="9212" w:type="dxa"/>
            <w:gridSpan w:val="4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Stížnosti proti rozhodnutím ředitele školy podle zákona č. 500/2004 Sb., správní řád</w:t>
            </w:r>
          </w:p>
        </w:tc>
      </w:tr>
      <w:tr w:rsidR="006841DF" w:rsidRPr="00E87A90">
        <w:tc>
          <w:tcPr>
            <w:tcW w:w="1368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Datum podání</w:t>
            </w:r>
          </w:p>
        </w:tc>
        <w:tc>
          <w:tcPr>
            <w:tcW w:w="378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Obsah stížnosti</w:t>
            </w:r>
          </w:p>
        </w:tc>
        <w:tc>
          <w:tcPr>
            <w:tcW w:w="198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Stěžovatel</w:t>
            </w:r>
          </w:p>
        </w:tc>
        <w:tc>
          <w:tcPr>
            <w:tcW w:w="2084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Stížnost vyřídil</w:t>
            </w:r>
          </w:p>
        </w:tc>
      </w:tr>
      <w:tr w:rsidR="006841DF" w:rsidRPr="00E87A90">
        <w:tc>
          <w:tcPr>
            <w:tcW w:w="1368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3780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</w:tbl>
    <w:p w:rsidR="00A80F18" w:rsidRPr="00E87A90" w:rsidRDefault="00A80F18">
      <w:pPr>
        <w:rPr>
          <w:rFonts w:asciiTheme="minorHAnsi" w:hAnsiTheme="minorHAnsi" w:cs="Arial"/>
          <w:b/>
          <w:sz w:val="22"/>
          <w:szCs w:val="22"/>
        </w:rPr>
      </w:pPr>
    </w:p>
    <w:p w:rsidR="0059001D" w:rsidRDefault="0059001D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13.2 Stížnosti proti podmínkám, průběhu a výsledkům vzdělávání</w:t>
      </w:r>
    </w:p>
    <w:p w:rsidR="006841DF" w:rsidRPr="00E87A90" w:rsidRDefault="006841DF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980"/>
        <w:gridCol w:w="2084"/>
      </w:tblGrid>
      <w:tr w:rsidR="006841DF" w:rsidRPr="00E87A90">
        <w:tc>
          <w:tcPr>
            <w:tcW w:w="9212" w:type="dxa"/>
            <w:gridSpan w:val="4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stížnosti proti podmínkám, průběhu a výsledkům vzdělávání</w:t>
            </w:r>
          </w:p>
        </w:tc>
      </w:tr>
      <w:tr w:rsidR="006841DF" w:rsidRPr="00E87A90">
        <w:tc>
          <w:tcPr>
            <w:tcW w:w="1368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Datum podání</w:t>
            </w:r>
          </w:p>
        </w:tc>
        <w:tc>
          <w:tcPr>
            <w:tcW w:w="378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Obsah stížnosti</w:t>
            </w:r>
          </w:p>
        </w:tc>
        <w:tc>
          <w:tcPr>
            <w:tcW w:w="198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Stěžovatel</w:t>
            </w:r>
          </w:p>
        </w:tc>
        <w:tc>
          <w:tcPr>
            <w:tcW w:w="2084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Stížnost vyřídil</w:t>
            </w:r>
          </w:p>
        </w:tc>
      </w:tr>
      <w:tr w:rsidR="006841DF" w:rsidRPr="00E87A90">
        <w:tc>
          <w:tcPr>
            <w:tcW w:w="1368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3780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</w:tbl>
    <w:p w:rsidR="0008506C" w:rsidRPr="00E87A90" w:rsidRDefault="0008506C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08506C" w:rsidRPr="00E87A90" w:rsidRDefault="0008506C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13.3 Stížnosti v oblasti pracovněprávních vztahů</w:t>
      </w:r>
    </w:p>
    <w:p w:rsidR="006841DF" w:rsidRPr="00E87A90" w:rsidRDefault="006841D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980"/>
        <w:gridCol w:w="2084"/>
      </w:tblGrid>
      <w:tr w:rsidR="006841DF" w:rsidRPr="00E87A90">
        <w:tc>
          <w:tcPr>
            <w:tcW w:w="9212" w:type="dxa"/>
            <w:gridSpan w:val="4"/>
            <w:shd w:val="clear" w:color="auto" w:fill="E0E0E0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b/>
                <w:sz w:val="22"/>
                <w:szCs w:val="22"/>
              </w:rPr>
              <w:t>stížnosti v oblasti pracovněprávních vztazích</w:t>
            </w:r>
          </w:p>
        </w:tc>
      </w:tr>
      <w:tr w:rsidR="006841DF" w:rsidRPr="00E87A90">
        <w:tc>
          <w:tcPr>
            <w:tcW w:w="1368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Datum podání</w:t>
            </w:r>
          </w:p>
        </w:tc>
        <w:tc>
          <w:tcPr>
            <w:tcW w:w="378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Obsah stížnosti</w:t>
            </w:r>
          </w:p>
        </w:tc>
        <w:tc>
          <w:tcPr>
            <w:tcW w:w="1980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Stěžovatel</w:t>
            </w:r>
          </w:p>
        </w:tc>
        <w:tc>
          <w:tcPr>
            <w:tcW w:w="2084" w:type="dxa"/>
            <w:vAlign w:val="center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Stížnost vyřídil</w:t>
            </w:r>
          </w:p>
        </w:tc>
      </w:tr>
      <w:tr w:rsidR="006841DF" w:rsidRPr="00E87A90">
        <w:tc>
          <w:tcPr>
            <w:tcW w:w="1368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3780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:rsidR="006841DF" w:rsidRPr="00E87A90" w:rsidRDefault="006841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</w:tbl>
    <w:p w:rsidR="006841DF" w:rsidRPr="00E87A90" w:rsidRDefault="006841D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6841DF" w:rsidRPr="00E87A90">
        <w:tc>
          <w:tcPr>
            <w:tcW w:w="9212" w:type="dxa"/>
          </w:tcPr>
          <w:p w:rsidR="006841DF" w:rsidRPr="00E87A90" w:rsidRDefault="006841D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87A90">
              <w:rPr>
                <w:rFonts w:asciiTheme="minorHAnsi" w:hAnsiTheme="minorHAnsi" w:cs="Arial"/>
                <w:i/>
                <w:sz w:val="22"/>
                <w:szCs w:val="22"/>
              </w:rPr>
              <w:t>Komentář: Stížnosti se v žádné z uveden</w:t>
            </w:r>
            <w:r w:rsidR="00101CBE">
              <w:rPr>
                <w:rFonts w:asciiTheme="minorHAnsi" w:hAnsiTheme="minorHAnsi" w:cs="Arial"/>
                <w:i/>
                <w:sz w:val="22"/>
                <w:szCs w:val="22"/>
              </w:rPr>
              <w:t>ých oblastí ve školním roce 2017/2018</w:t>
            </w:r>
            <w:r w:rsidRPr="00E87A90">
              <w:rPr>
                <w:rFonts w:asciiTheme="minorHAnsi" w:hAnsiTheme="minorHAnsi" w:cs="Arial"/>
                <w:i/>
                <w:sz w:val="22"/>
                <w:szCs w:val="22"/>
              </w:rPr>
              <w:t xml:space="preserve"> neřešily. </w:t>
            </w:r>
          </w:p>
        </w:tc>
      </w:tr>
    </w:tbl>
    <w:p w:rsidR="000E3507" w:rsidRPr="00E87A90" w:rsidRDefault="000E3507">
      <w:pPr>
        <w:rPr>
          <w:rFonts w:asciiTheme="minorHAnsi" w:hAnsiTheme="minorHAnsi" w:cs="Arial"/>
          <w:b/>
          <w:sz w:val="22"/>
          <w:szCs w:val="22"/>
        </w:rPr>
      </w:pPr>
    </w:p>
    <w:p w:rsidR="00A80F18" w:rsidRPr="00E87A90" w:rsidRDefault="00A80F18">
      <w:pPr>
        <w:rPr>
          <w:rFonts w:asciiTheme="minorHAnsi" w:hAnsiTheme="minorHAnsi" w:cs="Arial"/>
          <w:b/>
          <w:sz w:val="22"/>
          <w:szCs w:val="22"/>
        </w:rPr>
      </w:pPr>
    </w:p>
    <w:p w:rsidR="0066567B" w:rsidRDefault="0066567B" w:rsidP="008410BF">
      <w:pPr>
        <w:rPr>
          <w:rFonts w:asciiTheme="minorHAnsi" w:hAnsiTheme="minorHAnsi" w:cs="Arial"/>
          <w:b/>
          <w:i/>
          <w:sz w:val="22"/>
          <w:szCs w:val="22"/>
        </w:rPr>
      </w:pPr>
    </w:p>
    <w:p w:rsidR="0066567B" w:rsidRDefault="0066567B" w:rsidP="008410BF">
      <w:pPr>
        <w:rPr>
          <w:rFonts w:asciiTheme="minorHAnsi" w:hAnsiTheme="minorHAnsi" w:cs="Arial"/>
          <w:b/>
          <w:i/>
          <w:sz w:val="22"/>
          <w:szCs w:val="22"/>
        </w:rPr>
      </w:pPr>
    </w:p>
    <w:p w:rsidR="004C646E" w:rsidRPr="00E87A90" w:rsidRDefault="006841DF" w:rsidP="008410B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t>14.</w:t>
      </w:r>
      <w:r w:rsidRPr="00E87A90">
        <w:rPr>
          <w:rFonts w:asciiTheme="minorHAnsi" w:hAnsiTheme="minorHAnsi" w:cs="Arial"/>
          <w:b/>
          <w:i/>
          <w:sz w:val="22"/>
          <w:szCs w:val="22"/>
        </w:rPr>
        <w:tab/>
        <w:t>Údaje o výsledcích inspekční činnosti provedené</w:t>
      </w:r>
      <w:r w:rsidRPr="00E87A9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E87A90">
        <w:rPr>
          <w:rFonts w:asciiTheme="minorHAnsi" w:hAnsiTheme="minorHAnsi" w:cs="Arial"/>
          <w:b/>
          <w:i/>
          <w:sz w:val="22"/>
          <w:szCs w:val="22"/>
        </w:rPr>
        <w:t>Českou školní inspekcí</w:t>
      </w:r>
    </w:p>
    <w:p w:rsidR="006841DF" w:rsidRPr="00E87A90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585BAD" w:rsidRDefault="004F7C07" w:rsidP="004C646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 školním ro</w:t>
      </w:r>
      <w:r w:rsidR="00101CBE">
        <w:rPr>
          <w:rFonts w:asciiTheme="minorHAnsi" w:hAnsiTheme="minorHAnsi" w:cs="Arial"/>
          <w:sz w:val="22"/>
          <w:szCs w:val="22"/>
        </w:rPr>
        <w:t>ce 2017/2018</w:t>
      </w:r>
      <w:r w:rsidR="006D1A18" w:rsidRPr="004F7C07">
        <w:rPr>
          <w:rFonts w:asciiTheme="minorHAnsi" w:hAnsiTheme="minorHAnsi" w:cs="Arial"/>
          <w:sz w:val="22"/>
          <w:szCs w:val="22"/>
        </w:rPr>
        <w:t xml:space="preserve"> </w:t>
      </w:r>
      <w:r w:rsidR="00101CBE">
        <w:rPr>
          <w:rFonts w:asciiTheme="minorHAnsi" w:hAnsiTheme="minorHAnsi" w:cs="Arial"/>
          <w:sz w:val="22"/>
          <w:szCs w:val="22"/>
        </w:rPr>
        <w:t>ne</w:t>
      </w:r>
      <w:r w:rsidR="004C646E" w:rsidRPr="004F7C07">
        <w:rPr>
          <w:rFonts w:asciiTheme="minorHAnsi" w:hAnsiTheme="minorHAnsi" w:cs="Arial"/>
          <w:sz w:val="22"/>
          <w:szCs w:val="22"/>
        </w:rPr>
        <w:t>byla</w:t>
      </w:r>
      <w:r w:rsidR="006D1A18" w:rsidRPr="004F7C07">
        <w:rPr>
          <w:rFonts w:asciiTheme="minorHAnsi" w:hAnsiTheme="minorHAnsi" w:cs="Arial"/>
          <w:sz w:val="22"/>
          <w:szCs w:val="22"/>
        </w:rPr>
        <w:t xml:space="preserve"> </w:t>
      </w:r>
      <w:r w:rsidR="004C646E" w:rsidRPr="004F7C07">
        <w:rPr>
          <w:rFonts w:asciiTheme="minorHAnsi" w:hAnsiTheme="minorHAnsi" w:cs="Arial"/>
          <w:sz w:val="22"/>
          <w:szCs w:val="22"/>
        </w:rPr>
        <w:t xml:space="preserve">ve škole </w:t>
      </w:r>
      <w:r w:rsidR="006D1A18" w:rsidRPr="004F7C07">
        <w:rPr>
          <w:rFonts w:asciiTheme="minorHAnsi" w:hAnsiTheme="minorHAnsi" w:cs="Arial"/>
          <w:sz w:val="22"/>
          <w:szCs w:val="22"/>
        </w:rPr>
        <w:t xml:space="preserve">provedena </w:t>
      </w:r>
      <w:r w:rsidR="00CB1CDC" w:rsidRPr="004F7C07">
        <w:rPr>
          <w:rFonts w:asciiTheme="minorHAnsi" w:hAnsiTheme="minorHAnsi" w:cs="Arial"/>
          <w:sz w:val="22"/>
          <w:szCs w:val="22"/>
        </w:rPr>
        <w:t>kontrola ČŠI</w:t>
      </w:r>
      <w:r w:rsidR="00101CBE">
        <w:rPr>
          <w:rFonts w:asciiTheme="minorHAnsi" w:hAnsiTheme="minorHAnsi" w:cs="Arial"/>
          <w:sz w:val="22"/>
          <w:szCs w:val="22"/>
        </w:rPr>
        <w:t>.</w:t>
      </w:r>
    </w:p>
    <w:p w:rsidR="00C107CC" w:rsidRPr="004F7C07" w:rsidRDefault="00C107CC">
      <w:pPr>
        <w:rPr>
          <w:rFonts w:asciiTheme="minorHAnsi" w:hAnsiTheme="minorHAnsi" w:cs="Arial"/>
          <w:b/>
          <w:i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101CBE" w:rsidRPr="004F7C07" w:rsidRDefault="00101CBE">
      <w:pPr>
        <w:rPr>
          <w:rFonts w:asciiTheme="minorHAnsi" w:hAnsiTheme="minorHAnsi" w:cs="Arial"/>
          <w:b/>
          <w:i/>
          <w:sz w:val="22"/>
          <w:szCs w:val="22"/>
        </w:rPr>
      </w:pPr>
    </w:p>
    <w:p w:rsidR="006B46ED" w:rsidRPr="00E87A90" w:rsidRDefault="006B46ED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101CBE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101CBE">
        <w:rPr>
          <w:rFonts w:asciiTheme="minorHAnsi" w:hAnsiTheme="minorHAnsi" w:cs="Arial"/>
          <w:b/>
          <w:i/>
          <w:sz w:val="22"/>
          <w:szCs w:val="22"/>
        </w:rPr>
        <w:lastRenderedPageBreak/>
        <w:t>15. Rozbor hospodaření</w:t>
      </w:r>
    </w:p>
    <w:p w:rsidR="006841DF" w:rsidRPr="00101CBE" w:rsidRDefault="006841DF">
      <w:pPr>
        <w:rPr>
          <w:rFonts w:asciiTheme="minorHAnsi" w:hAnsiTheme="minorHAnsi" w:cs="Arial"/>
          <w:b/>
          <w:sz w:val="22"/>
          <w:szCs w:val="22"/>
        </w:rPr>
      </w:pPr>
    </w:p>
    <w:p w:rsidR="006841DF" w:rsidRPr="0080421A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80421A">
        <w:rPr>
          <w:rFonts w:asciiTheme="minorHAnsi" w:hAnsiTheme="minorHAnsi" w:cs="Arial"/>
          <w:b/>
          <w:i/>
          <w:sz w:val="22"/>
          <w:szCs w:val="22"/>
        </w:rPr>
        <w:t>15.1 Informační údaje o stavu hospoda</w:t>
      </w:r>
      <w:r w:rsidR="00CB1CDC" w:rsidRPr="0080421A">
        <w:rPr>
          <w:rFonts w:asciiTheme="minorHAnsi" w:hAnsiTheme="minorHAnsi" w:cs="Arial"/>
          <w:b/>
          <w:i/>
          <w:sz w:val="22"/>
          <w:szCs w:val="22"/>
        </w:rPr>
        <w:t>ření účetní jednotky k 30.</w:t>
      </w:r>
      <w:r w:rsidR="000E5372" w:rsidRPr="0080421A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CB1CDC" w:rsidRPr="0080421A">
        <w:rPr>
          <w:rFonts w:asciiTheme="minorHAnsi" w:hAnsiTheme="minorHAnsi" w:cs="Arial"/>
          <w:b/>
          <w:i/>
          <w:sz w:val="22"/>
          <w:szCs w:val="22"/>
        </w:rPr>
        <w:t>6.</w:t>
      </w:r>
      <w:r w:rsidR="000E5372" w:rsidRPr="0080421A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CB1CDC" w:rsidRPr="0080421A">
        <w:rPr>
          <w:rFonts w:asciiTheme="minorHAnsi" w:hAnsiTheme="minorHAnsi" w:cs="Arial"/>
          <w:b/>
          <w:i/>
          <w:sz w:val="22"/>
          <w:szCs w:val="22"/>
        </w:rPr>
        <w:t>201</w:t>
      </w:r>
      <w:r w:rsidR="0007501E" w:rsidRPr="0080421A">
        <w:rPr>
          <w:rFonts w:asciiTheme="minorHAnsi" w:hAnsiTheme="minorHAnsi" w:cs="Arial"/>
          <w:b/>
          <w:i/>
          <w:sz w:val="22"/>
          <w:szCs w:val="22"/>
        </w:rPr>
        <w:t>8</w:t>
      </w:r>
    </w:p>
    <w:p w:rsidR="006841DF" w:rsidRPr="0080421A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3240"/>
      </w:tblGrid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841DF" w:rsidRPr="0080421A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sz w:val="22"/>
                <w:szCs w:val="22"/>
              </w:rPr>
              <w:t>text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841DF" w:rsidRPr="0080421A" w:rsidRDefault="006841D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sz w:val="22"/>
                <w:szCs w:val="22"/>
              </w:rPr>
              <w:t>aktuální stav účetnictví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Hlavní a hospodářská činnost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  <w:tr w:rsidR="00805C02" w:rsidRPr="0080421A" w:rsidTr="00BE78FF">
        <w:trPr>
          <w:trHeight w:val="129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Hlavní činnost – náklady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10 507277,91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Hospodářská činnost – náklady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90 867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Náklady celkem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10 598 144,91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Hlavní činnost – výnosy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10 769 555,50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Hospodářská činnost – výnosy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 w:rsidP="005C7206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185 748,16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Výnosy celkem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10 955 303,66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Zisk/Ztráta (+/-) Hlavní činnost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A" w:rsidRPr="0080421A" w:rsidRDefault="00B07E1A" w:rsidP="00EF15D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 </w:t>
            </w:r>
            <w:r w:rsidR="0007501E" w:rsidRPr="0080421A">
              <w:rPr>
                <w:rFonts w:asciiTheme="minorHAnsi" w:hAnsiTheme="minorHAnsi" w:cs="Arial"/>
                <w:iCs/>
                <w:sz w:val="22"/>
                <w:szCs w:val="22"/>
              </w:rPr>
              <w:t>262 277,59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Zisk/Ztráta (+/-) Hospodářská činnost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94 881,16</w:t>
            </w:r>
          </w:p>
        </w:tc>
      </w:tr>
      <w:tr w:rsidR="006841DF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Zisk/Ztráta (+/-) Celkem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 w:rsidP="005C7206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357 159,55</w:t>
            </w:r>
          </w:p>
        </w:tc>
      </w:tr>
    </w:tbl>
    <w:p w:rsidR="006841DF" w:rsidRPr="0080421A" w:rsidRDefault="006841DF" w:rsidP="00AE099B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3240"/>
      </w:tblGrid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Stav vybraných pohledávek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Odběratelé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07501E" w:rsidP="005C7206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14 950,00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3A1F6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Krátkodobé poskytnuté zálohy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121A3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0</w:t>
            </w:r>
            <w:r w:rsidR="00B07E1A" w:rsidRPr="0080421A">
              <w:rPr>
                <w:rFonts w:asciiTheme="minorHAnsi" w:hAnsiTheme="minorHAnsi" w:cs="Arial"/>
                <w:iCs/>
                <w:sz w:val="22"/>
                <w:szCs w:val="22"/>
              </w:rPr>
              <w:t>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Pohledávky za zaměstnanci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3A1F6B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0,00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Stav vybraných závazků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Dodavatelé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5345BB" w:rsidP="005C7206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3</w:t>
            </w:r>
            <w:r w:rsidR="0007501E" w:rsidRPr="0080421A">
              <w:rPr>
                <w:rFonts w:asciiTheme="minorHAnsi" w:hAnsiTheme="minorHAnsi" w:cs="Arial"/>
                <w:iCs/>
                <w:sz w:val="22"/>
                <w:szCs w:val="22"/>
              </w:rPr>
              <w:t>5 027,50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AB5673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Závazky vůči zaměstnancům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B07E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  <w:r w:rsidR="0007501E" w:rsidRPr="0080421A">
              <w:rPr>
                <w:rFonts w:asciiTheme="minorHAnsi" w:hAnsiTheme="minorHAnsi" w:cs="Arial"/>
                <w:iCs/>
                <w:sz w:val="22"/>
                <w:szCs w:val="22"/>
              </w:rPr>
              <w:t>845 052,00</w:t>
            </w:r>
            <w:r w:rsidR="002551A8" w:rsidRPr="0080421A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9D674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Zúčtování s institucemi SZ a ZP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472 203,00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Daně (+závazek,</w:t>
            </w:r>
            <w:r w:rsidR="003F60AB" w:rsidRPr="0080421A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-pohledávka)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89 772,00</w:t>
            </w:r>
          </w:p>
        </w:tc>
      </w:tr>
      <w:tr w:rsidR="00805C02" w:rsidRPr="0080421A" w:rsidTr="009D6749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73" w:rsidRPr="0080421A" w:rsidRDefault="00AB5673" w:rsidP="009D6749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Ostatní krátkodobé závazky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73" w:rsidRPr="0080421A" w:rsidRDefault="0080421A" w:rsidP="005C7206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954 819,00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Finanční majetek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jc w:val="right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Běžné účty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3 560 580,16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Pokladny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8 127,00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Peníze na cestě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941AB5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0,00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Ceniny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 w:rsidP="0080421A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 xml:space="preserve">                                             1 088,00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Běžné účty FKSP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154 773,25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Stav fondů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Fond kulturních a sociálních potřeb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171 467,41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Fond rezervní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219 218,26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Fond reprodukce majetku</w:t>
            </w:r>
            <w:r w:rsidR="002551A8" w:rsidRPr="0080421A">
              <w:rPr>
                <w:rFonts w:asciiTheme="minorHAnsi" w:hAnsiTheme="minorHAnsi" w:cs="Arial"/>
                <w:iCs/>
                <w:sz w:val="22"/>
                <w:szCs w:val="22"/>
              </w:rPr>
              <w:t>, investiční fond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598 261,60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Náklady a výnosy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Náklady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 w:rsidP="003F60AB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10 598 144,91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Výnosy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10 955 303,66</w:t>
            </w: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Příspěvky a dotace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805C02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Přijaté z rozpočtu ÚSC (KÚ, Město Litvínov)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8042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10 316 084,00</w:t>
            </w:r>
          </w:p>
        </w:tc>
      </w:tr>
      <w:tr w:rsidR="006841DF" w:rsidRPr="0080421A" w:rsidTr="00AB5673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6841DF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Přijaté ze státního rozpočtu (Úřad práce)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DF" w:rsidRPr="0080421A" w:rsidRDefault="00B07E1A">
            <w:pPr>
              <w:jc w:val="right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80421A">
              <w:rPr>
                <w:rFonts w:asciiTheme="minorHAnsi" w:hAnsiTheme="minorHAnsi" w:cs="Arial"/>
                <w:iCs/>
                <w:sz w:val="22"/>
                <w:szCs w:val="22"/>
              </w:rPr>
              <w:t>0</w:t>
            </w:r>
          </w:p>
        </w:tc>
      </w:tr>
    </w:tbl>
    <w:p w:rsidR="006841DF" w:rsidRPr="0080421A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p w:rsidR="000E5372" w:rsidRPr="00805C02" w:rsidRDefault="000E5372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0E5372" w:rsidRPr="00805C02" w:rsidRDefault="000E5372">
      <w:pPr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b/>
          <w:i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b/>
          <w:i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b/>
          <w:i/>
          <w:sz w:val="22"/>
          <w:szCs w:val="22"/>
        </w:rPr>
      </w:pPr>
    </w:p>
    <w:p w:rsidR="000E5372" w:rsidRDefault="000E5372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  <w:r w:rsidRPr="00E87A90">
        <w:rPr>
          <w:rFonts w:asciiTheme="minorHAnsi" w:hAnsiTheme="minorHAnsi" w:cs="Arial"/>
          <w:b/>
          <w:i/>
          <w:sz w:val="22"/>
          <w:szCs w:val="22"/>
        </w:rPr>
        <w:lastRenderedPageBreak/>
        <w:t>15.2 Zdroje</w:t>
      </w:r>
    </w:p>
    <w:p w:rsidR="006841DF" w:rsidRPr="00E87A90" w:rsidRDefault="006841DF">
      <w:pPr>
        <w:rPr>
          <w:rFonts w:asciiTheme="minorHAnsi" w:hAnsiTheme="minorHAnsi" w:cs="Arial"/>
          <w:b/>
          <w:i/>
          <w:sz w:val="22"/>
          <w:szCs w:val="22"/>
        </w:rPr>
      </w:pPr>
    </w:p>
    <w:p w:rsidR="006841DF" w:rsidRPr="00E87A90" w:rsidRDefault="006841DF" w:rsidP="00567AA4">
      <w:pPr>
        <w:numPr>
          <w:ilvl w:val="0"/>
          <w:numId w:val="27"/>
        </w:numPr>
        <w:rPr>
          <w:rFonts w:asciiTheme="minorHAnsi" w:hAnsiTheme="minorHAnsi" w:cs="Arial"/>
          <w:sz w:val="22"/>
          <w:szCs w:val="22"/>
        </w:rPr>
      </w:pPr>
      <w:proofErr w:type="gramStart"/>
      <w:r w:rsidRPr="00E87A90">
        <w:rPr>
          <w:rFonts w:asciiTheme="minorHAnsi" w:hAnsiTheme="minorHAnsi" w:cs="Arial"/>
          <w:sz w:val="22"/>
          <w:szCs w:val="22"/>
        </w:rPr>
        <w:t>KÚ - přímé</w:t>
      </w:r>
      <w:proofErr w:type="gramEnd"/>
      <w:r w:rsidRPr="00E87A90">
        <w:rPr>
          <w:rFonts w:asciiTheme="minorHAnsi" w:hAnsiTheme="minorHAnsi" w:cs="Arial"/>
          <w:sz w:val="22"/>
          <w:szCs w:val="22"/>
        </w:rPr>
        <w:t xml:space="preserve"> NIV,</w:t>
      </w:r>
    </w:p>
    <w:p w:rsidR="006841DF" w:rsidRPr="0034213B" w:rsidRDefault="006841DF" w:rsidP="0034213B">
      <w:pPr>
        <w:numPr>
          <w:ilvl w:val="0"/>
          <w:numId w:val="27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 xml:space="preserve">Město </w:t>
      </w:r>
      <w:proofErr w:type="gramStart"/>
      <w:r w:rsidRPr="00E87A90">
        <w:rPr>
          <w:rFonts w:asciiTheme="minorHAnsi" w:hAnsiTheme="minorHAnsi" w:cs="Arial"/>
          <w:sz w:val="22"/>
          <w:szCs w:val="22"/>
        </w:rPr>
        <w:t>Litvínov - rozpočet</w:t>
      </w:r>
      <w:proofErr w:type="gramEnd"/>
      <w:r w:rsidRPr="00E87A90">
        <w:rPr>
          <w:rFonts w:asciiTheme="minorHAnsi" w:hAnsiTheme="minorHAnsi" w:cs="Arial"/>
          <w:sz w:val="22"/>
          <w:szCs w:val="22"/>
        </w:rPr>
        <w:t xml:space="preserve"> zřizovatele,</w:t>
      </w:r>
    </w:p>
    <w:p w:rsidR="006841DF" w:rsidRPr="00E87A90" w:rsidRDefault="006841DF" w:rsidP="00567AA4">
      <w:pPr>
        <w:numPr>
          <w:ilvl w:val="0"/>
          <w:numId w:val="27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sponzorské dary,</w:t>
      </w:r>
    </w:p>
    <w:p w:rsidR="00D20AA2" w:rsidRPr="00E87A90" w:rsidRDefault="00D20AA2" w:rsidP="00567AA4">
      <w:pPr>
        <w:numPr>
          <w:ilvl w:val="0"/>
          <w:numId w:val="27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podpořením projektů,</w:t>
      </w:r>
    </w:p>
    <w:p w:rsidR="006841DF" w:rsidRPr="00E87A90" w:rsidRDefault="006841DF" w:rsidP="00567AA4">
      <w:pPr>
        <w:numPr>
          <w:ilvl w:val="0"/>
          <w:numId w:val="27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zapojení fondu rezerv,</w:t>
      </w:r>
    </w:p>
    <w:p w:rsidR="006841DF" w:rsidRPr="00E87A90" w:rsidRDefault="006841DF" w:rsidP="00567AA4">
      <w:pPr>
        <w:numPr>
          <w:ilvl w:val="0"/>
          <w:numId w:val="27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čerpání z investičního fondu,</w:t>
      </w:r>
    </w:p>
    <w:p w:rsidR="006841DF" w:rsidRPr="00E87A90" w:rsidRDefault="006841DF" w:rsidP="00567AA4">
      <w:pPr>
        <w:numPr>
          <w:ilvl w:val="0"/>
          <w:numId w:val="27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doplňková činnost.</w:t>
      </w:r>
    </w:p>
    <w:p w:rsidR="00803B3B" w:rsidRPr="00E87A90" w:rsidRDefault="00803B3B" w:rsidP="00513EB6">
      <w:pPr>
        <w:pStyle w:val="Zkladntextodsazen2"/>
        <w:ind w:left="0" w:firstLine="0"/>
        <w:rPr>
          <w:rFonts w:asciiTheme="minorHAnsi" w:hAnsiTheme="minorHAnsi"/>
          <w:sz w:val="22"/>
          <w:szCs w:val="22"/>
        </w:rPr>
      </w:pPr>
    </w:p>
    <w:p w:rsidR="00A80F18" w:rsidRPr="00E87A90" w:rsidRDefault="00A80F18">
      <w:pPr>
        <w:pStyle w:val="Zkladntextodsazen2"/>
        <w:rPr>
          <w:rFonts w:asciiTheme="minorHAnsi" w:hAnsiTheme="minorHAnsi"/>
          <w:sz w:val="22"/>
          <w:szCs w:val="22"/>
        </w:rPr>
      </w:pPr>
    </w:p>
    <w:p w:rsidR="000B6616" w:rsidRDefault="000B6616" w:rsidP="000B6616">
      <w:pPr>
        <w:jc w:val="both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59001D" w:rsidRDefault="0059001D" w:rsidP="000B6616">
      <w:pPr>
        <w:jc w:val="both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59001D" w:rsidRDefault="0059001D" w:rsidP="000B6616">
      <w:pPr>
        <w:jc w:val="both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59001D" w:rsidRPr="00E87A90" w:rsidRDefault="0059001D" w:rsidP="000B6616">
      <w:pPr>
        <w:jc w:val="both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0B6616" w:rsidRPr="00E87A90" w:rsidRDefault="0034213B" w:rsidP="00A80F18">
      <w:pPr>
        <w:pStyle w:val="Zkladntextodsazen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A80F18" w:rsidRPr="00E87A90">
        <w:rPr>
          <w:rFonts w:asciiTheme="minorHAnsi" w:hAnsiTheme="minorHAnsi"/>
          <w:sz w:val="22"/>
          <w:szCs w:val="22"/>
        </w:rPr>
        <w:t>. Děkujeme</w:t>
      </w:r>
    </w:p>
    <w:p w:rsidR="00802781" w:rsidRPr="00E87A90" w:rsidRDefault="00802781" w:rsidP="00A80F18">
      <w:pPr>
        <w:pStyle w:val="Zkladntextodsazen2"/>
        <w:rPr>
          <w:rFonts w:asciiTheme="minorHAnsi" w:hAnsiTheme="minorHAnsi"/>
          <w:sz w:val="22"/>
          <w:szCs w:val="22"/>
        </w:rPr>
      </w:pPr>
    </w:p>
    <w:p w:rsidR="00671E87" w:rsidRPr="005E2486" w:rsidRDefault="00802781" w:rsidP="0034213B">
      <w:pPr>
        <w:pStyle w:val="Zkladntextodsazen2"/>
        <w:numPr>
          <w:ilvl w:val="0"/>
          <w:numId w:val="43"/>
        </w:numPr>
        <w:jc w:val="both"/>
        <w:rPr>
          <w:rFonts w:asciiTheme="minorHAnsi" w:hAnsiTheme="minorHAnsi"/>
          <w:b w:val="0"/>
          <w:i w:val="0"/>
          <w:color w:val="FF0000"/>
          <w:sz w:val="22"/>
          <w:szCs w:val="22"/>
        </w:rPr>
      </w:pPr>
      <w:r w:rsidRPr="005E2486">
        <w:rPr>
          <w:rFonts w:asciiTheme="minorHAnsi" w:hAnsiTheme="minorHAnsi"/>
          <w:b w:val="0"/>
          <w:i w:val="0"/>
          <w:sz w:val="22"/>
          <w:szCs w:val="22"/>
        </w:rPr>
        <w:t xml:space="preserve">Za spolupráci a vstřícnost </w:t>
      </w:r>
      <w:r w:rsidR="00605435">
        <w:rPr>
          <w:rFonts w:asciiTheme="minorHAnsi" w:hAnsiTheme="minorHAnsi"/>
          <w:b w:val="0"/>
          <w:i w:val="0"/>
          <w:sz w:val="22"/>
          <w:szCs w:val="22"/>
        </w:rPr>
        <w:t>zřizovateli Městu</w:t>
      </w:r>
      <w:r w:rsidRPr="005E2486">
        <w:rPr>
          <w:rFonts w:asciiTheme="minorHAnsi" w:hAnsiTheme="minorHAnsi"/>
          <w:b w:val="0"/>
          <w:i w:val="0"/>
          <w:sz w:val="22"/>
          <w:szCs w:val="22"/>
        </w:rPr>
        <w:t xml:space="preserve"> Litvínov</w:t>
      </w:r>
      <w:r w:rsidR="0034213B" w:rsidRPr="005E2486">
        <w:rPr>
          <w:rFonts w:asciiTheme="minorHAnsi" w:hAnsiTheme="minorHAnsi"/>
          <w:b w:val="0"/>
          <w:i w:val="0"/>
          <w:sz w:val="22"/>
          <w:szCs w:val="22"/>
        </w:rPr>
        <w:t>.</w:t>
      </w:r>
    </w:p>
    <w:p w:rsidR="00620226" w:rsidRPr="00E87A90" w:rsidRDefault="00671E87" w:rsidP="00671E87">
      <w:pPr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Oblastní charitě</w:t>
      </w:r>
      <w:r w:rsidR="008C7E43" w:rsidRPr="00E87A90">
        <w:rPr>
          <w:rFonts w:asciiTheme="minorHAnsi" w:hAnsiTheme="minorHAnsi" w:cs="Arial"/>
          <w:sz w:val="22"/>
          <w:szCs w:val="22"/>
        </w:rPr>
        <w:t xml:space="preserve"> Most za dobrou spolupráci a umožnění </w:t>
      </w:r>
      <w:r w:rsidR="00802781" w:rsidRPr="00E87A90">
        <w:rPr>
          <w:rFonts w:asciiTheme="minorHAnsi" w:hAnsiTheme="minorHAnsi" w:cs="Arial"/>
          <w:sz w:val="22"/>
          <w:szCs w:val="22"/>
        </w:rPr>
        <w:t xml:space="preserve">5 </w:t>
      </w:r>
      <w:r w:rsidR="008C7E43" w:rsidRPr="00E87A90">
        <w:rPr>
          <w:rFonts w:asciiTheme="minorHAnsi" w:hAnsiTheme="minorHAnsi" w:cs="Arial"/>
          <w:sz w:val="22"/>
          <w:szCs w:val="22"/>
        </w:rPr>
        <w:t>sociálně nejslabším žákům stravovat se ve školní jídelně</w:t>
      </w:r>
      <w:r w:rsidR="00802781" w:rsidRPr="00E87A90">
        <w:rPr>
          <w:rFonts w:asciiTheme="minorHAnsi" w:hAnsiTheme="minorHAnsi" w:cs="Arial"/>
          <w:sz w:val="22"/>
          <w:szCs w:val="22"/>
        </w:rPr>
        <w:t xml:space="preserve">. Naši žáci a pedagogové se </w:t>
      </w:r>
      <w:r w:rsidRPr="00E87A90">
        <w:rPr>
          <w:rFonts w:asciiTheme="minorHAnsi" w:hAnsiTheme="minorHAnsi" w:cs="Arial"/>
          <w:sz w:val="22"/>
          <w:szCs w:val="22"/>
        </w:rPr>
        <w:t xml:space="preserve">aktivně </w:t>
      </w:r>
      <w:r w:rsidR="00802781" w:rsidRPr="00E87A90">
        <w:rPr>
          <w:rFonts w:asciiTheme="minorHAnsi" w:hAnsiTheme="minorHAnsi" w:cs="Arial"/>
          <w:sz w:val="22"/>
          <w:szCs w:val="22"/>
        </w:rPr>
        <w:t>zúčastnili tradiční Tříkrálové sbírky</w:t>
      </w:r>
      <w:r w:rsidRPr="00E87A90">
        <w:rPr>
          <w:rFonts w:asciiTheme="minorHAnsi" w:hAnsiTheme="minorHAnsi" w:cs="Arial"/>
          <w:sz w:val="22"/>
          <w:szCs w:val="22"/>
        </w:rPr>
        <w:t>.</w:t>
      </w:r>
    </w:p>
    <w:p w:rsidR="006C0EBF" w:rsidRPr="00E87A90" w:rsidRDefault="00605435" w:rsidP="006C0EBF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MěP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Litvínov a </w:t>
      </w:r>
      <w:r w:rsidR="003D0DEC" w:rsidRPr="00E87A90">
        <w:rPr>
          <w:rFonts w:asciiTheme="minorHAnsi" w:hAnsiTheme="minorHAnsi" w:cs="Arial"/>
          <w:sz w:val="22"/>
          <w:szCs w:val="22"/>
        </w:rPr>
        <w:t>P</w:t>
      </w:r>
      <w:r w:rsidR="006C0EBF" w:rsidRPr="00E87A90">
        <w:rPr>
          <w:rFonts w:asciiTheme="minorHAnsi" w:hAnsiTheme="minorHAnsi" w:cs="Arial"/>
          <w:sz w:val="22"/>
          <w:szCs w:val="22"/>
        </w:rPr>
        <w:t>sím</w:t>
      </w:r>
      <w:r w:rsidR="003D0DEC" w:rsidRPr="00E87A90">
        <w:rPr>
          <w:rFonts w:asciiTheme="minorHAnsi" w:hAnsiTheme="minorHAnsi" w:cs="Arial"/>
          <w:sz w:val="22"/>
          <w:szCs w:val="22"/>
        </w:rPr>
        <w:t xml:space="preserve">u útulku </w:t>
      </w:r>
      <w:r w:rsidR="006C0EBF" w:rsidRPr="00E87A90">
        <w:rPr>
          <w:rFonts w:asciiTheme="minorHAnsi" w:hAnsiTheme="minorHAnsi" w:cs="Arial"/>
          <w:sz w:val="22"/>
          <w:szCs w:val="22"/>
        </w:rPr>
        <w:t xml:space="preserve">v Litvínově – </w:t>
      </w:r>
      <w:r w:rsidR="003D0DEC" w:rsidRPr="00E87A90">
        <w:rPr>
          <w:rFonts w:asciiTheme="minorHAnsi" w:hAnsiTheme="minorHAnsi" w:cs="Arial"/>
          <w:sz w:val="22"/>
          <w:szCs w:val="22"/>
        </w:rPr>
        <w:t>za spolupráci při zaj</w:t>
      </w:r>
      <w:r w:rsidR="0034213B">
        <w:rPr>
          <w:rFonts w:asciiTheme="minorHAnsi" w:hAnsiTheme="minorHAnsi" w:cs="Arial"/>
          <w:sz w:val="22"/>
          <w:szCs w:val="22"/>
        </w:rPr>
        <w:t>ištění Canisterapie – pan Horský</w:t>
      </w:r>
      <w:r w:rsidR="000E5372">
        <w:rPr>
          <w:rFonts w:asciiTheme="minorHAnsi" w:hAnsiTheme="minorHAnsi" w:cs="Arial"/>
          <w:sz w:val="22"/>
          <w:szCs w:val="22"/>
        </w:rPr>
        <w:t>.</w:t>
      </w:r>
    </w:p>
    <w:p w:rsidR="009C7D0C" w:rsidRPr="0080421A" w:rsidRDefault="00671E87" w:rsidP="0080421A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 </w:t>
      </w:r>
      <w:proofErr w:type="spellStart"/>
      <w:r w:rsidRPr="00E87A90">
        <w:rPr>
          <w:rFonts w:asciiTheme="minorHAnsi" w:hAnsiTheme="minorHAnsi" w:cs="Arial"/>
          <w:sz w:val="22"/>
          <w:szCs w:val="22"/>
        </w:rPr>
        <w:t>MěP</w:t>
      </w:r>
      <w:proofErr w:type="spellEnd"/>
      <w:r w:rsidR="00803B3B" w:rsidRPr="00E87A90">
        <w:rPr>
          <w:rFonts w:asciiTheme="minorHAnsi" w:hAnsiTheme="minorHAnsi" w:cs="Arial"/>
          <w:sz w:val="22"/>
          <w:szCs w:val="22"/>
        </w:rPr>
        <w:t xml:space="preserve"> L</w:t>
      </w:r>
      <w:r w:rsidR="006C0EBF" w:rsidRPr="00E87A90">
        <w:rPr>
          <w:rFonts w:asciiTheme="minorHAnsi" w:hAnsiTheme="minorHAnsi" w:cs="Arial"/>
          <w:sz w:val="22"/>
          <w:szCs w:val="22"/>
        </w:rPr>
        <w:t xml:space="preserve">itvínov – </w:t>
      </w:r>
      <w:r w:rsidR="003D0DEC" w:rsidRPr="00E87A90">
        <w:rPr>
          <w:rFonts w:asciiTheme="minorHAnsi" w:hAnsiTheme="minorHAnsi" w:cs="Arial"/>
          <w:sz w:val="22"/>
          <w:szCs w:val="22"/>
        </w:rPr>
        <w:t xml:space="preserve">za spolupráci a </w:t>
      </w:r>
      <w:r w:rsidR="00C50BAA">
        <w:rPr>
          <w:rFonts w:asciiTheme="minorHAnsi" w:hAnsiTheme="minorHAnsi" w:cs="Arial"/>
          <w:sz w:val="22"/>
          <w:szCs w:val="22"/>
        </w:rPr>
        <w:t>zajišť</w:t>
      </w:r>
      <w:r w:rsidR="006C0EBF" w:rsidRPr="00E87A90">
        <w:rPr>
          <w:rFonts w:asciiTheme="minorHAnsi" w:hAnsiTheme="minorHAnsi" w:cs="Arial"/>
          <w:sz w:val="22"/>
          <w:szCs w:val="22"/>
        </w:rPr>
        <w:t>ování besed – prevence</w:t>
      </w:r>
      <w:r w:rsidR="003D0DEC" w:rsidRPr="00E87A90">
        <w:rPr>
          <w:rFonts w:asciiTheme="minorHAnsi" w:hAnsiTheme="minorHAnsi" w:cs="Arial"/>
          <w:sz w:val="22"/>
          <w:szCs w:val="22"/>
        </w:rPr>
        <w:t xml:space="preserve"> sociálně patologických jevů.</w:t>
      </w:r>
    </w:p>
    <w:p w:rsidR="009C7D0C" w:rsidRPr="0034213B" w:rsidRDefault="00605435" w:rsidP="0034213B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 spolupráci -</w:t>
      </w:r>
      <w:r w:rsidR="00837B5D" w:rsidRPr="00E87A90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837B5D" w:rsidRPr="00E87A90">
        <w:rPr>
          <w:rFonts w:asciiTheme="minorHAnsi" w:hAnsiTheme="minorHAnsi" w:cs="Arial"/>
          <w:sz w:val="22"/>
          <w:szCs w:val="22"/>
        </w:rPr>
        <w:t>VOŠ,OA</w:t>
      </w:r>
      <w:proofErr w:type="gramEnd"/>
      <w:r w:rsidR="00837B5D" w:rsidRPr="00E87A9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837B5D" w:rsidRPr="00E87A90">
        <w:rPr>
          <w:rFonts w:asciiTheme="minorHAnsi" w:hAnsiTheme="minorHAnsi" w:cs="Arial"/>
          <w:sz w:val="22"/>
          <w:szCs w:val="22"/>
        </w:rPr>
        <w:t>SPgŠ</w:t>
      </w:r>
      <w:proofErr w:type="spellEnd"/>
      <w:r w:rsidR="00837B5D" w:rsidRPr="00E87A90">
        <w:rPr>
          <w:rFonts w:asciiTheme="minorHAnsi" w:hAnsiTheme="minorHAnsi" w:cs="Arial"/>
          <w:sz w:val="22"/>
          <w:szCs w:val="22"/>
        </w:rPr>
        <w:t xml:space="preserve"> a SZŠ</w:t>
      </w:r>
      <w:r w:rsidR="005C7206">
        <w:rPr>
          <w:rFonts w:asciiTheme="minorHAnsi" w:hAnsiTheme="minorHAnsi" w:cs="Arial"/>
          <w:sz w:val="22"/>
          <w:szCs w:val="22"/>
        </w:rPr>
        <w:t xml:space="preserve"> </w:t>
      </w:r>
      <w:r w:rsidR="00C474C8" w:rsidRPr="00E87A90">
        <w:rPr>
          <w:rFonts w:asciiTheme="minorHAnsi" w:hAnsiTheme="minorHAnsi" w:cs="Arial"/>
          <w:sz w:val="22"/>
          <w:szCs w:val="22"/>
        </w:rPr>
        <w:t xml:space="preserve">v Mostě </w:t>
      </w:r>
      <w:r>
        <w:rPr>
          <w:rFonts w:asciiTheme="minorHAnsi" w:hAnsiTheme="minorHAnsi" w:cs="Arial"/>
          <w:sz w:val="22"/>
          <w:szCs w:val="22"/>
        </w:rPr>
        <w:t xml:space="preserve">- </w:t>
      </w:r>
      <w:r w:rsidR="00671E87" w:rsidRPr="00E87A90">
        <w:rPr>
          <w:rFonts w:asciiTheme="minorHAnsi" w:hAnsiTheme="minorHAnsi" w:cs="Arial"/>
          <w:sz w:val="22"/>
          <w:szCs w:val="22"/>
        </w:rPr>
        <w:t>umožň</w:t>
      </w:r>
      <w:r w:rsidR="00837B5D" w:rsidRPr="00E87A90">
        <w:rPr>
          <w:rFonts w:asciiTheme="minorHAnsi" w:hAnsiTheme="minorHAnsi" w:cs="Arial"/>
          <w:sz w:val="22"/>
          <w:szCs w:val="22"/>
        </w:rPr>
        <w:t>ujeme exkurze a vykonávání pedagogické praxe jejich studentů.</w:t>
      </w:r>
      <w:r w:rsidR="009C7D0C" w:rsidRPr="00E87A90">
        <w:rPr>
          <w:rFonts w:asciiTheme="minorHAnsi" w:hAnsiTheme="minorHAnsi" w:cs="Arial"/>
          <w:sz w:val="22"/>
          <w:szCs w:val="22"/>
        </w:rPr>
        <w:t xml:space="preserve"> </w:t>
      </w:r>
    </w:p>
    <w:p w:rsidR="00B25700" w:rsidRPr="00E87A90" w:rsidRDefault="00B25700" w:rsidP="003D0DEC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 xml:space="preserve">Účastnili jsme se veřejné sbírky – </w:t>
      </w:r>
      <w:proofErr w:type="spellStart"/>
      <w:r w:rsidRPr="00E87A90">
        <w:rPr>
          <w:rFonts w:asciiTheme="minorHAnsi" w:hAnsiTheme="minorHAnsi" w:cs="Arial"/>
          <w:sz w:val="22"/>
          <w:szCs w:val="22"/>
        </w:rPr>
        <w:t>Fondus</w:t>
      </w:r>
      <w:proofErr w:type="spellEnd"/>
      <w:r w:rsidRPr="00E87A9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87A90">
        <w:rPr>
          <w:rFonts w:asciiTheme="minorHAnsi" w:hAnsiTheme="minorHAnsi" w:cs="Arial"/>
          <w:sz w:val="22"/>
          <w:szCs w:val="22"/>
        </w:rPr>
        <w:t>Sidus</w:t>
      </w:r>
      <w:proofErr w:type="spellEnd"/>
      <w:r w:rsidRPr="00E87A90">
        <w:rPr>
          <w:rFonts w:asciiTheme="minorHAnsi" w:hAnsiTheme="minorHAnsi" w:cs="Arial"/>
          <w:sz w:val="22"/>
          <w:szCs w:val="22"/>
        </w:rPr>
        <w:t>, o.p.s.</w:t>
      </w:r>
    </w:p>
    <w:p w:rsidR="00671E87" w:rsidRDefault="00671E87" w:rsidP="003D0DEC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 w:rsidRPr="00E87A90">
        <w:rPr>
          <w:rFonts w:asciiTheme="minorHAnsi" w:hAnsiTheme="minorHAnsi" w:cs="Arial"/>
          <w:sz w:val="22"/>
          <w:szCs w:val="22"/>
        </w:rPr>
        <w:t>Pracovníkům DVD – za velmi dobrou spolupráci a vřelý přístup k žákům naší školy.</w:t>
      </w:r>
    </w:p>
    <w:p w:rsidR="0080421A" w:rsidRPr="00E87A90" w:rsidRDefault="0080421A" w:rsidP="003D0DEC">
      <w:pPr>
        <w:numPr>
          <w:ilvl w:val="0"/>
          <w:numId w:val="2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Městské knihovně v Litvínově za velmi dobrou spolupráci.</w:t>
      </w:r>
    </w:p>
    <w:p w:rsidR="00C474C8" w:rsidRPr="00E87A90" w:rsidRDefault="00C474C8" w:rsidP="00837B5D">
      <w:pPr>
        <w:ind w:left="780"/>
        <w:rPr>
          <w:rFonts w:asciiTheme="minorHAnsi" w:hAnsiTheme="minorHAnsi" w:cs="Arial"/>
          <w:sz w:val="22"/>
          <w:szCs w:val="22"/>
        </w:rPr>
      </w:pPr>
    </w:p>
    <w:p w:rsidR="002870C0" w:rsidRPr="00E87A90" w:rsidRDefault="002870C0" w:rsidP="000B6616">
      <w:pPr>
        <w:jc w:val="both"/>
        <w:rPr>
          <w:rFonts w:asciiTheme="minorHAnsi" w:hAnsiTheme="minorHAnsi" w:cs="Arial"/>
          <w:b/>
          <w:i/>
          <w:color w:val="FF0000"/>
          <w:sz w:val="22"/>
          <w:szCs w:val="22"/>
        </w:rPr>
      </w:pPr>
    </w:p>
    <w:p w:rsidR="000B6616" w:rsidRPr="0020046A" w:rsidRDefault="000B6616" w:rsidP="000B6616">
      <w:pPr>
        <w:rPr>
          <w:rFonts w:asciiTheme="minorHAnsi" w:hAnsiTheme="minorHAnsi" w:cs="Arial"/>
          <w:b/>
          <w:sz w:val="22"/>
          <w:szCs w:val="22"/>
        </w:rPr>
      </w:pPr>
    </w:p>
    <w:sectPr w:rsidR="000B6616" w:rsidRPr="0020046A" w:rsidSect="0041677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616" w:right="1418" w:bottom="144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B2" w:rsidRDefault="00BF5BB2">
      <w:r>
        <w:separator/>
      </w:r>
    </w:p>
  </w:endnote>
  <w:endnote w:type="continuationSeparator" w:id="0">
    <w:p w:rsidR="00BF5BB2" w:rsidRDefault="00B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6E" w:rsidRDefault="0080316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316E" w:rsidRDefault="008031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16455"/>
      <w:docPartObj>
        <w:docPartGallery w:val="Page Numbers (Bottom of Page)"/>
        <w:docPartUnique/>
      </w:docPartObj>
    </w:sdtPr>
    <w:sdtEndPr/>
    <w:sdtContent>
      <w:p w:rsidR="0080316E" w:rsidRDefault="0080316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91A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80316E" w:rsidRPr="005740CC" w:rsidRDefault="0080316E" w:rsidP="005740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6E" w:rsidRDefault="0080316E">
    <w:pPr>
      <w:pStyle w:val="Zpat"/>
      <w:jc w:val="center"/>
    </w:pPr>
  </w:p>
  <w:p w:rsidR="0080316E" w:rsidRPr="005740CC" w:rsidRDefault="0080316E" w:rsidP="005740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B2" w:rsidRDefault="00BF5BB2">
      <w:r>
        <w:separator/>
      </w:r>
    </w:p>
  </w:footnote>
  <w:footnote w:type="continuationSeparator" w:id="0">
    <w:p w:rsidR="00BF5BB2" w:rsidRDefault="00BF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6E" w:rsidRDefault="0080316E" w:rsidP="00CB4F2F">
    <w:pPr>
      <w:widowControl w:val="0"/>
      <w:pBdr>
        <w:bottom w:val="single" w:sz="6" w:space="0" w:color="auto"/>
      </w:pBdr>
      <w:tabs>
        <w:tab w:val="left" w:pos="453"/>
        <w:tab w:val="center" w:pos="4253"/>
        <w:tab w:val="left" w:pos="7030"/>
        <w:tab w:val="right" w:pos="8392"/>
        <w:tab w:val="left" w:pos="9072"/>
        <w:tab w:val="right" w:pos="9639"/>
      </w:tabs>
    </w:pPr>
    <w:r>
      <w:rPr>
        <w:i/>
      </w:rPr>
      <w:t>Výroční zpráva o činnosti školy za školní rok 2017/2018</w:t>
    </w:r>
  </w:p>
  <w:p w:rsidR="0080316E" w:rsidRDefault="008031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6E" w:rsidRDefault="0080316E">
    <w:pPr>
      <w:pStyle w:val="Zhlav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"/>
      </v:shape>
    </w:pict>
  </w:numPicBullet>
  <w:numPicBullet w:numPicBulletId="1">
    <w:pict>
      <v:shape id="_x0000_i1029" type="#_x0000_t75" style="width:11.25pt;height:11.25pt" o:bullet="t">
        <v:imagedata r:id="rId2" o:title="mso4"/>
      </v:shape>
    </w:pict>
  </w:numPicBullet>
  <w:abstractNum w:abstractNumId="0" w15:restartNumberingAfterBreak="0">
    <w:nsid w:val="02DC60AE"/>
    <w:multiLevelType w:val="hybridMultilevel"/>
    <w:tmpl w:val="24120BAC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D6D"/>
    <w:multiLevelType w:val="hybridMultilevel"/>
    <w:tmpl w:val="122434D4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5CD8"/>
    <w:multiLevelType w:val="hybridMultilevel"/>
    <w:tmpl w:val="30E40CB8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5E55"/>
    <w:multiLevelType w:val="hybridMultilevel"/>
    <w:tmpl w:val="16A28F2A"/>
    <w:lvl w:ilvl="0" w:tplc="040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9053828"/>
    <w:multiLevelType w:val="hybridMultilevel"/>
    <w:tmpl w:val="F592A666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94193"/>
    <w:multiLevelType w:val="hybridMultilevel"/>
    <w:tmpl w:val="921474FE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9740C"/>
    <w:multiLevelType w:val="hybridMultilevel"/>
    <w:tmpl w:val="9AC4D87C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03F8E"/>
    <w:multiLevelType w:val="hybridMultilevel"/>
    <w:tmpl w:val="471A0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11163"/>
    <w:multiLevelType w:val="hybridMultilevel"/>
    <w:tmpl w:val="589CAD6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70BDE"/>
    <w:multiLevelType w:val="hybridMultilevel"/>
    <w:tmpl w:val="F2C29BBE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96B9F"/>
    <w:multiLevelType w:val="hybridMultilevel"/>
    <w:tmpl w:val="04B4C9E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75758"/>
    <w:multiLevelType w:val="hybridMultilevel"/>
    <w:tmpl w:val="A72AA2A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A3AB1"/>
    <w:multiLevelType w:val="hybridMultilevel"/>
    <w:tmpl w:val="B582D1AC"/>
    <w:lvl w:ilvl="0" w:tplc="04050007">
      <w:start w:val="1"/>
      <w:numFmt w:val="bullet"/>
      <w:lvlText w:val=""/>
      <w:lvlPicBulletId w:val="1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1AD75DED"/>
    <w:multiLevelType w:val="hybridMultilevel"/>
    <w:tmpl w:val="2ED030A0"/>
    <w:lvl w:ilvl="0" w:tplc="04050007">
      <w:start w:val="1"/>
      <w:numFmt w:val="bullet"/>
      <w:lvlText w:val=""/>
      <w:lvlPicBulletId w:val="1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1D811AF0"/>
    <w:multiLevelType w:val="hybridMultilevel"/>
    <w:tmpl w:val="AD423252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D39DD"/>
    <w:multiLevelType w:val="hybridMultilevel"/>
    <w:tmpl w:val="02ACE97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C52BD"/>
    <w:multiLevelType w:val="hybridMultilevel"/>
    <w:tmpl w:val="5C20AE0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A072D"/>
    <w:multiLevelType w:val="hybridMultilevel"/>
    <w:tmpl w:val="6B0639B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91539"/>
    <w:multiLevelType w:val="hybridMultilevel"/>
    <w:tmpl w:val="840664F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C615A"/>
    <w:multiLevelType w:val="hybridMultilevel"/>
    <w:tmpl w:val="CD9EB17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061C8"/>
    <w:multiLevelType w:val="hybridMultilevel"/>
    <w:tmpl w:val="75F23BB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633F5"/>
    <w:multiLevelType w:val="hybridMultilevel"/>
    <w:tmpl w:val="51602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E2FDC"/>
    <w:multiLevelType w:val="hybridMultilevel"/>
    <w:tmpl w:val="8B6EA162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C0F0D"/>
    <w:multiLevelType w:val="hybridMultilevel"/>
    <w:tmpl w:val="3BFCC512"/>
    <w:lvl w:ilvl="0" w:tplc="0405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557775C"/>
    <w:multiLevelType w:val="hybridMultilevel"/>
    <w:tmpl w:val="9490E2E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46CB6"/>
    <w:multiLevelType w:val="hybridMultilevel"/>
    <w:tmpl w:val="AD064DCA"/>
    <w:lvl w:ilvl="0" w:tplc="040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256A1F"/>
    <w:multiLevelType w:val="hybridMultilevel"/>
    <w:tmpl w:val="F91C4EC6"/>
    <w:lvl w:ilvl="0" w:tplc="040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8F136C5"/>
    <w:multiLevelType w:val="hybridMultilevel"/>
    <w:tmpl w:val="A36AC6C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22DC0"/>
    <w:multiLevelType w:val="hybridMultilevel"/>
    <w:tmpl w:val="52FC0A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5A2106"/>
    <w:multiLevelType w:val="hybridMultilevel"/>
    <w:tmpl w:val="4BFC9B78"/>
    <w:lvl w:ilvl="0" w:tplc="04050007">
      <w:start w:val="1"/>
      <w:numFmt w:val="bullet"/>
      <w:lvlText w:val=""/>
      <w:lvlPicBulletId w:val="1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C8B2290"/>
    <w:multiLevelType w:val="hybridMultilevel"/>
    <w:tmpl w:val="6936B426"/>
    <w:lvl w:ilvl="0" w:tplc="040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F3C74FB"/>
    <w:multiLevelType w:val="hybridMultilevel"/>
    <w:tmpl w:val="E02ED4D4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6454A"/>
    <w:multiLevelType w:val="hybridMultilevel"/>
    <w:tmpl w:val="B96A8E84"/>
    <w:lvl w:ilvl="0" w:tplc="040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6D15CD6"/>
    <w:multiLevelType w:val="multilevel"/>
    <w:tmpl w:val="95F0B9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7935F3B"/>
    <w:multiLevelType w:val="hybridMultilevel"/>
    <w:tmpl w:val="073A8CA8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B3CF8"/>
    <w:multiLevelType w:val="hybridMultilevel"/>
    <w:tmpl w:val="25A6A8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350F3"/>
    <w:multiLevelType w:val="hybridMultilevel"/>
    <w:tmpl w:val="9B045C48"/>
    <w:lvl w:ilvl="0" w:tplc="04050007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8D041FB"/>
    <w:multiLevelType w:val="hybridMultilevel"/>
    <w:tmpl w:val="DD082F96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87A52"/>
    <w:multiLevelType w:val="hybridMultilevel"/>
    <w:tmpl w:val="F154AE9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52F36"/>
    <w:multiLevelType w:val="hybridMultilevel"/>
    <w:tmpl w:val="3B1897F2"/>
    <w:lvl w:ilvl="0" w:tplc="040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33B7054"/>
    <w:multiLevelType w:val="hybridMultilevel"/>
    <w:tmpl w:val="EBACCB5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81F48"/>
    <w:multiLevelType w:val="hybridMultilevel"/>
    <w:tmpl w:val="2676CBE8"/>
    <w:lvl w:ilvl="0" w:tplc="A92C9392">
      <w:start w:val="1"/>
      <w:numFmt w:val="decimal"/>
      <w:pStyle w:val="Nadpis2"/>
      <w:lvlText w:val="%1."/>
      <w:lvlJc w:val="left"/>
      <w:pPr>
        <w:tabs>
          <w:tab w:val="num" w:pos="567"/>
        </w:tabs>
        <w:ind w:left="340" w:hanging="340"/>
      </w:pPr>
      <w:rPr>
        <w:rFonts w:hint="default"/>
        <w:b/>
        <w:i w:val="0"/>
      </w:rPr>
    </w:lvl>
    <w:lvl w:ilvl="1" w:tplc="E94EE46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7382C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A7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C4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4C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A8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65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C0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928DA"/>
    <w:multiLevelType w:val="hybridMultilevel"/>
    <w:tmpl w:val="E8A6EA7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079B1"/>
    <w:multiLevelType w:val="hybridMultilevel"/>
    <w:tmpl w:val="51602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E24"/>
    <w:multiLevelType w:val="hybridMultilevel"/>
    <w:tmpl w:val="8910A49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9384A"/>
    <w:multiLevelType w:val="hybridMultilevel"/>
    <w:tmpl w:val="1060B0D2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3398A"/>
    <w:multiLevelType w:val="hybridMultilevel"/>
    <w:tmpl w:val="3BE65C0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11"/>
  </w:num>
  <w:num w:numId="4">
    <w:abstractNumId w:val="5"/>
  </w:num>
  <w:num w:numId="5">
    <w:abstractNumId w:val="38"/>
  </w:num>
  <w:num w:numId="6">
    <w:abstractNumId w:val="45"/>
  </w:num>
  <w:num w:numId="7">
    <w:abstractNumId w:val="35"/>
  </w:num>
  <w:num w:numId="8">
    <w:abstractNumId w:val="2"/>
  </w:num>
  <w:num w:numId="9">
    <w:abstractNumId w:val="20"/>
  </w:num>
  <w:num w:numId="10">
    <w:abstractNumId w:val="30"/>
  </w:num>
  <w:num w:numId="11">
    <w:abstractNumId w:val="6"/>
  </w:num>
  <w:num w:numId="12">
    <w:abstractNumId w:val="44"/>
  </w:num>
  <w:num w:numId="13">
    <w:abstractNumId w:val="39"/>
  </w:num>
  <w:num w:numId="14">
    <w:abstractNumId w:val="36"/>
  </w:num>
  <w:num w:numId="15">
    <w:abstractNumId w:val="4"/>
  </w:num>
  <w:num w:numId="16">
    <w:abstractNumId w:val="22"/>
  </w:num>
  <w:num w:numId="17">
    <w:abstractNumId w:val="0"/>
  </w:num>
  <w:num w:numId="18">
    <w:abstractNumId w:val="34"/>
  </w:num>
  <w:num w:numId="19">
    <w:abstractNumId w:val="26"/>
  </w:num>
  <w:num w:numId="20">
    <w:abstractNumId w:val="32"/>
  </w:num>
  <w:num w:numId="21">
    <w:abstractNumId w:val="31"/>
  </w:num>
  <w:num w:numId="22">
    <w:abstractNumId w:val="1"/>
  </w:num>
  <w:num w:numId="23">
    <w:abstractNumId w:val="14"/>
  </w:num>
  <w:num w:numId="24">
    <w:abstractNumId w:val="10"/>
  </w:num>
  <w:num w:numId="25">
    <w:abstractNumId w:val="17"/>
  </w:num>
  <w:num w:numId="26">
    <w:abstractNumId w:val="46"/>
  </w:num>
  <w:num w:numId="27">
    <w:abstractNumId w:val="8"/>
  </w:num>
  <w:num w:numId="28">
    <w:abstractNumId w:val="23"/>
  </w:num>
  <w:num w:numId="29">
    <w:abstractNumId w:val="15"/>
  </w:num>
  <w:num w:numId="30">
    <w:abstractNumId w:val="16"/>
  </w:num>
  <w:num w:numId="31">
    <w:abstractNumId w:val="19"/>
  </w:num>
  <w:num w:numId="32">
    <w:abstractNumId w:val="27"/>
  </w:num>
  <w:num w:numId="33">
    <w:abstractNumId w:val="9"/>
  </w:num>
  <w:num w:numId="34">
    <w:abstractNumId w:val="18"/>
  </w:num>
  <w:num w:numId="35">
    <w:abstractNumId w:val="24"/>
  </w:num>
  <w:num w:numId="36">
    <w:abstractNumId w:val="40"/>
  </w:num>
  <w:num w:numId="37">
    <w:abstractNumId w:val="3"/>
  </w:num>
  <w:num w:numId="38">
    <w:abstractNumId w:val="21"/>
  </w:num>
  <w:num w:numId="39">
    <w:abstractNumId w:val="28"/>
  </w:num>
  <w:num w:numId="40">
    <w:abstractNumId w:val="7"/>
  </w:num>
  <w:num w:numId="41">
    <w:abstractNumId w:val="43"/>
  </w:num>
  <w:num w:numId="42">
    <w:abstractNumId w:val="25"/>
  </w:num>
  <w:num w:numId="43">
    <w:abstractNumId w:val="37"/>
  </w:num>
  <w:num w:numId="44">
    <w:abstractNumId w:val="12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F9"/>
    <w:rsid w:val="0000174A"/>
    <w:rsid w:val="0000189E"/>
    <w:rsid w:val="00002323"/>
    <w:rsid w:val="00013427"/>
    <w:rsid w:val="0002340A"/>
    <w:rsid w:val="000237ED"/>
    <w:rsid w:val="00024062"/>
    <w:rsid w:val="00024804"/>
    <w:rsid w:val="0002525B"/>
    <w:rsid w:val="000259AF"/>
    <w:rsid w:val="00025E93"/>
    <w:rsid w:val="00034CA5"/>
    <w:rsid w:val="00035589"/>
    <w:rsid w:val="00035B21"/>
    <w:rsid w:val="000424BB"/>
    <w:rsid w:val="00042A35"/>
    <w:rsid w:val="000432B1"/>
    <w:rsid w:val="0004467C"/>
    <w:rsid w:val="00046012"/>
    <w:rsid w:val="00050BAD"/>
    <w:rsid w:val="000518C7"/>
    <w:rsid w:val="00051A0B"/>
    <w:rsid w:val="000520E3"/>
    <w:rsid w:val="000525F3"/>
    <w:rsid w:val="00056C54"/>
    <w:rsid w:val="00057E30"/>
    <w:rsid w:val="000604E1"/>
    <w:rsid w:val="00065173"/>
    <w:rsid w:val="00065536"/>
    <w:rsid w:val="00067C2D"/>
    <w:rsid w:val="00070858"/>
    <w:rsid w:val="00071A18"/>
    <w:rsid w:val="000723A0"/>
    <w:rsid w:val="00073160"/>
    <w:rsid w:val="0007501E"/>
    <w:rsid w:val="00075A5F"/>
    <w:rsid w:val="00075C49"/>
    <w:rsid w:val="00076A35"/>
    <w:rsid w:val="00077C80"/>
    <w:rsid w:val="00077E4F"/>
    <w:rsid w:val="000819C2"/>
    <w:rsid w:val="00082637"/>
    <w:rsid w:val="0008506C"/>
    <w:rsid w:val="00085977"/>
    <w:rsid w:val="00093F7E"/>
    <w:rsid w:val="00094CA6"/>
    <w:rsid w:val="000A3C67"/>
    <w:rsid w:val="000A6978"/>
    <w:rsid w:val="000A6BC3"/>
    <w:rsid w:val="000A7F8B"/>
    <w:rsid w:val="000B17BB"/>
    <w:rsid w:val="000B3AC3"/>
    <w:rsid w:val="000B420E"/>
    <w:rsid w:val="000B61A5"/>
    <w:rsid w:val="000B6616"/>
    <w:rsid w:val="000B708C"/>
    <w:rsid w:val="000B7EE9"/>
    <w:rsid w:val="000C0DA6"/>
    <w:rsid w:val="000C207B"/>
    <w:rsid w:val="000C46BA"/>
    <w:rsid w:val="000C7074"/>
    <w:rsid w:val="000C7CF3"/>
    <w:rsid w:val="000D0221"/>
    <w:rsid w:val="000D09D5"/>
    <w:rsid w:val="000D230F"/>
    <w:rsid w:val="000D3A7F"/>
    <w:rsid w:val="000D57E7"/>
    <w:rsid w:val="000D5FCF"/>
    <w:rsid w:val="000E3507"/>
    <w:rsid w:val="000E3AEB"/>
    <w:rsid w:val="000E444B"/>
    <w:rsid w:val="000E44F9"/>
    <w:rsid w:val="000E505E"/>
    <w:rsid w:val="000E5372"/>
    <w:rsid w:val="000E5FBA"/>
    <w:rsid w:val="000F29BE"/>
    <w:rsid w:val="000F4719"/>
    <w:rsid w:val="0010052E"/>
    <w:rsid w:val="00101CBE"/>
    <w:rsid w:val="00101F6B"/>
    <w:rsid w:val="00102425"/>
    <w:rsid w:val="00104D3A"/>
    <w:rsid w:val="001053F6"/>
    <w:rsid w:val="00110495"/>
    <w:rsid w:val="00110DE4"/>
    <w:rsid w:val="001116D7"/>
    <w:rsid w:val="00111AC8"/>
    <w:rsid w:val="00113FE6"/>
    <w:rsid w:val="001156F2"/>
    <w:rsid w:val="00115870"/>
    <w:rsid w:val="00117948"/>
    <w:rsid w:val="001220E4"/>
    <w:rsid w:val="00122295"/>
    <w:rsid w:val="00131FF7"/>
    <w:rsid w:val="00146D76"/>
    <w:rsid w:val="00147888"/>
    <w:rsid w:val="001505F2"/>
    <w:rsid w:val="00151874"/>
    <w:rsid w:val="0016011E"/>
    <w:rsid w:val="00161FB0"/>
    <w:rsid w:val="00162559"/>
    <w:rsid w:val="00162F6D"/>
    <w:rsid w:val="001647A0"/>
    <w:rsid w:val="0016581A"/>
    <w:rsid w:val="001660C4"/>
    <w:rsid w:val="00167E1F"/>
    <w:rsid w:val="00171C97"/>
    <w:rsid w:val="001727E7"/>
    <w:rsid w:val="00173C35"/>
    <w:rsid w:val="00174461"/>
    <w:rsid w:val="00174A27"/>
    <w:rsid w:val="00175C06"/>
    <w:rsid w:val="00177685"/>
    <w:rsid w:val="00181E64"/>
    <w:rsid w:val="00182246"/>
    <w:rsid w:val="0018592B"/>
    <w:rsid w:val="001901A3"/>
    <w:rsid w:val="001903C5"/>
    <w:rsid w:val="00192F50"/>
    <w:rsid w:val="00194B37"/>
    <w:rsid w:val="00196633"/>
    <w:rsid w:val="0019792D"/>
    <w:rsid w:val="001A068E"/>
    <w:rsid w:val="001A06A7"/>
    <w:rsid w:val="001A1CC7"/>
    <w:rsid w:val="001A262D"/>
    <w:rsid w:val="001A274F"/>
    <w:rsid w:val="001A2CD0"/>
    <w:rsid w:val="001A68D0"/>
    <w:rsid w:val="001A7A91"/>
    <w:rsid w:val="001B05F3"/>
    <w:rsid w:val="001B0ACE"/>
    <w:rsid w:val="001B2AAA"/>
    <w:rsid w:val="001B42E7"/>
    <w:rsid w:val="001B5510"/>
    <w:rsid w:val="001B591A"/>
    <w:rsid w:val="001B632A"/>
    <w:rsid w:val="001B7294"/>
    <w:rsid w:val="001C27E2"/>
    <w:rsid w:val="001C5DFB"/>
    <w:rsid w:val="001D0817"/>
    <w:rsid w:val="001D73B8"/>
    <w:rsid w:val="001D7F7F"/>
    <w:rsid w:val="001E1A53"/>
    <w:rsid w:val="001E3186"/>
    <w:rsid w:val="001E3986"/>
    <w:rsid w:val="001E4DDE"/>
    <w:rsid w:val="001E7442"/>
    <w:rsid w:val="001E7A38"/>
    <w:rsid w:val="001E7CCA"/>
    <w:rsid w:val="001F06C3"/>
    <w:rsid w:val="001F0E63"/>
    <w:rsid w:val="001F36A1"/>
    <w:rsid w:val="001F63CD"/>
    <w:rsid w:val="001F651B"/>
    <w:rsid w:val="0020046A"/>
    <w:rsid w:val="00200D31"/>
    <w:rsid w:val="00200FF3"/>
    <w:rsid w:val="002012E7"/>
    <w:rsid w:val="00201905"/>
    <w:rsid w:val="00205313"/>
    <w:rsid w:val="0020683D"/>
    <w:rsid w:val="00207DCF"/>
    <w:rsid w:val="00210C8D"/>
    <w:rsid w:val="002113E3"/>
    <w:rsid w:val="002114AC"/>
    <w:rsid w:val="00216669"/>
    <w:rsid w:val="00216B35"/>
    <w:rsid w:val="00217D21"/>
    <w:rsid w:val="00222B78"/>
    <w:rsid w:val="00225D11"/>
    <w:rsid w:val="002261DB"/>
    <w:rsid w:val="00231AE5"/>
    <w:rsid w:val="00233736"/>
    <w:rsid w:val="00234797"/>
    <w:rsid w:val="00242D43"/>
    <w:rsid w:val="00246519"/>
    <w:rsid w:val="002470E0"/>
    <w:rsid w:val="002504F5"/>
    <w:rsid w:val="00250C9B"/>
    <w:rsid w:val="002551A8"/>
    <w:rsid w:val="00256743"/>
    <w:rsid w:val="00257872"/>
    <w:rsid w:val="002673BD"/>
    <w:rsid w:val="00270043"/>
    <w:rsid w:val="002741CD"/>
    <w:rsid w:val="00277B0D"/>
    <w:rsid w:val="00280A69"/>
    <w:rsid w:val="00280F5C"/>
    <w:rsid w:val="002870C0"/>
    <w:rsid w:val="00290192"/>
    <w:rsid w:val="00290211"/>
    <w:rsid w:val="002916B9"/>
    <w:rsid w:val="002926F9"/>
    <w:rsid w:val="002938C9"/>
    <w:rsid w:val="002972F3"/>
    <w:rsid w:val="002A29E9"/>
    <w:rsid w:val="002A534A"/>
    <w:rsid w:val="002A5952"/>
    <w:rsid w:val="002A5983"/>
    <w:rsid w:val="002A6CEC"/>
    <w:rsid w:val="002B1D09"/>
    <w:rsid w:val="002B2C4A"/>
    <w:rsid w:val="002B39B1"/>
    <w:rsid w:val="002B3A47"/>
    <w:rsid w:val="002B6F80"/>
    <w:rsid w:val="002B7340"/>
    <w:rsid w:val="002B7637"/>
    <w:rsid w:val="002B7AD1"/>
    <w:rsid w:val="002C1155"/>
    <w:rsid w:val="002C2B61"/>
    <w:rsid w:val="002C39F3"/>
    <w:rsid w:val="002C3B19"/>
    <w:rsid w:val="002C4E26"/>
    <w:rsid w:val="002C6395"/>
    <w:rsid w:val="002C65E6"/>
    <w:rsid w:val="002C6CC9"/>
    <w:rsid w:val="002C7061"/>
    <w:rsid w:val="002C770D"/>
    <w:rsid w:val="002D1170"/>
    <w:rsid w:val="002D1F26"/>
    <w:rsid w:val="002D2A96"/>
    <w:rsid w:val="002D5813"/>
    <w:rsid w:val="002D68E6"/>
    <w:rsid w:val="002E0123"/>
    <w:rsid w:val="002E3842"/>
    <w:rsid w:val="002E5472"/>
    <w:rsid w:val="002E6204"/>
    <w:rsid w:val="002E6782"/>
    <w:rsid w:val="002F0010"/>
    <w:rsid w:val="002F04BA"/>
    <w:rsid w:val="002F1437"/>
    <w:rsid w:val="002F1ACE"/>
    <w:rsid w:val="002F3C12"/>
    <w:rsid w:val="002F3EF5"/>
    <w:rsid w:val="002F4636"/>
    <w:rsid w:val="002F5289"/>
    <w:rsid w:val="002F529C"/>
    <w:rsid w:val="002F5E3F"/>
    <w:rsid w:val="00303F1D"/>
    <w:rsid w:val="00305E2C"/>
    <w:rsid w:val="00312B27"/>
    <w:rsid w:val="003149C8"/>
    <w:rsid w:val="00322D2E"/>
    <w:rsid w:val="00322D83"/>
    <w:rsid w:val="003237B8"/>
    <w:rsid w:val="003247B7"/>
    <w:rsid w:val="00324BD4"/>
    <w:rsid w:val="00325317"/>
    <w:rsid w:val="003310FF"/>
    <w:rsid w:val="00341EE9"/>
    <w:rsid w:val="0034213B"/>
    <w:rsid w:val="00345673"/>
    <w:rsid w:val="00346738"/>
    <w:rsid w:val="00350B0C"/>
    <w:rsid w:val="00351F77"/>
    <w:rsid w:val="00357312"/>
    <w:rsid w:val="003630E6"/>
    <w:rsid w:val="00363F6C"/>
    <w:rsid w:val="0036598C"/>
    <w:rsid w:val="00366FDD"/>
    <w:rsid w:val="0037527C"/>
    <w:rsid w:val="00376B98"/>
    <w:rsid w:val="00376FCD"/>
    <w:rsid w:val="003779C4"/>
    <w:rsid w:val="00377FAE"/>
    <w:rsid w:val="00381462"/>
    <w:rsid w:val="00384504"/>
    <w:rsid w:val="00384CD3"/>
    <w:rsid w:val="00384D68"/>
    <w:rsid w:val="00385023"/>
    <w:rsid w:val="003851DC"/>
    <w:rsid w:val="00387174"/>
    <w:rsid w:val="003905A4"/>
    <w:rsid w:val="00390FAD"/>
    <w:rsid w:val="00391607"/>
    <w:rsid w:val="00394093"/>
    <w:rsid w:val="0039526B"/>
    <w:rsid w:val="003961B5"/>
    <w:rsid w:val="00396815"/>
    <w:rsid w:val="003A1F6B"/>
    <w:rsid w:val="003A3428"/>
    <w:rsid w:val="003A3FC5"/>
    <w:rsid w:val="003A4C49"/>
    <w:rsid w:val="003A5998"/>
    <w:rsid w:val="003A6BE0"/>
    <w:rsid w:val="003A75C9"/>
    <w:rsid w:val="003B1093"/>
    <w:rsid w:val="003B15C6"/>
    <w:rsid w:val="003B433D"/>
    <w:rsid w:val="003B5674"/>
    <w:rsid w:val="003C4055"/>
    <w:rsid w:val="003C4703"/>
    <w:rsid w:val="003C67DC"/>
    <w:rsid w:val="003D0DEC"/>
    <w:rsid w:val="003D338C"/>
    <w:rsid w:val="003D6423"/>
    <w:rsid w:val="003E1565"/>
    <w:rsid w:val="003E41D4"/>
    <w:rsid w:val="003E590D"/>
    <w:rsid w:val="003E5F79"/>
    <w:rsid w:val="003E616F"/>
    <w:rsid w:val="003F2736"/>
    <w:rsid w:val="003F60AB"/>
    <w:rsid w:val="00406261"/>
    <w:rsid w:val="00412ADF"/>
    <w:rsid w:val="0041324A"/>
    <w:rsid w:val="0041394E"/>
    <w:rsid w:val="0041546B"/>
    <w:rsid w:val="004156F8"/>
    <w:rsid w:val="00416778"/>
    <w:rsid w:val="00416785"/>
    <w:rsid w:val="00416B84"/>
    <w:rsid w:val="004226E9"/>
    <w:rsid w:val="00422EC4"/>
    <w:rsid w:val="00425329"/>
    <w:rsid w:val="004277FB"/>
    <w:rsid w:val="00431F8D"/>
    <w:rsid w:val="00434BDC"/>
    <w:rsid w:val="00434CC3"/>
    <w:rsid w:val="004365DB"/>
    <w:rsid w:val="004369BE"/>
    <w:rsid w:val="004400DB"/>
    <w:rsid w:val="00440C9B"/>
    <w:rsid w:val="004420C5"/>
    <w:rsid w:val="00444842"/>
    <w:rsid w:val="004454AE"/>
    <w:rsid w:val="004540EA"/>
    <w:rsid w:val="00455D31"/>
    <w:rsid w:val="00456119"/>
    <w:rsid w:val="0045754B"/>
    <w:rsid w:val="0045776C"/>
    <w:rsid w:val="004577DA"/>
    <w:rsid w:val="00461535"/>
    <w:rsid w:val="00463D46"/>
    <w:rsid w:val="004641EC"/>
    <w:rsid w:val="00464E74"/>
    <w:rsid w:val="00465925"/>
    <w:rsid w:val="00465D08"/>
    <w:rsid w:val="00471D0A"/>
    <w:rsid w:val="0047446C"/>
    <w:rsid w:val="00476A68"/>
    <w:rsid w:val="00480023"/>
    <w:rsid w:val="0048324C"/>
    <w:rsid w:val="00485AB8"/>
    <w:rsid w:val="00485EF5"/>
    <w:rsid w:val="00491DBE"/>
    <w:rsid w:val="00491F68"/>
    <w:rsid w:val="00496B19"/>
    <w:rsid w:val="00496D40"/>
    <w:rsid w:val="004A0E45"/>
    <w:rsid w:val="004A3377"/>
    <w:rsid w:val="004A433F"/>
    <w:rsid w:val="004B1157"/>
    <w:rsid w:val="004B1842"/>
    <w:rsid w:val="004B1F4E"/>
    <w:rsid w:val="004B3676"/>
    <w:rsid w:val="004B4BAC"/>
    <w:rsid w:val="004C2026"/>
    <w:rsid w:val="004C369A"/>
    <w:rsid w:val="004C3D50"/>
    <w:rsid w:val="004C646E"/>
    <w:rsid w:val="004D3558"/>
    <w:rsid w:val="004E053A"/>
    <w:rsid w:val="004E11D3"/>
    <w:rsid w:val="004E3677"/>
    <w:rsid w:val="004E6B18"/>
    <w:rsid w:val="004E6C6A"/>
    <w:rsid w:val="004F0E07"/>
    <w:rsid w:val="004F2B34"/>
    <w:rsid w:val="004F7C07"/>
    <w:rsid w:val="0050137A"/>
    <w:rsid w:val="00503CEF"/>
    <w:rsid w:val="00503F42"/>
    <w:rsid w:val="0050548A"/>
    <w:rsid w:val="005109C3"/>
    <w:rsid w:val="005111AE"/>
    <w:rsid w:val="005115C7"/>
    <w:rsid w:val="00511726"/>
    <w:rsid w:val="00511FCB"/>
    <w:rsid w:val="00513EB6"/>
    <w:rsid w:val="005145E0"/>
    <w:rsid w:val="00517D34"/>
    <w:rsid w:val="00520A5D"/>
    <w:rsid w:val="0052119A"/>
    <w:rsid w:val="0052191B"/>
    <w:rsid w:val="005251E6"/>
    <w:rsid w:val="00525331"/>
    <w:rsid w:val="00530F6C"/>
    <w:rsid w:val="005345BB"/>
    <w:rsid w:val="00536277"/>
    <w:rsid w:val="00542509"/>
    <w:rsid w:val="00545A9A"/>
    <w:rsid w:val="00550DAC"/>
    <w:rsid w:val="0055514C"/>
    <w:rsid w:val="00555331"/>
    <w:rsid w:val="005557D5"/>
    <w:rsid w:val="005613AA"/>
    <w:rsid w:val="00563CB7"/>
    <w:rsid w:val="005649E8"/>
    <w:rsid w:val="00565418"/>
    <w:rsid w:val="005677AC"/>
    <w:rsid w:val="00567AA4"/>
    <w:rsid w:val="00567D1A"/>
    <w:rsid w:val="005740CC"/>
    <w:rsid w:val="00574175"/>
    <w:rsid w:val="0058029E"/>
    <w:rsid w:val="005804C8"/>
    <w:rsid w:val="00581462"/>
    <w:rsid w:val="00581677"/>
    <w:rsid w:val="005835FE"/>
    <w:rsid w:val="00584761"/>
    <w:rsid w:val="00585BAD"/>
    <w:rsid w:val="00585D6D"/>
    <w:rsid w:val="005866F3"/>
    <w:rsid w:val="00587F07"/>
    <w:rsid w:val="0059001D"/>
    <w:rsid w:val="005964E2"/>
    <w:rsid w:val="00597523"/>
    <w:rsid w:val="005979F2"/>
    <w:rsid w:val="005A1B6D"/>
    <w:rsid w:val="005A1F2D"/>
    <w:rsid w:val="005A3947"/>
    <w:rsid w:val="005A4B4D"/>
    <w:rsid w:val="005B29E5"/>
    <w:rsid w:val="005B47CE"/>
    <w:rsid w:val="005C1CFE"/>
    <w:rsid w:val="005C4755"/>
    <w:rsid w:val="005C6EC8"/>
    <w:rsid w:val="005C7206"/>
    <w:rsid w:val="005D3CBD"/>
    <w:rsid w:val="005D452E"/>
    <w:rsid w:val="005D6134"/>
    <w:rsid w:val="005D73D2"/>
    <w:rsid w:val="005D76F6"/>
    <w:rsid w:val="005E1972"/>
    <w:rsid w:val="005E2486"/>
    <w:rsid w:val="005E2E64"/>
    <w:rsid w:val="005E33AD"/>
    <w:rsid w:val="005E4F18"/>
    <w:rsid w:val="005E79D3"/>
    <w:rsid w:val="005F4D3E"/>
    <w:rsid w:val="005F5370"/>
    <w:rsid w:val="005F562C"/>
    <w:rsid w:val="0060021A"/>
    <w:rsid w:val="00605435"/>
    <w:rsid w:val="00607162"/>
    <w:rsid w:val="00607E01"/>
    <w:rsid w:val="00607F4D"/>
    <w:rsid w:val="0061081E"/>
    <w:rsid w:val="00611D29"/>
    <w:rsid w:val="00612166"/>
    <w:rsid w:val="00613B96"/>
    <w:rsid w:val="00615EAB"/>
    <w:rsid w:val="00620226"/>
    <w:rsid w:val="00620C1C"/>
    <w:rsid w:val="0062105B"/>
    <w:rsid w:val="00621C86"/>
    <w:rsid w:val="0062231E"/>
    <w:rsid w:val="00624676"/>
    <w:rsid w:val="0062473A"/>
    <w:rsid w:val="00626151"/>
    <w:rsid w:val="006300A0"/>
    <w:rsid w:val="0063227F"/>
    <w:rsid w:val="006343E0"/>
    <w:rsid w:val="0063501A"/>
    <w:rsid w:val="0063597E"/>
    <w:rsid w:val="00635B71"/>
    <w:rsid w:val="006379FE"/>
    <w:rsid w:val="00641812"/>
    <w:rsid w:val="00641FD9"/>
    <w:rsid w:val="00643540"/>
    <w:rsid w:val="006448F5"/>
    <w:rsid w:val="0064554C"/>
    <w:rsid w:val="00647862"/>
    <w:rsid w:val="006528C9"/>
    <w:rsid w:val="0065316F"/>
    <w:rsid w:val="00656239"/>
    <w:rsid w:val="006564CB"/>
    <w:rsid w:val="00656FA5"/>
    <w:rsid w:val="00660759"/>
    <w:rsid w:val="00661DA7"/>
    <w:rsid w:val="0066567B"/>
    <w:rsid w:val="006668F5"/>
    <w:rsid w:val="00670128"/>
    <w:rsid w:val="0067041A"/>
    <w:rsid w:val="00671E87"/>
    <w:rsid w:val="00673971"/>
    <w:rsid w:val="00674AA0"/>
    <w:rsid w:val="006761DF"/>
    <w:rsid w:val="006770E4"/>
    <w:rsid w:val="00682599"/>
    <w:rsid w:val="006841DF"/>
    <w:rsid w:val="00684A2F"/>
    <w:rsid w:val="00691822"/>
    <w:rsid w:val="00691F32"/>
    <w:rsid w:val="006920CA"/>
    <w:rsid w:val="00692C15"/>
    <w:rsid w:val="0069461D"/>
    <w:rsid w:val="006955F9"/>
    <w:rsid w:val="00697E9E"/>
    <w:rsid w:val="006A1B89"/>
    <w:rsid w:val="006A5646"/>
    <w:rsid w:val="006A7574"/>
    <w:rsid w:val="006B1CEF"/>
    <w:rsid w:val="006B2E3B"/>
    <w:rsid w:val="006B3DF3"/>
    <w:rsid w:val="006B46ED"/>
    <w:rsid w:val="006B4718"/>
    <w:rsid w:val="006B5960"/>
    <w:rsid w:val="006C0EBF"/>
    <w:rsid w:val="006C12DF"/>
    <w:rsid w:val="006C5939"/>
    <w:rsid w:val="006D1A18"/>
    <w:rsid w:val="006D3B3E"/>
    <w:rsid w:val="006D5532"/>
    <w:rsid w:val="006E0B42"/>
    <w:rsid w:val="006E0C43"/>
    <w:rsid w:val="006E45C9"/>
    <w:rsid w:val="006E4DA7"/>
    <w:rsid w:val="006E5280"/>
    <w:rsid w:val="006E54FC"/>
    <w:rsid w:val="006E72F6"/>
    <w:rsid w:val="006F0B38"/>
    <w:rsid w:val="006F2123"/>
    <w:rsid w:val="006F400E"/>
    <w:rsid w:val="0070287A"/>
    <w:rsid w:val="007036C8"/>
    <w:rsid w:val="00704CF2"/>
    <w:rsid w:val="00705D71"/>
    <w:rsid w:val="00707F6D"/>
    <w:rsid w:val="00713AEC"/>
    <w:rsid w:val="00713C99"/>
    <w:rsid w:val="0071469F"/>
    <w:rsid w:val="007149F6"/>
    <w:rsid w:val="00715672"/>
    <w:rsid w:val="007158FF"/>
    <w:rsid w:val="00715A74"/>
    <w:rsid w:val="00716D0D"/>
    <w:rsid w:val="00716D7C"/>
    <w:rsid w:val="00720C9B"/>
    <w:rsid w:val="00722B22"/>
    <w:rsid w:val="00724FED"/>
    <w:rsid w:val="007269E5"/>
    <w:rsid w:val="007312B5"/>
    <w:rsid w:val="00732DA2"/>
    <w:rsid w:val="00733991"/>
    <w:rsid w:val="007348D3"/>
    <w:rsid w:val="00735ABD"/>
    <w:rsid w:val="0073699D"/>
    <w:rsid w:val="00736ABD"/>
    <w:rsid w:val="0073707B"/>
    <w:rsid w:val="0073795A"/>
    <w:rsid w:val="00741105"/>
    <w:rsid w:val="00743558"/>
    <w:rsid w:val="00745010"/>
    <w:rsid w:val="007468BF"/>
    <w:rsid w:val="00747CA4"/>
    <w:rsid w:val="0075054A"/>
    <w:rsid w:val="00750B32"/>
    <w:rsid w:val="00751929"/>
    <w:rsid w:val="00752642"/>
    <w:rsid w:val="007537DA"/>
    <w:rsid w:val="007540FE"/>
    <w:rsid w:val="00765264"/>
    <w:rsid w:val="007655ED"/>
    <w:rsid w:val="007677D3"/>
    <w:rsid w:val="00770267"/>
    <w:rsid w:val="00771001"/>
    <w:rsid w:val="00771FC7"/>
    <w:rsid w:val="00772752"/>
    <w:rsid w:val="00774441"/>
    <w:rsid w:val="00775087"/>
    <w:rsid w:val="007767F9"/>
    <w:rsid w:val="00777465"/>
    <w:rsid w:val="00781B3B"/>
    <w:rsid w:val="00782002"/>
    <w:rsid w:val="007846FF"/>
    <w:rsid w:val="00786D27"/>
    <w:rsid w:val="00787E1B"/>
    <w:rsid w:val="0079064F"/>
    <w:rsid w:val="00790BF7"/>
    <w:rsid w:val="00797FED"/>
    <w:rsid w:val="007A079D"/>
    <w:rsid w:val="007A1307"/>
    <w:rsid w:val="007A2E49"/>
    <w:rsid w:val="007A3C26"/>
    <w:rsid w:val="007B06CA"/>
    <w:rsid w:val="007B07B5"/>
    <w:rsid w:val="007B0D2F"/>
    <w:rsid w:val="007B123A"/>
    <w:rsid w:val="007B16FB"/>
    <w:rsid w:val="007B1AA5"/>
    <w:rsid w:val="007B1B81"/>
    <w:rsid w:val="007B3CF2"/>
    <w:rsid w:val="007B4E44"/>
    <w:rsid w:val="007B4F9F"/>
    <w:rsid w:val="007C4D87"/>
    <w:rsid w:val="007C7243"/>
    <w:rsid w:val="007D12A3"/>
    <w:rsid w:val="007D18CC"/>
    <w:rsid w:val="007D69A6"/>
    <w:rsid w:val="007D722C"/>
    <w:rsid w:val="007E01EF"/>
    <w:rsid w:val="007E3A60"/>
    <w:rsid w:val="007E51BE"/>
    <w:rsid w:val="007E6F9E"/>
    <w:rsid w:val="007E7A97"/>
    <w:rsid w:val="007E7B80"/>
    <w:rsid w:val="007F3994"/>
    <w:rsid w:val="007F3A2C"/>
    <w:rsid w:val="007F725C"/>
    <w:rsid w:val="007F7DF5"/>
    <w:rsid w:val="00802781"/>
    <w:rsid w:val="0080316E"/>
    <w:rsid w:val="0080326F"/>
    <w:rsid w:val="00803B3B"/>
    <w:rsid w:val="0080421A"/>
    <w:rsid w:val="00805876"/>
    <w:rsid w:val="00805C02"/>
    <w:rsid w:val="00805CC7"/>
    <w:rsid w:val="008074E3"/>
    <w:rsid w:val="008108CD"/>
    <w:rsid w:val="00810946"/>
    <w:rsid w:val="008121A3"/>
    <w:rsid w:val="00816ACD"/>
    <w:rsid w:val="00821312"/>
    <w:rsid w:val="00822985"/>
    <w:rsid w:val="008240FA"/>
    <w:rsid w:val="00826528"/>
    <w:rsid w:val="008278C9"/>
    <w:rsid w:val="00831163"/>
    <w:rsid w:val="008333F6"/>
    <w:rsid w:val="00837B5D"/>
    <w:rsid w:val="008402F8"/>
    <w:rsid w:val="008410BF"/>
    <w:rsid w:val="00844173"/>
    <w:rsid w:val="00845453"/>
    <w:rsid w:val="008468ED"/>
    <w:rsid w:val="008477EB"/>
    <w:rsid w:val="00851BC9"/>
    <w:rsid w:val="00853336"/>
    <w:rsid w:val="00853C67"/>
    <w:rsid w:val="00856FE6"/>
    <w:rsid w:val="00861290"/>
    <w:rsid w:val="00861296"/>
    <w:rsid w:val="0086168D"/>
    <w:rsid w:val="008639A8"/>
    <w:rsid w:val="00864057"/>
    <w:rsid w:val="008645C7"/>
    <w:rsid w:val="0086787A"/>
    <w:rsid w:val="00870B94"/>
    <w:rsid w:val="00871AF9"/>
    <w:rsid w:val="00875789"/>
    <w:rsid w:val="008836C1"/>
    <w:rsid w:val="00883D0D"/>
    <w:rsid w:val="00887670"/>
    <w:rsid w:val="008905FD"/>
    <w:rsid w:val="00890C58"/>
    <w:rsid w:val="00890CC1"/>
    <w:rsid w:val="00894810"/>
    <w:rsid w:val="00894B15"/>
    <w:rsid w:val="00896EF6"/>
    <w:rsid w:val="008A04AA"/>
    <w:rsid w:val="008A3894"/>
    <w:rsid w:val="008A720A"/>
    <w:rsid w:val="008B5BA1"/>
    <w:rsid w:val="008B6F4A"/>
    <w:rsid w:val="008C01EC"/>
    <w:rsid w:val="008C1BAE"/>
    <w:rsid w:val="008C1D13"/>
    <w:rsid w:val="008C281D"/>
    <w:rsid w:val="008C7E43"/>
    <w:rsid w:val="008D4A63"/>
    <w:rsid w:val="008D4F3E"/>
    <w:rsid w:val="008D66CA"/>
    <w:rsid w:val="008D7A4D"/>
    <w:rsid w:val="008E0AC4"/>
    <w:rsid w:val="008E5110"/>
    <w:rsid w:val="008E5BCF"/>
    <w:rsid w:val="008E5EFF"/>
    <w:rsid w:val="008F75EB"/>
    <w:rsid w:val="00900294"/>
    <w:rsid w:val="00912F5B"/>
    <w:rsid w:val="00914368"/>
    <w:rsid w:val="00915477"/>
    <w:rsid w:val="009155AB"/>
    <w:rsid w:val="00916A83"/>
    <w:rsid w:val="00916B4B"/>
    <w:rsid w:val="00917E4C"/>
    <w:rsid w:val="00926239"/>
    <w:rsid w:val="00926F74"/>
    <w:rsid w:val="009341F6"/>
    <w:rsid w:val="00934352"/>
    <w:rsid w:val="0094031C"/>
    <w:rsid w:val="00940975"/>
    <w:rsid w:val="0094099D"/>
    <w:rsid w:val="00941491"/>
    <w:rsid w:val="00941AB5"/>
    <w:rsid w:val="009465EB"/>
    <w:rsid w:val="009470DB"/>
    <w:rsid w:val="00952E61"/>
    <w:rsid w:val="00956557"/>
    <w:rsid w:val="00960325"/>
    <w:rsid w:val="00962425"/>
    <w:rsid w:val="00963A10"/>
    <w:rsid w:val="00964705"/>
    <w:rsid w:val="00964796"/>
    <w:rsid w:val="00964DB2"/>
    <w:rsid w:val="009664A2"/>
    <w:rsid w:val="009719EA"/>
    <w:rsid w:val="00973B80"/>
    <w:rsid w:val="0097578E"/>
    <w:rsid w:val="00976641"/>
    <w:rsid w:val="00980583"/>
    <w:rsid w:val="00980D6D"/>
    <w:rsid w:val="00981FAB"/>
    <w:rsid w:val="00983677"/>
    <w:rsid w:val="00984FD7"/>
    <w:rsid w:val="0098521E"/>
    <w:rsid w:val="009853B0"/>
    <w:rsid w:val="00986EC7"/>
    <w:rsid w:val="00992F27"/>
    <w:rsid w:val="009930AD"/>
    <w:rsid w:val="00997AD8"/>
    <w:rsid w:val="009A1042"/>
    <w:rsid w:val="009A300A"/>
    <w:rsid w:val="009A319A"/>
    <w:rsid w:val="009A43BD"/>
    <w:rsid w:val="009A62E1"/>
    <w:rsid w:val="009A69BE"/>
    <w:rsid w:val="009A7DFD"/>
    <w:rsid w:val="009B4129"/>
    <w:rsid w:val="009B6FEF"/>
    <w:rsid w:val="009C0195"/>
    <w:rsid w:val="009C2DE7"/>
    <w:rsid w:val="009C5FA7"/>
    <w:rsid w:val="009C7D0C"/>
    <w:rsid w:val="009D2AB5"/>
    <w:rsid w:val="009D388B"/>
    <w:rsid w:val="009D6209"/>
    <w:rsid w:val="009D6749"/>
    <w:rsid w:val="009D7C28"/>
    <w:rsid w:val="009E2304"/>
    <w:rsid w:val="009E2A40"/>
    <w:rsid w:val="009E35D7"/>
    <w:rsid w:val="009E42E9"/>
    <w:rsid w:val="009E451D"/>
    <w:rsid w:val="009F00A2"/>
    <w:rsid w:val="009F458F"/>
    <w:rsid w:val="00A00589"/>
    <w:rsid w:val="00A018E8"/>
    <w:rsid w:val="00A01FEF"/>
    <w:rsid w:val="00A0409D"/>
    <w:rsid w:val="00A10659"/>
    <w:rsid w:val="00A10706"/>
    <w:rsid w:val="00A1093B"/>
    <w:rsid w:val="00A12696"/>
    <w:rsid w:val="00A16EDF"/>
    <w:rsid w:val="00A179F7"/>
    <w:rsid w:val="00A25DED"/>
    <w:rsid w:val="00A27051"/>
    <w:rsid w:val="00A31A91"/>
    <w:rsid w:val="00A326EE"/>
    <w:rsid w:val="00A34559"/>
    <w:rsid w:val="00A353A8"/>
    <w:rsid w:val="00A3580D"/>
    <w:rsid w:val="00A36845"/>
    <w:rsid w:val="00A41C9B"/>
    <w:rsid w:val="00A420CA"/>
    <w:rsid w:val="00A4407D"/>
    <w:rsid w:val="00A448A7"/>
    <w:rsid w:val="00A45709"/>
    <w:rsid w:val="00A4605E"/>
    <w:rsid w:val="00A47232"/>
    <w:rsid w:val="00A55EA5"/>
    <w:rsid w:val="00A55EFA"/>
    <w:rsid w:val="00A56899"/>
    <w:rsid w:val="00A608F1"/>
    <w:rsid w:val="00A64284"/>
    <w:rsid w:val="00A654CB"/>
    <w:rsid w:val="00A73429"/>
    <w:rsid w:val="00A74FFF"/>
    <w:rsid w:val="00A77DE1"/>
    <w:rsid w:val="00A80F18"/>
    <w:rsid w:val="00A81993"/>
    <w:rsid w:val="00A84845"/>
    <w:rsid w:val="00A91F5E"/>
    <w:rsid w:val="00A93180"/>
    <w:rsid w:val="00A96C0B"/>
    <w:rsid w:val="00AA283A"/>
    <w:rsid w:val="00AA378D"/>
    <w:rsid w:val="00AA59AC"/>
    <w:rsid w:val="00AB2B49"/>
    <w:rsid w:val="00AB5659"/>
    <w:rsid w:val="00AB5673"/>
    <w:rsid w:val="00AC3632"/>
    <w:rsid w:val="00AD33C6"/>
    <w:rsid w:val="00AD5E90"/>
    <w:rsid w:val="00AE020B"/>
    <w:rsid w:val="00AE099B"/>
    <w:rsid w:val="00AE39F2"/>
    <w:rsid w:val="00AE7B16"/>
    <w:rsid w:val="00AF2F5F"/>
    <w:rsid w:val="00AF4041"/>
    <w:rsid w:val="00AF6775"/>
    <w:rsid w:val="00AF7033"/>
    <w:rsid w:val="00B03FC1"/>
    <w:rsid w:val="00B05ABC"/>
    <w:rsid w:val="00B06045"/>
    <w:rsid w:val="00B07E1A"/>
    <w:rsid w:val="00B10F33"/>
    <w:rsid w:val="00B11212"/>
    <w:rsid w:val="00B11BFE"/>
    <w:rsid w:val="00B14AA1"/>
    <w:rsid w:val="00B16343"/>
    <w:rsid w:val="00B16628"/>
    <w:rsid w:val="00B175AC"/>
    <w:rsid w:val="00B20068"/>
    <w:rsid w:val="00B20DAB"/>
    <w:rsid w:val="00B2361A"/>
    <w:rsid w:val="00B25700"/>
    <w:rsid w:val="00B3172F"/>
    <w:rsid w:val="00B32426"/>
    <w:rsid w:val="00B32A16"/>
    <w:rsid w:val="00B3582A"/>
    <w:rsid w:val="00B446FD"/>
    <w:rsid w:val="00B45EDD"/>
    <w:rsid w:val="00B46500"/>
    <w:rsid w:val="00B50D2D"/>
    <w:rsid w:val="00B557E4"/>
    <w:rsid w:val="00B61EA8"/>
    <w:rsid w:val="00B62714"/>
    <w:rsid w:val="00B62B5A"/>
    <w:rsid w:val="00B63D12"/>
    <w:rsid w:val="00B6645F"/>
    <w:rsid w:val="00B678DF"/>
    <w:rsid w:val="00B721A3"/>
    <w:rsid w:val="00B77CE7"/>
    <w:rsid w:val="00B80716"/>
    <w:rsid w:val="00B82485"/>
    <w:rsid w:val="00B90F76"/>
    <w:rsid w:val="00B92B33"/>
    <w:rsid w:val="00B93090"/>
    <w:rsid w:val="00B9408A"/>
    <w:rsid w:val="00B958F3"/>
    <w:rsid w:val="00BA54EF"/>
    <w:rsid w:val="00BB124F"/>
    <w:rsid w:val="00BB20B9"/>
    <w:rsid w:val="00BB430E"/>
    <w:rsid w:val="00BB535F"/>
    <w:rsid w:val="00BB58C7"/>
    <w:rsid w:val="00BB5ADF"/>
    <w:rsid w:val="00BC0BD2"/>
    <w:rsid w:val="00BC29B8"/>
    <w:rsid w:val="00BC39B8"/>
    <w:rsid w:val="00BC565B"/>
    <w:rsid w:val="00BC57ED"/>
    <w:rsid w:val="00BC5CAC"/>
    <w:rsid w:val="00BD0B0E"/>
    <w:rsid w:val="00BD0C0E"/>
    <w:rsid w:val="00BD1C89"/>
    <w:rsid w:val="00BD2929"/>
    <w:rsid w:val="00BD2CBA"/>
    <w:rsid w:val="00BD6468"/>
    <w:rsid w:val="00BD6FDD"/>
    <w:rsid w:val="00BD72CA"/>
    <w:rsid w:val="00BD7B86"/>
    <w:rsid w:val="00BE361E"/>
    <w:rsid w:val="00BE4F9F"/>
    <w:rsid w:val="00BE78FF"/>
    <w:rsid w:val="00BE7D27"/>
    <w:rsid w:val="00BF2AB6"/>
    <w:rsid w:val="00BF481D"/>
    <w:rsid w:val="00BF48A1"/>
    <w:rsid w:val="00BF521D"/>
    <w:rsid w:val="00BF5BB2"/>
    <w:rsid w:val="00BF64BC"/>
    <w:rsid w:val="00BF69F9"/>
    <w:rsid w:val="00BF7025"/>
    <w:rsid w:val="00BF7B3A"/>
    <w:rsid w:val="00C0264A"/>
    <w:rsid w:val="00C02F58"/>
    <w:rsid w:val="00C048DD"/>
    <w:rsid w:val="00C04994"/>
    <w:rsid w:val="00C061BC"/>
    <w:rsid w:val="00C107CC"/>
    <w:rsid w:val="00C12D2B"/>
    <w:rsid w:val="00C210A9"/>
    <w:rsid w:val="00C210CD"/>
    <w:rsid w:val="00C22653"/>
    <w:rsid w:val="00C229C6"/>
    <w:rsid w:val="00C25134"/>
    <w:rsid w:val="00C2520E"/>
    <w:rsid w:val="00C2522A"/>
    <w:rsid w:val="00C26FCE"/>
    <w:rsid w:val="00C26FEC"/>
    <w:rsid w:val="00C30645"/>
    <w:rsid w:val="00C30E27"/>
    <w:rsid w:val="00C335EB"/>
    <w:rsid w:val="00C355D8"/>
    <w:rsid w:val="00C35E3F"/>
    <w:rsid w:val="00C414C4"/>
    <w:rsid w:val="00C4441B"/>
    <w:rsid w:val="00C474C8"/>
    <w:rsid w:val="00C50BAA"/>
    <w:rsid w:val="00C50EC8"/>
    <w:rsid w:val="00C51178"/>
    <w:rsid w:val="00C51CD3"/>
    <w:rsid w:val="00C520F6"/>
    <w:rsid w:val="00C5552E"/>
    <w:rsid w:val="00C600D8"/>
    <w:rsid w:val="00C62AE2"/>
    <w:rsid w:val="00C63A9D"/>
    <w:rsid w:val="00C64561"/>
    <w:rsid w:val="00C64619"/>
    <w:rsid w:val="00C668A6"/>
    <w:rsid w:val="00C6730A"/>
    <w:rsid w:val="00C700CF"/>
    <w:rsid w:val="00C73CDE"/>
    <w:rsid w:val="00C74F2F"/>
    <w:rsid w:val="00C7542A"/>
    <w:rsid w:val="00C771F3"/>
    <w:rsid w:val="00C80963"/>
    <w:rsid w:val="00C829A9"/>
    <w:rsid w:val="00C82C78"/>
    <w:rsid w:val="00C83D96"/>
    <w:rsid w:val="00C844E3"/>
    <w:rsid w:val="00C86283"/>
    <w:rsid w:val="00C862A3"/>
    <w:rsid w:val="00C86506"/>
    <w:rsid w:val="00C87576"/>
    <w:rsid w:val="00C90577"/>
    <w:rsid w:val="00C919EE"/>
    <w:rsid w:val="00C91FD7"/>
    <w:rsid w:val="00C921C1"/>
    <w:rsid w:val="00C93E87"/>
    <w:rsid w:val="00C94CE7"/>
    <w:rsid w:val="00CA1435"/>
    <w:rsid w:val="00CA2346"/>
    <w:rsid w:val="00CA456D"/>
    <w:rsid w:val="00CA5A90"/>
    <w:rsid w:val="00CA79EB"/>
    <w:rsid w:val="00CB0730"/>
    <w:rsid w:val="00CB1017"/>
    <w:rsid w:val="00CB1397"/>
    <w:rsid w:val="00CB1754"/>
    <w:rsid w:val="00CB1CDC"/>
    <w:rsid w:val="00CB2134"/>
    <w:rsid w:val="00CB3157"/>
    <w:rsid w:val="00CB3A9A"/>
    <w:rsid w:val="00CB48AD"/>
    <w:rsid w:val="00CB4F2F"/>
    <w:rsid w:val="00CB6F7C"/>
    <w:rsid w:val="00CB783F"/>
    <w:rsid w:val="00CC0550"/>
    <w:rsid w:val="00CC133C"/>
    <w:rsid w:val="00CC15A2"/>
    <w:rsid w:val="00CC3F64"/>
    <w:rsid w:val="00CC5235"/>
    <w:rsid w:val="00CC5319"/>
    <w:rsid w:val="00CC5944"/>
    <w:rsid w:val="00CD03E4"/>
    <w:rsid w:val="00CD0B8A"/>
    <w:rsid w:val="00CD0EA6"/>
    <w:rsid w:val="00CD10AB"/>
    <w:rsid w:val="00CD7423"/>
    <w:rsid w:val="00CD7AB8"/>
    <w:rsid w:val="00CE7110"/>
    <w:rsid w:val="00CF1E11"/>
    <w:rsid w:val="00CF3034"/>
    <w:rsid w:val="00CF4232"/>
    <w:rsid w:val="00CF71B1"/>
    <w:rsid w:val="00CF75B7"/>
    <w:rsid w:val="00D014F6"/>
    <w:rsid w:val="00D0306C"/>
    <w:rsid w:val="00D063D4"/>
    <w:rsid w:val="00D102A1"/>
    <w:rsid w:val="00D1036E"/>
    <w:rsid w:val="00D11D91"/>
    <w:rsid w:val="00D16C6E"/>
    <w:rsid w:val="00D17197"/>
    <w:rsid w:val="00D20AA2"/>
    <w:rsid w:val="00D2188A"/>
    <w:rsid w:val="00D2196B"/>
    <w:rsid w:val="00D23327"/>
    <w:rsid w:val="00D23CF1"/>
    <w:rsid w:val="00D24573"/>
    <w:rsid w:val="00D25267"/>
    <w:rsid w:val="00D27BED"/>
    <w:rsid w:val="00D307D4"/>
    <w:rsid w:val="00D34A6D"/>
    <w:rsid w:val="00D3572C"/>
    <w:rsid w:val="00D36592"/>
    <w:rsid w:val="00D36749"/>
    <w:rsid w:val="00D41A9B"/>
    <w:rsid w:val="00D41CE8"/>
    <w:rsid w:val="00D42F39"/>
    <w:rsid w:val="00D43991"/>
    <w:rsid w:val="00D43C4D"/>
    <w:rsid w:val="00D44081"/>
    <w:rsid w:val="00D4791E"/>
    <w:rsid w:val="00D5262E"/>
    <w:rsid w:val="00D52EF7"/>
    <w:rsid w:val="00D6170E"/>
    <w:rsid w:val="00D62BB3"/>
    <w:rsid w:val="00D65E9D"/>
    <w:rsid w:val="00D66A20"/>
    <w:rsid w:val="00D747F2"/>
    <w:rsid w:val="00D750FA"/>
    <w:rsid w:val="00D77E02"/>
    <w:rsid w:val="00D80061"/>
    <w:rsid w:val="00D823CB"/>
    <w:rsid w:val="00D83E8C"/>
    <w:rsid w:val="00D865B2"/>
    <w:rsid w:val="00D86E9A"/>
    <w:rsid w:val="00D91718"/>
    <w:rsid w:val="00D9385F"/>
    <w:rsid w:val="00D93978"/>
    <w:rsid w:val="00D955DD"/>
    <w:rsid w:val="00D96484"/>
    <w:rsid w:val="00D9767A"/>
    <w:rsid w:val="00DA20C3"/>
    <w:rsid w:val="00DA441F"/>
    <w:rsid w:val="00DA5C79"/>
    <w:rsid w:val="00DA6C93"/>
    <w:rsid w:val="00DB003E"/>
    <w:rsid w:val="00DB1600"/>
    <w:rsid w:val="00DB2050"/>
    <w:rsid w:val="00DB2ACD"/>
    <w:rsid w:val="00DB3B64"/>
    <w:rsid w:val="00DB5427"/>
    <w:rsid w:val="00DB6F79"/>
    <w:rsid w:val="00DC2094"/>
    <w:rsid w:val="00DC284A"/>
    <w:rsid w:val="00DC49C2"/>
    <w:rsid w:val="00DC5E24"/>
    <w:rsid w:val="00DE001F"/>
    <w:rsid w:val="00DE0423"/>
    <w:rsid w:val="00DE282C"/>
    <w:rsid w:val="00DE7677"/>
    <w:rsid w:val="00DE770A"/>
    <w:rsid w:val="00DF601D"/>
    <w:rsid w:val="00DF6821"/>
    <w:rsid w:val="00E025FB"/>
    <w:rsid w:val="00E039BD"/>
    <w:rsid w:val="00E03A49"/>
    <w:rsid w:val="00E049A7"/>
    <w:rsid w:val="00E07970"/>
    <w:rsid w:val="00E13D6E"/>
    <w:rsid w:val="00E147E4"/>
    <w:rsid w:val="00E16B26"/>
    <w:rsid w:val="00E25C76"/>
    <w:rsid w:val="00E26B04"/>
    <w:rsid w:val="00E27E7E"/>
    <w:rsid w:val="00E30234"/>
    <w:rsid w:val="00E30527"/>
    <w:rsid w:val="00E3216D"/>
    <w:rsid w:val="00E36C10"/>
    <w:rsid w:val="00E41B91"/>
    <w:rsid w:val="00E4375E"/>
    <w:rsid w:val="00E43E94"/>
    <w:rsid w:val="00E44237"/>
    <w:rsid w:val="00E450DD"/>
    <w:rsid w:val="00E46FF5"/>
    <w:rsid w:val="00E4731C"/>
    <w:rsid w:val="00E52AAB"/>
    <w:rsid w:val="00E5427A"/>
    <w:rsid w:val="00E546AE"/>
    <w:rsid w:val="00E7016D"/>
    <w:rsid w:val="00E704C6"/>
    <w:rsid w:val="00E72ED4"/>
    <w:rsid w:val="00E7349F"/>
    <w:rsid w:val="00E7354A"/>
    <w:rsid w:val="00E74BB2"/>
    <w:rsid w:val="00E74E30"/>
    <w:rsid w:val="00E76665"/>
    <w:rsid w:val="00E80120"/>
    <w:rsid w:val="00E801B6"/>
    <w:rsid w:val="00E81DFB"/>
    <w:rsid w:val="00E827D6"/>
    <w:rsid w:val="00E84F37"/>
    <w:rsid w:val="00E85720"/>
    <w:rsid w:val="00E87A90"/>
    <w:rsid w:val="00E9042A"/>
    <w:rsid w:val="00E914F4"/>
    <w:rsid w:val="00E966FD"/>
    <w:rsid w:val="00E9677A"/>
    <w:rsid w:val="00E97A41"/>
    <w:rsid w:val="00EA365F"/>
    <w:rsid w:val="00EA70C4"/>
    <w:rsid w:val="00EB1666"/>
    <w:rsid w:val="00EB1DB9"/>
    <w:rsid w:val="00EB3317"/>
    <w:rsid w:val="00EB3FD0"/>
    <w:rsid w:val="00EC00D3"/>
    <w:rsid w:val="00EC095F"/>
    <w:rsid w:val="00EC45BC"/>
    <w:rsid w:val="00EC5595"/>
    <w:rsid w:val="00EC64AA"/>
    <w:rsid w:val="00ED7D00"/>
    <w:rsid w:val="00EE1FAC"/>
    <w:rsid w:val="00EE7457"/>
    <w:rsid w:val="00EF15DA"/>
    <w:rsid w:val="00EF1D56"/>
    <w:rsid w:val="00EF4933"/>
    <w:rsid w:val="00EF5C92"/>
    <w:rsid w:val="00EF69CA"/>
    <w:rsid w:val="00EF69FE"/>
    <w:rsid w:val="00F01981"/>
    <w:rsid w:val="00F039D5"/>
    <w:rsid w:val="00F0534E"/>
    <w:rsid w:val="00F079F7"/>
    <w:rsid w:val="00F137E4"/>
    <w:rsid w:val="00F14631"/>
    <w:rsid w:val="00F1572D"/>
    <w:rsid w:val="00F21BF9"/>
    <w:rsid w:val="00F22DCB"/>
    <w:rsid w:val="00F22FDD"/>
    <w:rsid w:val="00F252FF"/>
    <w:rsid w:val="00F30018"/>
    <w:rsid w:val="00F302FF"/>
    <w:rsid w:val="00F31900"/>
    <w:rsid w:val="00F31C44"/>
    <w:rsid w:val="00F31FF2"/>
    <w:rsid w:val="00F32DC3"/>
    <w:rsid w:val="00F35D6A"/>
    <w:rsid w:val="00F366BA"/>
    <w:rsid w:val="00F36769"/>
    <w:rsid w:val="00F36C0F"/>
    <w:rsid w:val="00F4174C"/>
    <w:rsid w:val="00F4208E"/>
    <w:rsid w:val="00F46C1B"/>
    <w:rsid w:val="00F46F4B"/>
    <w:rsid w:val="00F4784B"/>
    <w:rsid w:val="00F51362"/>
    <w:rsid w:val="00F536FF"/>
    <w:rsid w:val="00F54CE3"/>
    <w:rsid w:val="00F55B2F"/>
    <w:rsid w:val="00F56AAC"/>
    <w:rsid w:val="00F56D3A"/>
    <w:rsid w:val="00F57384"/>
    <w:rsid w:val="00F60329"/>
    <w:rsid w:val="00F65767"/>
    <w:rsid w:val="00F70A25"/>
    <w:rsid w:val="00F8119C"/>
    <w:rsid w:val="00F81EDB"/>
    <w:rsid w:val="00F844C6"/>
    <w:rsid w:val="00F84827"/>
    <w:rsid w:val="00F85573"/>
    <w:rsid w:val="00F9031A"/>
    <w:rsid w:val="00F939C3"/>
    <w:rsid w:val="00F946C1"/>
    <w:rsid w:val="00F94C0B"/>
    <w:rsid w:val="00F957A5"/>
    <w:rsid w:val="00FB16CE"/>
    <w:rsid w:val="00FC0227"/>
    <w:rsid w:val="00FC1A6F"/>
    <w:rsid w:val="00FC31D2"/>
    <w:rsid w:val="00FC4C3A"/>
    <w:rsid w:val="00FC52CA"/>
    <w:rsid w:val="00FC5E97"/>
    <w:rsid w:val="00FD0221"/>
    <w:rsid w:val="00FD06A6"/>
    <w:rsid w:val="00FD2A9D"/>
    <w:rsid w:val="00FD36DF"/>
    <w:rsid w:val="00FD3AB9"/>
    <w:rsid w:val="00FD5A5E"/>
    <w:rsid w:val="00FD7AF4"/>
    <w:rsid w:val="00FE052E"/>
    <w:rsid w:val="00FE21F2"/>
    <w:rsid w:val="00FE2B75"/>
    <w:rsid w:val="00FE4740"/>
    <w:rsid w:val="00FE4F01"/>
    <w:rsid w:val="00FE5E32"/>
    <w:rsid w:val="00FF20F5"/>
    <w:rsid w:val="00FF2914"/>
    <w:rsid w:val="00FF52C8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817AA3-0352-442D-8C23-4ED68AC6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4E26"/>
    <w:rPr>
      <w:sz w:val="24"/>
      <w:szCs w:val="24"/>
    </w:rPr>
  </w:style>
  <w:style w:type="paragraph" w:styleId="Nadpis1">
    <w:name w:val="heading 1"/>
    <w:basedOn w:val="Normln"/>
    <w:next w:val="Normln"/>
    <w:qFormat/>
    <w:rsid w:val="002C4E26"/>
    <w:pPr>
      <w:keepNext/>
      <w:outlineLvl w:val="0"/>
    </w:pPr>
    <w:rPr>
      <w:rFonts w:ascii="Arial" w:hAnsi="Arial" w:cs="Arial"/>
      <w:b/>
      <w:i/>
      <w:sz w:val="28"/>
      <w:szCs w:val="28"/>
    </w:rPr>
  </w:style>
  <w:style w:type="paragraph" w:styleId="Nadpis2">
    <w:name w:val="heading 2"/>
    <w:basedOn w:val="Normln"/>
    <w:next w:val="Normln"/>
    <w:qFormat/>
    <w:rsid w:val="002C4E26"/>
    <w:pPr>
      <w:keepNext/>
      <w:numPr>
        <w:numId w:val="1"/>
      </w:numPr>
      <w:spacing w:after="240"/>
      <w:jc w:val="both"/>
      <w:outlineLvl w:val="1"/>
    </w:pPr>
    <w:rPr>
      <w:rFonts w:ascii="Arial" w:eastAsia="MS Mincho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2C4E26"/>
    <w:pPr>
      <w:keepNext/>
      <w:jc w:val="both"/>
      <w:outlineLvl w:val="2"/>
    </w:pPr>
    <w:rPr>
      <w:rFonts w:eastAsia="MS Mincho"/>
      <w:sz w:val="36"/>
      <w:szCs w:val="20"/>
    </w:rPr>
  </w:style>
  <w:style w:type="paragraph" w:styleId="Nadpis4">
    <w:name w:val="heading 4"/>
    <w:basedOn w:val="Normln"/>
    <w:next w:val="Normln"/>
    <w:qFormat/>
    <w:rsid w:val="002C4E26"/>
    <w:pPr>
      <w:keepNext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rsid w:val="002C4E26"/>
    <w:pPr>
      <w:keepNext/>
      <w:outlineLvl w:val="4"/>
    </w:pPr>
    <w:rPr>
      <w:rFonts w:ascii="Arial" w:hAnsi="Arial" w:cs="Arial"/>
      <w:i/>
      <w:iCs/>
      <w:sz w:val="22"/>
      <w:szCs w:val="22"/>
    </w:rPr>
  </w:style>
  <w:style w:type="paragraph" w:styleId="Nadpis6">
    <w:name w:val="heading 6"/>
    <w:basedOn w:val="Normln"/>
    <w:next w:val="Normln"/>
    <w:qFormat/>
    <w:rsid w:val="002C4E26"/>
    <w:pPr>
      <w:keepNext/>
      <w:tabs>
        <w:tab w:val="num" w:pos="1152"/>
      </w:tabs>
      <w:ind w:left="1152" w:hanging="1152"/>
      <w:jc w:val="center"/>
      <w:outlineLvl w:val="5"/>
    </w:pPr>
    <w:rPr>
      <w:color w:val="000000"/>
      <w:sz w:val="40"/>
    </w:rPr>
  </w:style>
  <w:style w:type="paragraph" w:styleId="Nadpis7">
    <w:name w:val="heading 7"/>
    <w:basedOn w:val="Normln"/>
    <w:next w:val="Normln"/>
    <w:qFormat/>
    <w:rsid w:val="002C4E26"/>
    <w:pPr>
      <w:keepNext/>
      <w:tabs>
        <w:tab w:val="num" w:pos="1296"/>
      </w:tabs>
      <w:ind w:left="1296" w:hanging="1296"/>
      <w:jc w:val="center"/>
      <w:outlineLvl w:val="6"/>
    </w:pPr>
    <w:rPr>
      <w:b/>
      <w:bCs/>
      <w:color w:val="FFFFFF"/>
      <w:sz w:val="38"/>
    </w:rPr>
  </w:style>
  <w:style w:type="paragraph" w:styleId="Nadpis8">
    <w:name w:val="heading 8"/>
    <w:basedOn w:val="Normln"/>
    <w:next w:val="Normln"/>
    <w:qFormat/>
    <w:rsid w:val="002C4E26"/>
    <w:pPr>
      <w:keepNext/>
      <w:tabs>
        <w:tab w:val="num" w:pos="1440"/>
      </w:tabs>
      <w:spacing w:line="360" w:lineRule="auto"/>
      <w:ind w:left="1440" w:hanging="1440"/>
      <w:jc w:val="center"/>
      <w:outlineLvl w:val="7"/>
    </w:pPr>
    <w:rPr>
      <w:rFonts w:ascii="Arial" w:hAnsi="Arial" w:cs="Arial"/>
      <w:b/>
      <w:bCs/>
      <w:color w:val="000000"/>
      <w:sz w:val="32"/>
    </w:rPr>
  </w:style>
  <w:style w:type="paragraph" w:styleId="Nadpis9">
    <w:name w:val="heading 9"/>
    <w:basedOn w:val="Normln"/>
    <w:next w:val="Normln"/>
    <w:qFormat/>
    <w:rsid w:val="002C4E26"/>
    <w:pPr>
      <w:keepNext/>
      <w:tabs>
        <w:tab w:val="num" w:pos="1584"/>
      </w:tabs>
      <w:ind w:left="1584" w:hanging="1584"/>
      <w:jc w:val="right"/>
      <w:outlineLvl w:val="8"/>
    </w:pPr>
    <w:rPr>
      <w:rFonts w:ascii="Arial" w:hAnsi="Arial" w:cs="Arial"/>
      <w:b/>
      <w:bCs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2C4E26"/>
    <w:rPr>
      <w:color w:val="0000FF"/>
      <w:u w:val="single"/>
    </w:rPr>
  </w:style>
  <w:style w:type="paragraph" w:styleId="Zkladntext">
    <w:name w:val="Body Text"/>
    <w:basedOn w:val="Normln"/>
    <w:semiHidden/>
    <w:rsid w:val="002C4E26"/>
    <w:rPr>
      <w:rFonts w:ascii="Arial" w:hAnsi="Arial" w:cs="Arial"/>
      <w:i/>
      <w:iCs/>
      <w:sz w:val="22"/>
      <w:szCs w:val="22"/>
    </w:rPr>
  </w:style>
  <w:style w:type="character" w:styleId="Sledovanodkaz">
    <w:name w:val="FollowedHyperlink"/>
    <w:basedOn w:val="Standardnpsmoodstavce"/>
    <w:semiHidden/>
    <w:rsid w:val="002C4E26"/>
    <w:rPr>
      <w:color w:val="800080"/>
      <w:u w:val="single"/>
    </w:rPr>
  </w:style>
  <w:style w:type="paragraph" w:styleId="Zkladntext3">
    <w:name w:val="Body Text 3"/>
    <w:basedOn w:val="Normln"/>
    <w:semiHidden/>
    <w:rsid w:val="002C4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Zpat">
    <w:name w:val="footer"/>
    <w:basedOn w:val="Normln"/>
    <w:uiPriority w:val="99"/>
    <w:rsid w:val="002C4E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C4E26"/>
  </w:style>
  <w:style w:type="paragraph" w:styleId="Zkladntext2">
    <w:name w:val="Body Text 2"/>
    <w:basedOn w:val="Normln"/>
    <w:semiHidden/>
    <w:rsid w:val="002C4E26"/>
    <w:pPr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semiHidden/>
    <w:rsid w:val="002C4E26"/>
    <w:pPr>
      <w:spacing w:after="120"/>
      <w:ind w:left="283"/>
    </w:pPr>
  </w:style>
  <w:style w:type="paragraph" w:styleId="Zhlav">
    <w:name w:val="header"/>
    <w:basedOn w:val="Normln"/>
    <w:semiHidden/>
    <w:rsid w:val="002C4E26"/>
    <w:pPr>
      <w:tabs>
        <w:tab w:val="center" w:pos="4536"/>
        <w:tab w:val="right" w:pos="9072"/>
      </w:tabs>
    </w:pPr>
  </w:style>
  <w:style w:type="paragraph" w:customStyle="1" w:styleId="Textneodraen">
    <w:name w:val="Text neodražený"/>
    <w:basedOn w:val="Normln"/>
    <w:rsid w:val="002C4E26"/>
    <w:pPr>
      <w:spacing w:before="120"/>
      <w:jc w:val="both"/>
    </w:pPr>
    <w:rPr>
      <w:rFonts w:ascii="Arial Narrow" w:hAnsi="Arial Narrow"/>
      <w:szCs w:val="20"/>
    </w:rPr>
  </w:style>
  <w:style w:type="paragraph" w:styleId="Zkladntextodsazen2">
    <w:name w:val="Body Text Indent 2"/>
    <w:basedOn w:val="Normln"/>
    <w:semiHidden/>
    <w:rsid w:val="002C4E26"/>
    <w:pPr>
      <w:ind w:left="600" w:hanging="600"/>
    </w:pPr>
    <w:rPr>
      <w:rFonts w:ascii="Arial" w:hAnsi="Arial" w:cs="Arial"/>
      <w:b/>
      <w:i/>
      <w:sz w:val="32"/>
      <w:szCs w:val="32"/>
    </w:rPr>
  </w:style>
  <w:style w:type="character" w:styleId="slodku">
    <w:name w:val="line number"/>
    <w:basedOn w:val="Standardnpsmoodstavce"/>
    <w:semiHidden/>
    <w:rsid w:val="002C4E26"/>
  </w:style>
  <w:style w:type="character" w:customStyle="1" w:styleId="ZpatChar">
    <w:name w:val="Zápatí Char"/>
    <w:basedOn w:val="Standardnpsmoodstavce"/>
    <w:uiPriority w:val="99"/>
    <w:rsid w:val="002C4E26"/>
    <w:rPr>
      <w:sz w:val="24"/>
      <w:szCs w:val="24"/>
    </w:rPr>
  </w:style>
  <w:style w:type="character" w:customStyle="1" w:styleId="ZkladntextChar">
    <w:name w:val="Základní text Char"/>
    <w:basedOn w:val="Standardnpsmoodstavce"/>
    <w:semiHidden/>
    <w:locked/>
    <w:rsid w:val="002C4E26"/>
    <w:rPr>
      <w:rFonts w:ascii="Arial" w:hAnsi="Arial" w:cs="Arial"/>
      <w:i/>
      <w:iCs/>
      <w:sz w:val="22"/>
      <w:szCs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C5235"/>
    <w:pPr>
      <w:ind w:left="720"/>
      <w:contextualSpacing/>
    </w:pPr>
  </w:style>
  <w:style w:type="paragraph" w:customStyle="1" w:styleId="Textbody">
    <w:name w:val="Text body"/>
    <w:basedOn w:val="Normln"/>
    <w:rsid w:val="0064554C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Normlndobloku">
    <w:name w:val="Normální do bloku"/>
    <w:basedOn w:val="Normln"/>
    <w:rsid w:val="00A10659"/>
    <w:pPr>
      <w:jc w:val="both"/>
    </w:pPr>
    <w:rPr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C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C7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0C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3338">
              <w:marLeft w:val="0"/>
              <w:marRight w:val="0"/>
              <w:marTop w:val="0"/>
              <w:marBottom w:val="0"/>
              <w:divBdr>
                <w:top w:val="single" w:sz="18" w:space="0" w:color="D0D0D0"/>
                <w:left w:val="single" w:sz="18" w:space="0" w:color="D0D0D0"/>
                <w:bottom w:val="single" w:sz="2" w:space="0" w:color="D0D0D0"/>
                <w:right w:val="single" w:sz="2" w:space="0" w:color="D0D0D0"/>
              </w:divBdr>
              <w:divsChild>
                <w:div w:id="5539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868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75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1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2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2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2CE58-FAE9-454A-9BD3-E11B5101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8073</Words>
  <Characters>47637</Characters>
  <Application>Microsoft Office Word</Application>
  <DocSecurity>0</DocSecurity>
  <Lines>396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rok: 2005/2006</vt:lpstr>
    </vt:vector>
  </TitlesOfParts>
  <Company/>
  <LinksUpToDate>false</LinksUpToDate>
  <CharactersWithSpaces>55599</CharactersWithSpaces>
  <SharedDoc>false</SharedDoc>
  <HLinks>
    <vt:vector size="12" baseType="variant"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http://speclitvinov.unas.cz/</vt:lpwstr>
      </vt:variant>
      <vt:variant>
        <vt:lpwstr/>
      </vt:variant>
      <vt:variant>
        <vt:i4>5242942</vt:i4>
      </vt:variant>
      <vt:variant>
        <vt:i4>0</vt:i4>
      </vt:variant>
      <vt:variant>
        <vt:i4>0</vt:i4>
      </vt:variant>
      <vt:variant>
        <vt:i4>5</vt:i4>
      </vt:variant>
      <vt:variant>
        <vt:lpwstr>mailto:jarmila.kodymova@spec.litvinov.indos.cz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rok: 2005/2006</dc:title>
  <dc:creator>Spec. základní škola Litvínov</dc:creator>
  <cp:lastModifiedBy>Sekyrková Eva</cp:lastModifiedBy>
  <cp:revision>2</cp:revision>
  <cp:lastPrinted>2018-10-22T05:55:00Z</cp:lastPrinted>
  <dcterms:created xsi:type="dcterms:W3CDTF">2019-02-12T09:47:00Z</dcterms:created>
  <dcterms:modified xsi:type="dcterms:W3CDTF">2019-02-12T09:47:00Z</dcterms:modified>
</cp:coreProperties>
</file>