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B7" w:rsidRPr="00AC26B7" w:rsidRDefault="006C1E66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00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333300"/>
          <w:sz w:val="40"/>
          <w:szCs w:val="40"/>
          <w:lang w:eastAsia="cs-CZ"/>
        </w:rPr>
        <w:t>P</w:t>
      </w:r>
      <w:r w:rsidR="00AC26B7" w:rsidRPr="00AC26B7">
        <w:rPr>
          <w:rFonts w:ascii="Arial" w:eastAsia="Times New Roman" w:hAnsi="Arial" w:cs="Arial"/>
          <w:b/>
          <w:color w:val="333300"/>
          <w:sz w:val="40"/>
          <w:szCs w:val="40"/>
          <w:lang w:eastAsia="cs-CZ"/>
        </w:rPr>
        <w:t>ravidla pro přijímání dětí do MŠ</w:t>
      </w:r>
    </w:p>
    <w:p w:rsid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Zápis dětí na školní rok prob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íhá </w:t>
      </w:r>
      <w:proofErr w:type="gramStart"/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většinou  v květnu</w:t>
      </w:r>
      <w:proofErr w:type="gramEnd"/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.</w:t>
      </w:r>
    </w:p>
    <w:p w:rsidR="00AC26B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Ředitelka školy oznámí termín zápisu 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na stanovený školní rok 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14 dní předem obvyklým způsobem (webové stránky školy, vývěsní deska, letáčky, obecní zpravodaj).</w:t>
      </w:r>
    </w:p>
    <w:p w:rsidR="00EF1047" w:rsidRDefault="00AC26B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Pokud se v MŠ vyskytne volné místo během školního roku, může ředitelka školy vyhlásit mimořádný t</w:t>
      </w:r>
      <w:r w:rsidR="007F76A6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ermín zápisu na toto </w:t>
      </w:r>
      <w:proofErr w:type="gramStart"/>
      <w:r w:rsidR="007F76A6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místo 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.</w:t>
      </w:r>
      <w:proofErr w:type="gramEnd"/>
      <w:r w:rsidR="00EF1047"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</w:t>
      </w:r>
    </w:p>
    <w:p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U zápisu předloží rodiče svůj občanský průkaz a rodný list dítěte.</w:t>
      </w:r>
    </w:p>
    <w:p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KRITÉRIA PRO PŘIJÍMÁNÍ DĚTÍ K PŘEDŠKOLNÍMU VZDĚLÁVÁNÍ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(jsou součástí ŠVP MŠ)</w:t>
      </w:r>
    </w:p>
    <w:p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Řed</w:t>
      </w:r>
      <w:r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itelka Základní školy a Mateřské školy Nový Oldřichov, okres Česká Lípa, příspěvková organizace, Nový Oldřichov 86</w:t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, stanovila následující kritéria,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podle nichž bude postupovat při rozhodování na základě ustanovení § 165 odst. 2 písm. b) zákona č. 561/2004 Sb., o předškolním, základním, středním, vyšším odborném a jiném vzdělávání (školský zákon), ve znění pozdějších předpisů, </w:t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 xml:space="preserve">o přijetí dítěte k předškolnímu vzdělávání v mateřské škole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v případě, </w:t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kdy počet žádostí o přijetí k předškolnímu vzdělávání v daném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 xml:space="preserve">školním roce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překročí stanovenou kapacitu maxim</w:t>
      </w:r>
      <w:r w:rsidR="006C1E66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álního počtu dětí pro mateřskou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školu.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Předškolní vzdělávání se poskytuje zpravidla dětem ve věku od 3 let až do začátku povinné školní docházky.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Do mateřské školy jsou přijímány i děti od dvou let věku, pokud má MŠ volnou kapacitu.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II.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Při přijímání dětí do mateřské školy vychází ředitelka školy z kritérií, uvedených v následující tabulce. Přednostně bude přijato dítě s vyšším celkovým hodnocením.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4260"/>
        <w:gridCol w:w="2069"/>
      </w:tblGrid>
      <w:tr w:rsidR="00EF1047" w:rsidRPr="00EF1047">
        <w:trPr>
          <w:tblCellSpacing w:w="0" w:type="dxa"/>
        </w:trPr>
        <w:tc>
          <w:tcPr>
            <w:tcW w:w="7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b/>
                <w:bCs/>
                <w:color w:val="333300"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Bodové ohodnocení</w:t>
            </w:r>
          </w:p>
        </w:tc>
      </w:tr>
      <w:tr w:rsidR="00EF1047" w:rsidRPr="00EF1047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Trvalý pobyt dítěte*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 xml:space="preserve">Trvalý </w:t>
            </w:r>
            <w:proofErr w:type="gramStart"/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pobyt  v Novém</w:t>
            </w:r>
            <w:proofErr w:type="gramEnd"/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 xml:space="preserve"> Oldřichově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3</w:t>
            </w:r>
          </w:p>
        </w:tc>
      </w:tr>
      <w:tr w:rsidR="00EF1047" w:rsidRPr="00EF1047" w:rsidTr="00EF1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Trvalý pobyt v obci v době nástupu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1</w:t>
            </w:r>
          </w:p>
        </w:tc>
      </w:tr>
      <w:tr w:rsidR="00EF1047" w:rsidRPr="00EF1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Tr</w:t>
            </w: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 xml:space="preserve">valý pobyt </w:t>
            </w:r>
            <w:proofErr w:type="gramStart"/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mimo  obec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0</w:t>
            </w:r>
          </w:p>
        </w:tc>
      </w:tr>
      <w:tr w:rsidR="00EF1047" w:rsidRPr="00EF1047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Věk dítěte**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5 let věku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3</w:t>
            </w:r>
          </w:p>
        </w:tc>
      </w:tr>
      <w:tr w:rsidR="00EF1047" w:rsidRPr="00EF1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3-4 roky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2</w:t>
            </w:r>
          </w:p>
        </w:tc>
      </w:tr>
      <w:tr w:rsidR="00EF1047" w:rsidRPr="00EF1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Mladší 3 let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0</w:t>
            </w:r>
          </w:p>
        </w:tc>
      </w:tr>
      <w:tr w:rsidR="00EF1047" w:rsidRPr="00EF1047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Individuální situace dítěte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Sourozenec v MŠ nebo ZŠ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2</w:t>
            </w:r>
          </w:p>
        </w:tc>
      </w:tr>
      <w:tr w:rsidR="00EF1047" w:rsidRPr="00EF1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Dítě se hlásí k celodennímu pobytu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1</w:t>
            </w:r>
          </w:p>
        </w:tc>
      </w:tr>
      <w:tr w:rsidR="00EF1047" w:rsidRPr="00EF1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47" w:rsidRPr="00EF1047" w:rsidRDefault="00EF1047" w:rsidP="00D16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Dítě se hlásí k polodennímu pobytu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047" w:rsidRPr="00EF1047" w:rsidRDefault="00EF1047" w:rsidP="00D166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</w:pPr>
            <w:r w:rsidRPr="00EF1047">
              <w:rPr>
                <w:rFonts w:ascii="Arial" w:eastAsia="Times New Roman" w:hAnsi="Arial" w:cs="Arial"/>
                <w:color w:val="333300"/>
                <w:sz w:val="24"/>
                <w:szCs w:val="24"/>
                <w:lang w:eastAsia="cs-CZ"/>
              </w:rPr>
              <w:t>0</w:t>
            </w:r>
          </w:p>
        </w:tc>
      </w:tr>
    </w:tbl>
    <w:p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* Upřednostnění se týká též občanů Evropské unie či občanů třetích zemí, kteří mají hlášeno místo </w:t>
      </w:r>
      <w:r>
        <w:rPr>
          <w:rFonts w:ascii="Arial" w:eastAsia="Times New Roman" w:hAnsi="Arial" w:cs="Arial"/>
          <w:color w:val="333300"/>
          <w:sz w:val="24"/>
          <w:szCs w:val="24"/>
          <w:lang w:eastAsia="cs-CZ"/>
        </w:rPr>
        <w:t>pobytu na území Nového Oldřichova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. Občané třetích zemí jsou povinni doložit oprávnění k pobytu na území České republiky ve smyslu ustanovení § 20 odst. 2 písm. d) školského zákona</w:t>
      </w:r>
    </w:p>
    <w:p w:rsidR="00EF1047" w:rsidRPr="00EF1047" w:rsidRDefault="00EF1047" w:rsidP="00D16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00"/>
          <w:sz w:val="24"/>
          <w:szCs w:val="24"/>
          <w:lang w:eastAsia="cs-CZ"/>
        </w:rPr>
      </w:pP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lastRenderedPageBreak/>
        <w:t>** Bez ohledu na bodové hodnocení bude přednostně v souladu s ustanovením § 34 odst. 4 školského zákona, vždy přijato dítě rok před nástupem povinné školní docházky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</w:t>
      </w:r>
      <w:r w:rsidR="006C1E66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II.</w:t>
      </w:r>
      <w:bookmarkStart w:id="0" w:name="_GoBack"/>
      <w:bookmarkEnd w:id="0"/>
      <w:r w:rsidR="00D1662B" w:rsidRPr="00D1662B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</w:t>
      </w:r>
      <w:r w:rsidR="00D1662B"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 xml:space="preserve">V případě rovnosti bodů (shodnosti posuzovaných kritérií) může být v ojedinělých </w:t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II.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 individuálních případech zohledněna výdělečná činnost rodiče dítěte, pokud je rodič jiného dítěte, který není výdělečně činný, schopen poskytovat vzdělání a péči v potřebném rozsahu dítěti sám. K výdělečné činnosti se však nepřihlédne, pokud je rodič, který není výdělečně činný, na mateřské/rodičovské dovolené s dalším dítětem.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Pr="00EF1047">
        <w:rPr>
          <w:rFonts w:ascii="Arial" w:eastAsia="Times New Roman" w:hAnsi="Arial" w:cs="Arial"/>
          <w:b/>
          <w:bCs/>
          <w:color w:val="333300"/>
          <w:sz w:val="24"/>
          <w:szCs w:val="24"/>
          <w:lang w:eastAsia="cs-CZ"/>
        </w:rPr>
        <w:t>IV.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Při rovnosti bodů posuzovaných kritérií bude upřednostněno starší dítě. O přijetí dítěte nerozhoduje datum ani pořadí podání žádosti v dob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ě konání zápisu do MŠ Nový Oldřichov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 xml:space="preserve">. </w:t>
      </w:r>
      <w:r w:rsidRPr="00EF104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>O přijetí dítěte je rozhodováno až v momentě, když jsou odevzdány všechny přihlášky . Termín odevzdání vyplněných přihlášek bude stanoven ředitelkou při zápi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su do MŠ.</w:t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</w:r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br/>
        <w:t xml:space="preserve">V Novém Oldřichově dne </w:t>
      </w:r>
      <w:proofErr w:type="gramStart"/>
      <w:r w:rsidR="00AC26B7">
        <w:rPr>
          <w:rFonts w:ascii="Arial" w:eastAsia="Times New Roman" w:hAnsi="Arial" w:cs="Arial"/>
          <w:color w:val="333300"/>
          <w:sz w:val="24"/>
          <w:szCs w:val="24"/>
          <w:lang w:eastAsia="cs-CZ"/>
        </w:rPr>
        <w:t>15.9.2011</w:t>
      </w:r>
      <w:proofErr w:type="gramEnd"/>
    </w:p>
    <w:p w:rsidR="00605499" w:rsidRDefault="00AC26B7" w:rsidP="00D1662B">
      <w:pPr>
        <w:jc w:val="both"/>
      </w:pPr>
      <w:r>
        <w:t>Mgr. et Mgr. Pavlína Burdová, ředitelka ZŠ a MŠ</w:t>
      </w:r>
    </w:p>
    <w:p w:rsidR="00D1662B" w:rsidRDefault="00D1662B">
      <w:pPr>
        <w:jc w:val="both"/>
      </w:pPr>
    </w:p>
    <w:sectPr w:rsidR="00D1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47"/>
    <w:rsid w:val="003E6C6E"/>
    <w:rsid w:val="00605499"/>
    <w:rsid w:val="006C1E66"/>
    <w:rsid w:val="007F76A6"/>
    <w:rsid w:val="00AC26B7"/>
    <w:rsid w:val="00D1662B"/>
    <w:rsid w:val="00E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F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10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F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1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burdova</dc:creator>
  <cp:lastModifiedBy>burdova</cp:lastModifiedBy>
  <cp:revision>7</cp:revision>
  <dcterms:created xsi:type="dcterms:W3CDTF">2011-09-22T06:15:00Z</dcterms:created>
  <dcterms:modified xsi:type="dcterms:W3CDTF">2012-04-27T10:29:00Z</dcterms:modified>
</cp:coreProperties>
</file>