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A3" w:rsidRPr="003A6EA3" w:rsidRDefault="003A6EA3" w:rsidP="003A6EA3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shd w:val="clear" w:color="auto" w:fill="4F81BD" w:themeFill="accent1"/>
        <w:spacing w:line="240" w:lineRule="auto"/>
        <w:jc w:val="center"/>
        <w:outlineLvl w:val="0"/>
        <w:rPr>
          <w:rFonts w:asciiTheme="majorHAnsi" w:hAnsiTheme="majorHAnsi"/>
          <w:color w:val="FFFFFF"/>
          <w:sz w:val="40"/>
          <w:szCs w:val="40"/>
        </w:rPr>
      </w:pPr>
      <w:r w:rsidRPr="003A6EA3">
        <w:rPr>
          <w:rFonts w:asciiTheme="majorHAnsi" w:hAnsiTheme="majorHAnsi"/>
          <w:color w:val="FFFFFF"/>
          <w:sz w:val="40"/>
          <w:szCs w:val="40"/>
        </w:rPr>
        <w:t>VÝROČNÍ ZPRÁVA MATEŘSKÉ ŠKOLY A ZÁKLADNÍ ŠKOLY NEMO</w:t>
      </w:r>
    </w:p>
    <w:p w:rsidR="003A6EA3" w:rsidRPr="003A6EA3" w:rsidRDefault="003A6EA3" w:rsidP="003A6EA3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shd w:val="clear" w:color="auto" w:fill="4F81BD" w:themeFill="accent1"/>
        <w:spacing w:line="240" w:lineRule="auto"/>
        <w:jc w:val="center"/>
        <w:outlineLvl w:val="0"/>
        <w:rPr>
          <w:rFonts w:asciiTheme="majorHAnsi" w:hAnsiTheme="majorHAnsi"/>
          <w:color w:val="FFFFFF"/>
          <w:sz w:val="40"/>
          <w:szCs w:val="40"/>
        </w:rPr>
      </w:pPr>
      <w:r w:rsidRPr="003A6EA3">
        <w:rPr>
          <w:rFonts w:asciiTheme="majorHAnsi" w:hAnsiTheme="majorHAnsi"/>
          <w:color w:val="FFFFFF"/>
          <w:sz w:val="40"/>
          <w:szCs w:val="40"/>
        </w:rPr>
        <w:t>ZA ŠK. ROK 2017-2018</w:t>
      </w:r>
    </w:p>
    <w:p w:rsidR="003A6EA3" w:rsidRDefault="003A6EA3" w:rsidP="003A6EA3">
      <w:pPr>
        <w:rPr>
          <w:rFonts w:asciiTheme="majorHAnsi" w:hAnsiTheme="majorHAnsi"/>
        </w:rPr>
      </w:pPr>
    </w:p>
    <w:p w:rsidR="003A6EA3" w:rsidRDefault="003A6EA3" w:rsidP="003A6EA3">
      <w:pPr>
        <w:rPr>
          <w:rFonts w:asciiTheme="majorHAnsi" w:hAnsiTheme="majorHAnsi"/>
        </w:rPr>
      </w:pPr>
    </w:p>
    <w:p w:rsidR="003A6EA3" w:rsidRDefault="003A6EA3" w:rsidP="003A6EA3">
      <w:pPr>
        <w:rPr>
          <w:rFonts w:asciiTheme="majorHAnsi" w:hAnsiTheme="majorHAnsi"/>
        </w:rPr>
      </w:pPr>
      <w:r w:rsidRPr="006F7589">
        <w:rPr>
          <w:noProof/>
          <w:sz w:val="21"/>
          <w:szCs w:val="21"/>
          <w:lang w:eastAsia="cs-CZ"/>
        </w:rPr>
        <w:drawing>
          <wp:anchor distT="0" distB="0" distL="114300" distR="114300" simplePos="0" relativeHeight="251659264" behindDoc="1" locked="0" layoutInCell="1" allowOverlap="1" wp14:anchorId="12271E7E" wp14:editId="01C990C2">
            <wp:simplePos x="0" y="0"/>
            <wp:positionH relativeFrom="column">
              <wp:posOffset>2005330</wp:posOffset>
            </wp:positionH>
            <wp:positionV relativeFrom="paragraph">
              <wp:posOffset>-226695</wp:posOffset>
            </wp:positionV>
            <wp:extent cx="2028825" cy="1609725"/>
            <wp:effectExtent l="0" t="0" r="9525" b="9525"/>
            <wp:wrapThrough wrapText="bothSides">
              <wp:wrapPolygon edited="0">
                <wp:start x="0" y="0"/>
                <wp:lineTo x="0" y="21472"/>
                <wp:lineTo x="21499" y="21472"/>
                <wp:lineTo x="21499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EA3" w:rsidRDefault="003A6EA3" w:rsidP="003A6EA3">
      <w:pPr>
        <w:rPr>
          <w:rFonts w:asciiTheme="majorHAnsi" w:hAnsiTheme="majorHAnsi"/>
        </w:rPr>
      </w:pPr>
    </w:p>
    <w:p w:rsidR="003A6EA3" w:rsidRDefault="003A6EA3" w:rsidP="003A6EA3">
      <w:pPr>
        <w:rPr>
          <w:rFonts w:asciiTheme="majorHAnsi" w:hAnsiTheme="majorHAnsi"/>
        </w:rPr>
      </w:pPr>
    </w:p>
    <w:p w:rsidR="003A6EA3" w:rsidRDefault="003A6EA3" w:rsidP="003A6EA3">
      <w:pPr>
        <w:rPr>
          <w:rFonts w:asciiTheme="majorHAnsi" w:hAnsiTheme="majorHAnsi"/>
        </w:rPr>
      </w:pPr>
    </w:p>
    <w:p w:rsidR="003A6EA3" w:rsidRDefault="00AB691B" w:rsidP="003A6EA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F3FE5EC" wp14:editId="5164959B">
            <wp:simplePos x="0" y="0"/>
            <wp:positionH relativeFrom="column">
              <wp:posOffset>195580</wp:posOffset>
            </wp:positionH>
            <wp:positionV relativeFrom="paragraph">
              <wp:posOffset>1056005</wp:posOffset>
            </wp:positionV>
            <wp:extent cx="5760720" cy="4320540"/>
            <wp:effectExtent l="0" t="0" r="0" b="3810"/>
            <wp:wrapSquare wrapText="bothSides"/>
            <wp:docPr id="5" name="Obrázek 5" descr="C:\Users\NEMO\Downloads\P212528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MO\Downloads\P2125283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EA3" w:rsidRPr="003A6EA3" w:rsidRDefault="003A6EA3" w:rsidP="00406655">
      <w:pPr>
        <w:jc w:val="center"/>
        <w:rPr>
          <w:rFonts w:asciiTheme="majorHAnsi" w:hAnsiTheme="majorHAnsi"/>
          <w:color w:val="002060"/>
          <w:sz w:val="24"/>
          <w:szCs w:val="24"/>
        </w:rPr>
      </w:pPr>
      <w:r w:rsidRPr="003A6EA3">
        <w:rPr>
          <w:rFonts w:asciiTheme="majorHAnsi" w:hAnsiTheme="majorHAnsi"/>
          <w:color w:val="002060"/>
          <w:sz w:val="24"/>
          <w:szCs w:val="24"/>
        </w:rPr>
        <w:t>„Plujte s námi za poznáním“</w:t>
      </w:r>
    </w:p>
    <w:p w:rsidR="003A6EA3" w:rsidRDefault="003A6EA3" w:rsidP="003A6EA3">
      <w:pPr>
        <w:rPr>
          <w:rFonts w:asciiTheme="majorHAnsi" w:hAnsiTheme="majorHAnsi"/>
        </w:rPr>
      </w:pPr>
    </w:p>
    <w:p w:rsidR="003A6EA3" w:rsidRDefault="003A6EA3" w:rsidP="00AB691B">
      <w:pPr>
        <w:tabs>
          <w:tab w:val="left" w:pos="1695"/>
        </w:tabs>
        <w:rPr>
          <w:rFonts w:asciiTheme="majorHAnsi" w:hAnsiTheme="majorHAnsi"/>
        </w:rPr>
      </w:pPr>
    </w:p>
    <w:p w:rsidR="003A6EA3" w:rsidRDefault="003A6EA3" w:rsidP="003A6EA3">
      <w:pPr>
        <w:rPr>
          <w:rFonts w:asciiTheme="majorHAnsi" w:hAnsiTheme="majorHAnsi"/>
        </w:rPr>
      </w:pPr>
    </w:p>
    <w:p w:rsidR="003A6EA3" w:rsidRDefault="00AB691B" w:rsidP="009E60CF">
      <w:pPr>
        <w:tabs>
          <w:tab w:val="left" w:pos="1035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</w:p>
    <w:p w:rsidR="003A6EA3" w:rsidRPr="006F7589" w:rsidRDefault="003A6EA3" w:rsidP="003A6EA3">
      <w:pPr>
        <w:pBdr>
          <w:top w:val="single" w:sz="12" w:space="1" w:color="C0504D" w:themeColor="accent2"/>
          <w:left w:val="single" w:sz="12" w:space="4" w:color="C0504D" w:themeColor="accent2"/>
          <w:bottom w:val="single" w:sz="12" w:space="1" w:color="C0504D" w:themeColor="accent2"/>
          <w:right w:val="single" w:sz="12" w:space="4" w:color="C0504D" w:themeColor="accent2"/>
        </w:pBdr>
        <w:shd w:val="clear" w:color="auto" w:fill="4F81BD" w:themeFill="accent1"/>
        <w:spacing w:line="240" w:lineRule="auto"/>
        <w:jc w:val="center"/>
        <w:outlineLvl w:val="0"/>
        <w:rPr>
          <w:rFonts w:asciiTheme="majorHAnsi" w:hAnsiTheme="majorHAnsi"/>
          <w:color w:val="FFFFFF"/>
          <w:sz w:val="28"/>
          <w:szCs w:val="38"/>
        </w:rPr>
      </w:pPr>
      <w:r w:rsidRPr="006F7589">
        <w:rPr>
          <w:rFonts w:asciiTheme="majorHAnsi" w:hAnsiTheme="majorHAnsi"/>
          <w:color w:val="FFFFFF"/>
          <w:sz w:val="28"/>
          <w:szCs w:val="38"/>
        </w:rPr>
        <w:t>Obsah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Podle vyhlášky č. 15/2005 Sb.</w:t>
      </w:r>
    </w:p>
    <w:p w:rsidR="003A6EA3" w:rsidRPr="006F7589" w:rsidRDefault="003A6EA3" w:rsidP="003A6EA3">
      <w:pPr>
        <w:rPr>
          <w:rFonts w:asciiTheme="majorHAnsi" w:hAnsiTheme="majorHAnsi"/>
        </w:rPr>
      </w:pP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1. Základní údaje o škole</w:t>
      </w:r>
    </w:p>
    <w:p w:rsidR="003A6EA3" w:rsidRPr="006F7589" w:rsidRDefault="003A6EA3" w:rsidP="003A6EA3">
      <w:pPr>
        <w:tabs>
          <w:tab w:val="left" w:pos="5685"/>
        </w:tabs>
        <w:rPr>
          <w:rFonts w:asciiTheme="majorHAnsi" w:hAnsiTheme="majorHAnsi"/>
        </w:rPr>
      </w:pPr>
      <w:r w:rsidRPr="006F7589">
        <w:rPr>
          <w:rFonts w:asciiTheme="majorHAnsi" w:hAnsiTheme="majorHAnsi"/>
        </w:rPr>
        <w:t>2. Přehled oborů vzdělávání</w:t>
      </w:r>
      <w:r w:rsidRPr="006F7589">
        <w:rPr>
          <w:rFonts w:asciiTheme="majorHAnsi" w:hAnsiTheme="majorHAnsi"/>
        </w:rPr>
        <w:tab/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3. Rámcový popis personálního zabezpečení činnosti školy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 xml:space="preserve">4. Údaje o </w:t>
      </w:r>
      <w:proofErr w:type="gramStart"/>
      <w:r w:rsidRPr="006F7589">
        <w:rPr>
          <w:rFonts w:asciiTheme="majorHAnsi" w:hAnsiTheme="majorHAnsi"/>
        </w:rPr>
        <w:t>přijímacím  řízení</w:t>
      </w:r>
      <w:proofErr w:type="gramEnd"/>
      <w:r w:rsidRPr="006F7589">
        <w:rPr>
          <w:rFonts w:asciiTheme="majorHAnsi" w:hAnsiTheme="majorHAnsi"/>
        </w:rPr>
        <w:t xml:space="preserve">  a zápisu k povinné školní docházce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5. Údaje o výsledcích vzdělávání žáků podle cílů stanovených vzdělávacími programy a podle poskytovaného stupně vzdělávání.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6. Údaje o prevenci sociálně patologických jevů.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7. Údaje o dalším vzdělávání pedagogických pracovníků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8. Aktivity a prezentace školy na veřejnosti.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9. Výsledky inspekční činnosti provedené ČŠI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10. Základní údaje o hospodaření školy.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11. Zapojení školy do rozvojových a mezinárodních programů.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12. Zapojení školy do dalšího vzdělávání v rámci celoživotního učení.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13. Údaje o předložených a školou realizovaných projektech financování z cizích zdrojů.</w:t>
      </w:r>
    </w:p>
    <w:p w:rsidR="003A6EA3" w:rsidRDefault="003A6EA3" w:rsidP="003A6EA3">
      <w:pPr>
        <w:rPr>
          <w:rFonts w:asciiTheme="majorHAnsi" w:hAnsiTheme="majorHAnsi"/>
        </w:rPr>
      </w:pPr>
      <w:proofErr w:type="gramStart"/>
      <w:r w:rsidRPr="006F7589">
        <w:rPr>
          <w:rFonts w:asciiTheme="majorHAnsi" w:hAnsiTheme="majorHAnsi"/>
        </w:rPr>
        <w:t>14.Spolupráce</w:t>
      </w:r>
      <w:proofErr w:type="gramEnd"/>
      <w:r w:rsidRPr="006F7589">
        <w:rPr>
          <w:rFonts w:asciiTheme="majorHAnsi" w:hAnsiTheme="majorHAnsi"/>
        </w:rPr>
        <w:t xml:space="preserve"> s odborovými organizacemi a dalšími partnery při plnění úkolů ve vzdělávání.</w:t>
      </w:r>
    </w:p>
    <w:p w:rsidR="003A6EA3" w:rsidRPr="006F7589" w:rsidRDefault="003A6EA3" w:rsidP="003A6EA3">
      <w:pPr>
        <w:rPr>
          <w:rFonts w:asciiTheme="majorHAnsi" w:hAnsiTheme="majorHAnsi"/>
        </w:rPr>
      </w:pPr>
      <w:r>
        <w:rPr>
          <w:rFonts w:asciiTheme="majorHAnsi" w:hAnsiTheme="majorHAnsi"/>
        </w:rPr>
        <w:t>15. Plán rozvoje MŠ a ZŠ</w:t>
      </w:r>
    </w:p>
    <w:p w:rsidR="003A6EA3" w:rsidRPr="006F7589" w:rsidRDefault="003A6EA3" w:rsidP="003A6EA3">
      <w:pPr>
        <w:rPr>
          <w:rFonts w:asciiTheme="majorHAnsi" w:hAnsiTheme="majorHAnsi"/>
        </w:rPr>
      </w:pPr>
    </w:p>
    <w:p w:rsidR="003A6EA3" w:rsidRDefault="003A6EA3" w:rsidP="003A6EA3">
      <w:pPr>
        <w:jc w:val="both"/>
        <w:rPr>
          <w:rFonts w:asciiTheme="majorHAnsi" w:hAnsiTheme="majorHAnsi" w:cs="Arial"/>
          <w:b/>
        </w:rPr>
      </w:pPr>
    </w:p>
    <w:p w:rsidR="003A6EA3" w:rsidRDefault="003A6EA3" w:rsidP="003A6EA3">
      <w:pPr>
        <w:jc w:val="both"/>
        <w:rPr>
          <w:rFonts w:asciiTheme="majorHAnsi" w:hAnsiTheme="majorHAnsi" w:cs="Arial"/>
          <w:b/>
        </w:rPr>
      </w:pPr>
    </w:p>
    <w:p w:rsidR="003A6EA3" w:rsidRDefault="003A6EA3" w:rsidP="003A6EA3">
      <w:pPr>
        <w:jc w:val="both"/>
        <w:rPr>
          <w:rFonts w:asciiTheme="majorHAnsi" w:hAnsiTheme="majorHAnsi" w:cs="Arial"/>
          <w:b/>
        </w:rPr>
      </w:pPr>
    </w:p>
    <w:p w:rsidR="003A6EA3" w:rsidRPr="004B58A5" w:rsidRDefault="003A6EA3" w:rsidP="003A6EA3">
      <w:pPr>
        <w:jc w:val="both"/>
        <w:rPr>
          <w:rFonts w:asciiTheme="majorHAnsi" w:hAnsiTheme="majorHAnsi" w:cs="Arial"/>
          <w:b/>
        </w:rPr>
      </w:pPr>
      <w:r w:rsidRPr="004B58A5">
        <w:rPr>
          <w:rFonts w:asciiTheme="majorHAnsi" w:hAnsiTheme="majorHAnsi" w:cs="Arial"/>
          <w:b/>
        </w:rPr>
        <w:t xml:space="preserve">Výroční zpráva byla projednána a schválena radou školské právnické osoby dne </w:t>
      </w:r>
      <w:proofErr w:type="gramStart"/>
      <w:r w:rsidR="00D52D47">
        <w:rPr>
          <w:rFonts w:asciiTheme="majorHAnsi" w:hAnsiTheme="majorHAnsi" w:cs="Arial"/>
          <w:b/>
        </w:rPr>
        <w:t>20.9</w:t>
      </w:r>
      <w:r w:rsidRPr="004B58A5">
        <w:rPr>
          <w:rFonts w:asciiTheme="majorHAnsi" w:hAnsiTheme="majorHAnsi" w:cs="Arial"/>
          <w:b/>
        </w:rPr>
        <w:t>.201</w:t>
      </w:r>
      <w:r w:rsidR="009E60CF">
        <w:rPr>
          <w:rFonts w:asciiTheme="majorHAnsi" w:hAnsiTheme="majorHAnsi" w:cs="Arial"/>
          <w:b/>
        </w:rPr>
        <w:t>8</w:t>
      </w:r>
      <w:proofErr w:type="gramEnd"/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 v souladu s §168, odst. 1, zákona č. 561/2004 Sb., o předškolním, základním, středním, vyšším odborném a jiném vzdělávání a v souladu s §, odst. 2, zákona č. 248/1995 Sb.  </w:t>
      </w:r>
    </w:p>
    <w:p w:rsidR="003A6EA3" w:rsidRDefault="003A6EA3" w:rsidP="003A6EA3"/>
    <w:p w:rsidR="003A6EA3" w:rsidRPr="006F7589" w:rsidRDefault="003A6EA3" w:rsidP="003A6EA3">
      <w:pPr>
        <w:rPr>
          <w:rFonts w:asciiTheme="majorHAnsi" w:hAnsiTheme="majorHAnsi"/>
        </w:rPr>
      </w:pPr>
    </w:p>
    <w:p w:rsidR="003A6EA3" w:rsidRPr="006F7589" w:rsidRDefault="003A6EA3" w:rsidP="003A6EA3">
      <w:pPr>
        <w:rPr>
          <w:rFonts w:asciiTheme="majorHAnsi" w:hAnsiTheme="majorHAnsi"/>
        </w:rPr>
      </w:pPr>
    </w:p>
    <w:p w:rsidR="003A6EA3" w:rsidRPr="006F7589" w:rsidRDefault="003A6EA3" w:rsidP="003A6EA3">
      <w:pPr>
        <w:rPr>
          <w:rFonts w:asciiTheme="majorHAnsi" w:hAnsiTheme="majorHAnsi"/>
        </w:rPr>
      </w:pP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1. Základní údaje o škole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  <w:b/>
        </w:rPr>
        <w:t>Baby club NEMO vzniknul v roce 2006</w:t>
      </w:r>
      <w:r w:rsidRPr="006F7589">
        <w:rPr>
          <w:rFonts w:asciiTheme="majorHAnsi" w:eastAsiaTheme="majorEastAsia" w:hAnsiTheme="majorHAnsi" w:cstheme="majorBidi"/>
        </w:rPr>
        <w:t xml:space="preserve"> a zaměřoval se na hlídání předškolních dětí. Postupem času se tým pedagogů zprofesionalizoval a spolek zakládajících členů (Lenka </w:t>
      </w:r>
      <w:proofErr w:type="spellStart"/>
      <w:r w:rsidRPr="006F7589">
        <w:rPr>
          <w:rFonts w:asciiTheme="majorHAnsi" w:eastAsiaTheme="majorEastAsia" w:hAnsiTheme="majorHAnsi" w:cstheme="majorBidi"/>
        </w:rPr>
        <w:t>Sosnovcová</w:t>
      </w:r>
      <w:proofErr w:type="spellEnd"/>
      <w:r w:rsidRPr="006F7589">
        <w:rPr>
          <w:rFonts w:asciiTheme="majorHAnsi" w:eastAsiaTheme="majorEastAsia" w:hAnsiTheme="majorHAnsi" w:cstheme="majorBidi"/>
        </w:rPr>
        <w:t xml:space="preserve">, Pavla </w:t>
      </w:r>
      <w:proofErr w:type="spellStart"/>
      <w:r w:rsidRPr="006F7589">
        <w:rPr>
          <w:rFonts w:asciiTheme="majorHAnsi" w:eastAsiaTheme="majorEastAsia" w:hAnsiTheme="majorHAnsi" w:cstheme="majorBidi"/>
        </w:rPr>
        <w:t>Betkowská</w:t>
      </w:r>
      <w:proofErr w:type="spellEnd"/>
      <w:r w:rsidRPr="006F7589">
        <w:rPr>
          <w:rFonts w:asciiTheme="majorHAnsi" w:eastAsiaTheme="majorEastAsia" w:hAnsiTheme="majorHAnsi" w:cstheme="majorBidi"/>
        </w:rPr>
        <w:t xml:space="preserve">, Štěpánka Fialová) </w:t>
      </w:r>
      <w:r w:rsidRPr="006F7589">
        <w:rPr>
          <w:rFonts w:asciiTheme="majorHAnsi" w:eastAsiaTheme="majorEastAsia" w:hAnsiTheme="majorHAnsi" w:cstheme="majorBidi"/>
          <w:b/>
        </w:rPr>
        <w:t xml:space="preserve">v roce 2012 založil školskou právnickou osobu „Mateřská škola NEMO“ </w:t>
      </w:r>
      <w:r w:rsidRPr="006F7589">
        <w:rPr>
          <w:rFonts w:asciiTheme="majorHAnsi" w:eastAsiaTheme="majorEastAsia" w:hAnsiTheme="majorHAnsi" w:cstheme="majorBidi"/>
        </w:rPr>
        <w:t>s kapacitou 36 dětí.</w:t>
      </w:r>
    </w:p>
    <w:p w:rsidR="00D52D47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  <w:b/>
        </w:rPr>
        <w:t>V 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září  2015</w:t>
      </w:r>
      <w:proofErr w:type="gramEnd"/>
      <w:r w:rsidRPr="006F7589">
        <w:rPr>
          <w:rFonts w:asciiTheme="majorHAnsi" w:eastAsiaTheme="majorEastAsia" w:hAnsiTheme="majorHAnsi" w:cstheme="majorBidi"/>
        </w:rPr>
        <w:t xml:space="preserve"> se školská právnická osoba rozrostla o </w:t>
      </w:r>
      <w:r w:rsidRPr="006F7589">
        <w:rPr>
          <w:rFonts w:asciiTheme="majorHAnsi" w:eastAsiaTheme="majorEastAsia" w:hAnsiTheme="majorHAnsi" w:cstheme="majorBidi"/>
          <w:b/>
        </w:rPr>
        <w:t>Základní školu NEMO</w:t>
      </w:r>
      <w:r w:rsidRPr="006F7589">
        <w:rPr>
          <w:rFonts w:asciiTheme="majorHAnsi" w:eastAsiaTheme="majorEastAsia" w:hAnsiTheme="majorHAnsi" w:cstheme="majorBidi"/>
        </w:rPr>
        <w:t>, s celkovou kapacitou 5</w:t>
      </w:r>
      <w:r w:rsidR="00D52D47">
        <w:rPr>
          <w:rFonts w:asciiTheme="majorHAnsi" w:eastAsiaTheme="majorEastAsia" w:hAnsiTheme="majorHAnsi" w:cstheme="majorBidi"/>
        </w:rPr>
        <w:t>5</w:t>
      </w:r>
      <w:r w:rsidRPr="006F7589">
        <w:rPr>
          <w:rFonts w:asciiTheme="majorHAnsi" w:eastAsiaTheme="majorEastAsia" w:hAnsiTheme="majorHAnsi" w:cstheme="majorBidi"/>
        </w:rPr>
        <w:t xml:space="preserve"> žáků. </w:t>
      </w:r>
    </w:p>
    <w:p w:rsidR="00D52D47" w:rsidRDefault="00D52D47" w:rsidP="00D52D47">
      <w:pPr>
        <w:pStyle w:val="Odstavecseseznamem"/>
        <w:numPr>
          <w:ilvl w:val="0"/>
          <w:numId w:val="12"/>
        </w:numPr>
        <w:rPr>
          <w:rFonts w:asciiTheme="majorHAnsi" w:eastAsiaTheme="majorEastAsia" w:hAnsiTheme="majorHAnsi" w:cstheme="majorBidi"/>
        </w:rPr>
      </w:pPr>
      <w:r w:rsidRPr="00D52D47">
        <w:rPr>
          <w:rFonts w:asciiTheme="majorHAnsi" w:eastAsiaTheme="majorEastAsia" w:hAnsiTheme="majorHAnsi" w:cstheme="majorBidi"/>
        </w:rPr>
        <w:t xml:space="preserve">Ve </w:t>
      </w:r>
      <w:proofErr w:type="spellStart"/>
      <w:r w:rsidRPr="00D52D47">
        <w:rPr>
          <w:rFonts w:asciiTheme="majorHAnsi" w:eastAsiaTheme="majorEastAsia" w:hAnsiTheme="majorHAnsi" w:cstheme="majorBidi"/>
        </w:rPr>
        <w:t>šk</w:t>
      </w:r>
      <w:proofErr w:type="spellEnd"/>
      <w:r w:rsidRPr="00D52D47">
        <w:rPr>
          <w:rFonts w:asciiTheme="majorHAnsi" w:eastAsiaTheme="majorEastAsia" w:hAnsiTheme="majorHAnsi" w:cstheme="majorBidi"/>
        </w:rPr>
        <w:t>.  roce 2015-2016 8 žáků</w:t>
      </w:r>
    </w:p>
    <w:p w:rsidR="00D52D47" w:rsidRDefault="00D52D47" w:rsidP="00D52D47">
      <w:pPr>
        <w:pStyle w:val="Odstavecseseznamem"/>
        <w:numPr>
          <w:ilvl w:val="0"/>
          <w:numId w:val="12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Ve </w:t>
      </w:r>
      <w:proofErr w:type="spellStart"/>
      <w:r>
        <w:rPr>
          <w:rFonts w:asciiTheme="majorHAnsi" w:eastAsiaTheme="majorEastAsia" w:hAnsiTheme="majorHAnsi" w:cstheme="majorBidi"/>
        </w:rPr>
        <w:t>šk</w:t>
      </w:r>
      <w:proofErr w:type="spellEnd"/>
      <w:r>
        <w:rPr>
          <w:rFonts w:asciiTheme="majorHAnsi" w:eastAsiaTheme="majorEastAsia" w:hAnsiTheme="majorHAnsi" w:cstheme="majorBidi"/>
        </w:rPr>
        <w:t xml:space="preserve"> . roce 2016-2017 8 žáků</w:t>
      </w:r>
    </w:p>
    <w:p w:rsidR="00D52D47" w:rsidRDefault="00D52D47" w:rsidP="00D52D47">
      <w:pPr>
        <w:pStyle w:val="Odstavecseseznamem"/>
        <w:numPr>
          <w:ilvl w:val="0"/>
          <w:numId w:val="12"/>
        </w:num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Ve </w:t>
      </w:r>
      <w:proofErr w:type="spellStart"/>
      <w:r>
        <w:rPr>
          <w:rFonts w:asciiTheme="majorHAnsi" w:eastAsiaTheme="majorEastAsia" w:hAnsiTheme="majorHAnsi" w:cstheme="majorBidi"/>
        </w:rPr>
        <w:t>šk</w:t>
      </w:r>
      <w:proofErr w:type="spellEnd"/>
      <w:r>
        <w:rPr>
          <w:rFonts w:asciiTheme="majorHAnsi" w:eastAsiaTheme="majorEastAsia" w:hAnsiTheme="majorHAnsi" w:cstheme="majorBidi"/>
        </w:rPr>
        <w:t>. roce 2017-2018 15 žáků</w:t>
      </w:r>
    </w:p>
    <w:p w:rsidR="00D52D47" w:rsidRPr="00D52D47" w:rsidRDefault="003A6EA3" w:rsidP="00D52D47">
      <w:pPr>
        <w:pStyle w:val="Odstavecseseznamem"/>
        <w:numPr>
          <w:ilvl w:val="0"/>
          <w:numId w:val="12"/>
        </w:numPr>
        <w:rPr>
          <w:rFonts w:asciiTheme="majorHAnsi" w:hAnsiTheme="majorHAnsi"/>
          <w:b/>
        </w:rPr>
      </w:pPr>
      <w:r w:rsidRPr="00D52D47">
        <w:rPr>
          <w:rFonts w:asciiTheme="majorHAnsi" w:eastAsiaTheme="majorEastAsia" w:hAnsiTheme="majorHAnsi" w:cstheme="majorBidi"/>
        </w:rPr>
        <w:t>V</w:t>
      </w:r>
      <w:r w:rsidR="00D52D47">
        <w:rPr>
          <w:rFonts w:asciiTheme="majorHAnsi" w:eastAsiaTheme="majorEastAsia" w:hAnsiTheme="majorHAnsi" w:cstheme="majorBidi"/>
        </w:rPr>
        <w:t xml:space="preserve">e </w:t>
      </w:r>
      <w:proofErr w:type="spellStart"/>
      <w:r w:rsidR="00D52D47">
        <w:rPr>
          <w:rFonts w:asciiTheme="majorHAnsi" w:eastAsiaTheme="majorEastAsia" w:hAnsiTheme="majorHAnsi" w:cstheme="majorBidi"/>
        </w:rPr>
        <w:t>šk</w:t>
      </w:r>
      <w:proofErr w:type="spellEnd"/>
      <w:r w:rsidR="00D52D47">
        <w:rPr>
          <w:rFonts w:asciiTheme="majorHAnsi" w:eastAsiaTheme="majorEastAsia" w:hAnsiTheme="majorHAnsi" w:cstheme="majorBidi"/>
        </w:rPr>
        <w:t xml:space="preserve">. roce 2018-2019 13 žáků. </w:t>
      </w:r>
      <w:r w:rsidR="00A92EFD">
        <w:rPr>
          <w:rFonts w:asciiTheme="majorHAnsi" w:eastAsiaTheme="majorEastAsia" w:hAnsiTheme="majorHAnsi" w:cstheme="majorBidi"/>
        </w:rPr>
        <w:t>C</w:t>
      </w:r>
      <w:r w:rsidR="00D52D47">
        <w:rPr>
          <w:rFonts w:asciiTheme="majorHAnsi" w:eastAsiaTheme="majorEastAsia" w:hAnsiTheme="majorHAnsi" w:cstheme="majorBidi"/>
        </w:rPr>
        <w:t>elková povolená kapacita ZŠ je v tomto školním roce 45 žáků ZŠ, 45 žáků ve školní družině, 81 strávníků.</w:t>
      </w:r>
      <w:r w:rsidRPr="00D52D47">
        <w:rPr>
          <w:rFonts w:asciiTheme="majorHAnsi" w:eastAsiaTheme="majorEastAsia" w:hAnsiTheme="majorHAnsi" w:cstheme="majorBidi"/>
        </w:rPr>
        <w:t> </w:t>
      </w:r>
    </w:p>
    <w:p w:rsidR="003A6EA3" w:rsidRPr="006F7589" w:rsidRDefault="00D52D47" w:rsidP="00D52D47">
      <w:pPr>
        <w:pStyle w:val="Odstavecseseznamem"/>
        <w:numPr>
          <w:ilvl w:val="0"/>
          <w:numId w:val="12"/>
        </w:numPr>
        <w:rPr>
          <w:rFonts w:asciiTheme="majorHAnsi" w:hAnsiTheme="majorHAnsi"/>
          <w:b/>
        </w:rPr>
      </w:pPr>
      <w:r>
        <w:rPr>
          <w:rFonts w:asciiTheme="majorHAnsi" w:eastAsiaTheme="majorEastAsia" w:hAnsiTheme="majorHAnsi" w:cstheme="majorBidi"/>
        </w:rPr>
        <w:t xml:space="preserve">Ve </w:t>
      </w:r>
      <w:proofErr w:type="spellStart"/>
      <w:r>
        <w:rPr>
          <w:rFonts w:asciiTheme="majorHAnsi" w:eastAsiaTheme="majorEastAsia" w:hAnsiTheme="majorHAnsi" w:cstheme="majorBidi"/>
        </w:rPr>
        <w:t>šk</w:t>
      </w:r>
      <w:proofErr w:type="spellEnd"/>
      <w:r>
        <w:rPr>
          <w:rFonts w:asciiTheme="majorHAnsi" w:eastAsiaTheme="majorEastAsia" w:hAnsiTheme="majorHAnsi" w:cstheme="majorBidi"/>
        </w:rPr>
        <w:t xml:space="preserve">. roce 2019-2020 je v plánu přijmout 13 žáků, z toho 11 má zájem z MŠ </w:t>
      </w:r>
      <w:proofErr w:type="gramStart"/>
      <w:r>
        <w:rPr>
          <w:rFonts w:asciiTheme="majorHAnsi" w:eastAsiaTheme="majorEastAsia" w:hAnsiTheme="majorHAnsi" w:cstheme="majorBidi"/>
        </w:rPr>
        <w:t>NEMO .</w:t>
      </w:r>
      <w:proofErr w:type="gramEnd"/>
      <w:r w:rsidRPr="006F7589">
        <w:rPr>
          <w:rFonts w:asciiTheme="majorHAnsi" w:hAnsiTheme="majorHAnsi"/>
          <w:b/>
        </w:rPr>
        <w:t xml:space="preserve"> 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 xml:space="preserve">Název:                                       </w:t>
      </w:r>
      <w:r w:rsidRPr="006F7589">
        <w:rPr>
          <w:rFonts w:asciiTheme="majorHAnsi" w:hAnsiTheme="majorHAnsi"/>
          <w:b/>
        </w:rPr>
        <w:t xml:space="preserve"> Mateřská škola a Základní škola NEMO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>Sídlo</w:t>
      </w:r>
      <w:r w:rsidRPr="006F7589">
        <w:rPr>
          <w:rFonts w:asciiTheme="majorHAnsi" w:hAnsiTheme="majorHAnsi"/>
          <w:b/>
        </w:rPr>
        <w:t>:                                           Nad Bahnivkou 140, 251 01 Říčany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35"/>
        </w:tabs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>IČ:</w:t>
      </w:r>
      <w:r w:rsidRPr="006F7589">
        <w:rPr>
          <w:rFonts w:asciiTheme="majorHAnsi" w:hAnsiTheme="majorHAnsi"/>
        </w:rPr>
        <w:tab/>
      </w:r>
      <w:r w:rsidRPr="006F7589">
        <w:rPr>
          <w:rFonts w:asciiTheme="majorHAnsi" w:hAnsiTheme="majorHAnsi"/>
          <w:b/>
        </w:rPr>
        <w:t>71342281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35"/>
        </w:tabs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 xml:space="preserve">Právní forma:                            </w:t>
      </w:r>
      <w:r w:rsidRPr="006F7589">
        <w:rPr>
          <w:rFonts w:asciiTheme="majorHAnsi" w:hAnsiTheme="majorHAnsi"/>
          <w:b/>
        </w:rPr>
        <w:t>Školská právnická osoba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35"/>
        </w:tabs>
        <w:spacing w:after="0" w:line="240" w:lineRule="auto"/>
        <w:rPr>
          <w:rFonts w:asciiTheme="majorHAnsi" w:hAnsiTheme="majorHAnsi"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spacing w:after="0" w:line="240" w:lineRule="auto"/>
        <w:rPr>
          <w:rFonts w:asciiTheme="majorHAnsi" w:hAnsiTheme="majorHAnsi"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>Zřizovatel</w:t>
      </w:r>
      <w:r w:rsidRPr="006F7589">
        <w:rPr>
          <w:rFonts w:asciiTheme="majorHAnsi" w:hAnsiTheme="majorHAnsi"/>
          <w:b/>
        </w:rPr>
        <w:t xml:space="preserve">:                                  Baby club </w:t>
      </w:r>
      <w:proofErr w:type="gramStart"/>
      <w:r w:rsidRPr="006F7589">
        <w:rPr>
          <w:rFonts w:asciiTheme="majorHAnsi" w:hAnsiTheme="majorHAnsi"/>
          <w:b/>
        </w:rPr>
        <w:t xml:space="preserve">NEMO, </w:t>
      </w:r>
      <w:proofErr w:type="spellStart"/>
      <w:r w:rsidRPr="006F7589">
        <w:rPr>
          <w:rFonts w:asciiTheme="majorHAnsi" w:hAnsiTheme="majorHAnsi"/>
          <w:b/>
        </w:rPr>
        <w:t>z.s</w:t>
      </w:r>
      <w:proofErr w:type="spellEnd"/>
      <w:r w:rsidRPr="006F7589">
        <w:rPr>
          <w:rFonts w:asciiTheme="majorHAnsi" w:hAnsiTheme="majorHAnsi"/>
          <w:b/>
        </w:rPr>
        <w:t>.</w:t>
      </w:r>
      <w:proofErr w:type="gramEnd"/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>Sídlo</w:t>
      </w:r>
      <w:r w:rsidRPr="006F7589">
        <w:rPr>
          <w:rFonts w:asciiTheme="majorHAnsi" w:hAnsiTheme="majorHAnsi"/>
          <w:b/>
        </w:rPr>
        <w:t>:                                          Nad Bahnivkou 140, 251 01 Říčany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>IČ:</w:t>
      </w:r>
      <w:r w:rsidRPr="006F7589">
        <w:rPr>
          <w:rFonts w:asciiTheme="majorHAnsi" w:hAnsiTheme="majorHAnsi"/>
          <w:b/>
        </w:rPr>
        <w:t xml:space="preserve">                                                22857877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  <w:r w:rsidRPr="006F7589">
        <w:rPr>
          <w:rFonts w:asciiTheme="majorHAnsi" w:hAnsiTheme="majorHAnsi"/>
        </w:rPr>
        <w:t>Právní forma:</w:t>
      </w:r>
      <w:r w:rsidRPr="006F7589">
        <w:rPr>
          <w:rFonts w:asciiTheme="majorHAnsi" w:hAnsiTheme="majorHAnsi"/>
          <w:b/>
        </w:rPr>
        <w:t xml:space="preserve">                            Zapsaný spolek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2. Přehled oborů vzdělávání ve školním roce 201</w:t>
      </w:r>
      <w:r w:rsidR="00A92EFD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7</w:t>
      </w: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-201</w:t>
      </w:r>
      <w:r w:rsidR="00A92EFD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8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</w:rPr>
      </w:pPr>
      <w:r w:rsidRPr="006F7589">
        <w:rPr>
          <w:rFonts w:asciiTheme="majorHAnsi" w:eastAsiaTheme="majorEastAsia" w:hAnsiTheme="majorHAnsi" w:cstheme="majorBidi"/>
          <w:b/>
        </w:rPr>
        <w:t xml:space="preserve"> Mateřská škola</w:t>
      </w:r>
      <w:r w:rsidRPr="006F7589">
        <w:rPr>
          <w:rFonts w:asciiTheme="majorHAnsi" w:eastAsiaTheme="majorEastAsia" w:hAnsiTheme="majorHAnsi" w:cstheme="majorBidi"/>
          <w:b/>
        </w:rPr>
        <w:tab/>
        <w:t xml:space="preserve">                          REID: 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691 004 293                         kapacita</w:t>
      </w:r>
      <w:proofErr w:type="gramEnd"/>
      <w:r w:rsidRPr="006F7589">
        <w:rPr>
          <w:rFonts w:asciiTheme="majorHAnsi" w:eastAsiaTheme="majorEastAsia" w:hAnsiTheme="majorHAnsi" w:cstheme="majorBidi"/>
          <w:b/>
        </w:rPr>
        <w:t>: 36 dětí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</w:rPr>
      </w:pPr>
      <w:r w:rsidRPr="006F7589">
        <w:rPr>
          <w:rFonts w:asciiTheme="majorHAnsi" w:eastAsiaTheme="majorEastAsia" w:hAnsiTheme="majorHAnsi" w:cstheme="majorBidi"/>
          <w:b/>
        </w:rPr>
        <w:t xml:space="preserve"> Základní 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škola                                            IZO</w:t>
      </w:r>
      <w:proofErr w:type="gramEnd"/>
      <w:r w:rsidRPr="006F7589">
        <w:rPr>
          <w:rFonts w:asciiTheme="majorHAnsi" w:eastAsiaTheme="majorEastAsia" w:hAnsiTheme="majorHAnsi" w:cstheme="majorBidi"/>
          <w:b/>
        </w:rPr>
        <w:t xml:space="preserve">: 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181 069 750                          kapacita</w:t>
      </w:r>
      <w:proofErr w:type="gramEnd"/>
      <w:r w:rsidRPr="006F7589">
        <w:rPr>
          <w:rFonts w:asciiTheme="majorHAnsi" w:eastAsiaTheme="majorEastAsia" w:hAnsiTheme="majorHAnsi" w:cstheme="majorBidi"/>
          <w:b/>
        </w:rPr>
        <w:t xml:space="preserve">: </w:t>
      </w:r>
      <w:r w:rsidR="00A92EFD">
        <w:rPr>
          <w:rFonts w:asciiTheme="majorHAnsi" w:eastAsiaTheme="majorEastAsia" w:hAnsiTheme="majorHAnsi" w:cstheme="majorBidi"/>
          <w:b/>
        </w:rPr>
        <w:t>30</w:t>
      </w:r>
      <w:r w:rsidRPr="006F7589">
        <w:rPr>
          <w:rFonts w:asciiTheme="majorHAnsi" w:eastAsiaTheme="majorEastAsia" w:hAnsiTheme="majorHAnsi" w:cstheme="majorBidi"/>
          <w:b/>
        </w:rPr>
        <w:t xml:space="preserve"> žáků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</w:rPr>
      </w:pPr>
      <w:r w:rsidRPr="006F7589">
        <w:rPr>
          <w:rFonts w:asciiTheme="majorHAnsi" w:eastAsiaTheme="majorEastAsia" w:hAnsiTheme="majorHAnsi" w:cstheme="majorBidi"/>
          <w:b/>
        </w:rPr>
        <w:t xml:space="preserve"> Školní 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družina                                            IZO</w:t>
      </w:r>
      <w:proofErr w:type="gramEnd"/>
      <w:r w:rsidRPr="006F7589">
        <w:rPr>
          <w:rFonts w:asciiTheme="majorHAnsi" w:eastAsiaTheme="majorEastAsia" w:hAnsiTheme="majorHAnsi" w:cstheme="majorBidi"/>
          <w:b/>
        </w:rPr>
        <w:t xml:space="preserve">: 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181 068 818                          kapacita</w:t>
      </w:r>
      <w:proofErr w:type="gramEnd"/>
      <w:r w:rsidRPr="006F7589">
        <w:rPr>
          <w:rFonts w:asciiTheme="majorHAnsi" w:eastAsiaTheme="majorEastAsia" w:hAnsiTheme="majorHAnsi" w:cstheme="majorBidi"/>
          <w:b/>
        </w:rPr>
        <w:t xml:space="preserve">: </w:t>
      </w:r>
      <w:r w:rsidR="00A92EFD">
        <w:rPr>
          <w:rFonts w:asciiTheme="majorHAnsi" w:eastAsiaTheme="majorEastAsia" w:hAnsiTheme="majorHAnsi" w:cstheme="majorBidi"/>
          <w:b/>
        </w:rPr>
        <w:t>30</w:t>
      </w:r>
      <w:r w:rsidRPr="006F7589">
        <w:rPr>
          <w:rFonts w:asciiTheme="majorHAnsi" w:eastAsiaTheme="majorEastAsia" w:hAnsiTheme="majorHAnsi" w:cstheme="majorBidi"/>
          <w:b/>
        </w:rPr>
        <w:t xml:space="preserve"> žáků</w:t>
      </w:r>
    </w:p>
    <w:p w:rsidR="003A6EA3" w:rsidRPr="006F7589" w:rsidRDefault="003A6EA3" w:rsidP="003A6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b/>
        </w:rPr>
      </w:pPr>
      <w:r w:rsidRPr="006F7589">
        <w:rPr>
          <w:rFonts w:asciiTheme="majorHAnsi" w:eastAsiaTheme="majorEastAsia" w:hAnsiTheme="majorHAnsi" w:cstheme="majorBidi"/>
          <w:b/>
        </w:rPr>
        <w:t xml:space="preserve"> Školní 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jídelna-výdejna                             IZO</w:t>
      </w:r>
      <w:proofErr w:type="gramEnd"/>
      <w:r w:rsidRPr="006F7589">
        <w:rPr>
          <w:rFonts w:asciiTheme="majorHAnsi" w:eastAsiaTheme="majorEastAsia" w:hAnsiTheme="majorHAnsi" w:cstheme="majorBidi"/>
          <w:b/>
        </w:rPr>
        <w:t xml:space="preserve">:  </w:t>
      </w:r>
      <w:proofErr w:type="gramStart"/>
      <w:r w:rsidRPr="006F7589">
        <w:rPr>
          <w:rFonts w:asciiTheme="majorHAnsi" w:eastAsiaTheme="majorEastAsia" w:hAnsiTheme="majorHAnsi" w:cstheme="majorBidi"/>
          <w:b/>
        </w:rPr>
        <w:t>181 037 491                         kapacita</w:t>
      </w:r>
      <w:proofErr w:type="gramEnd"/>
      <w:r w:rsidRPr="006F7589">
        <w:rPr>
          <w:rFonts w:asciiTheme="majorHAnsi" w:eastAsiaTheme="majorEastAsia" w:hAnsiTheme="majorHAnsi" w:cstheme="majorBidi"/>
          <w:b/>
        </w:rPr>
        <w:t xml:space="preserve">: </w:t>
      </w:r>
      <w:r w:rsidR="00A92EFD">
        <w:rPr>
          <w:rFonts w:asciiTheme="majorHAnsi" w:eastAsiaTheme="majorEastAsia" w:hAnsiTheme="majorHAnsi" w:cstheme="majorBidi"/>
          <w:b/>
        </w:rPr>
        <w:t>66</w:t>
      </w:r>
      <w:r w:rsidRPr="006F7589">
        <w:rPr>
          <w:rFonts w:asciiTheme="majorHAnsi" w:eastAsiaTheme="majorEastAsia" w:hAnsiTheme="majorHAnsi" w:cstheme="majorBidi"/>
          <w:b/>
        </w:rPr>
        <w:t xml:space="preserve"> strávníků</w:t>
      </w: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3. Rámcový popis personálního zabezpečení činnosti školy</w:t>
      </w:r>
    </w:p>
    <w:p w:rsidR="003A6EA3" w:rsidRPr="006F7589" w:rsidRDefault="00D52D47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Téměř v</w:t>
      </w:r>
      <w:r w:rsidR="003A6EA3" w:rsidRPr="006F7589">
        <w:rPr>
          <w:rFonts w:asciiTheme="majorHAnsi" w:eastAsiaTheme="majorEastAsia" w:hAnsiTheme="majorHAnsi" w:cstheme="majorBidi"/>
        </w:rPr>
        <w:t>šichni zaměstnanci MŠ a ZŠ NEMO splňují zákon o pedagogických pracovnících, jsou plně kvalifikovaní.</w:t>
      </w:r>
    </w:p>
    <w:p w:rsidR="003A6EA3" w:rsidRPr="009D2ABD" w:rsidRDefault="003A6EA3" w:rsidP="003A6EA3">
      <w:pPr>
        <w:rPr>
          <w:rFonts w:asciiTheme="majorHAnsi" w:eastAsiaTheme="majorEastAsia" w:hAnsiTheme="majorHAnsi" w:cstheme="majorBidi"/>
        </w:rPr>
      </w:pPr>
      <w:r w:rsidRPr="009D2ABD">
        <w:rPr>
          <w:rFonts w:asciiTheme="majorHAnsi" w:eastAsiaTheme="majorEastAsia" w:hAnsiTheme="majorHAnsi" w:cstheme="majorBidi"/>
        </w:rPr>
        <w:lastRenderedPageBreak/>
        <w:t xml:space="preserve">Ředitelka, výchovná poradkyně: Mgr. Lenka </w:t>
      </w:r>
      <w:proofErr w:type="spellStart"/>
      <w:r w:rsidRPr="009D2ABD">
        <w:rPr>
          <w:rFonts w:asciiTheme="majorHAnsi" w:eastAsiaTheme="majorEastAsia" w:hAnsiTheme="majorHAnsi" w:cstheme="majorBidi"/>
        </w:rPr>
        <w:t>Sosnovcová</w:t>
      </w:r>
      <w:proofErr w:type="spellEnd"/>
      <w:r w:rsidR="00D52D47">
        <w:rPr>
          <w:rFonts w:asciiTheme="majorHAnsi" w:eastAsiaTheme="majorEastAsia" w:hAnsiTheme="majorHAnsi" w:cstheme="majorBidi"/>
        </w:rPr>
        <w:t xml:space="preserve"> (plně kvalifikovaná)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6F7589">
        <w:rPr>
          <w:rFonts w:asciiTheme="majorHAnsi" w:eastAsiaTheme="majorEastAsia" w:hAnsiTheme="majorHAnsi" w:cstheme="majorBidi"/>
          <w:b/>
          <w:u w:val="single"/>
        </w:rPr>
        <w:t>Mateřská škola</w:t>
      </w:r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>Učitelky: Miloslava Skalická</w:t>
      </w:r>
      <w:r w:rsidR="00D52D47">
        <w:rPr>
          <w:rFonts w:asciiTheme="majorHAnsi" w:eastAsiaTheme="majorEastAsia" w:hAnsiTheme="majorHAnsi" w:cstheme="majorBidi"/>
        </w:rPr>
        <w:t xml:space="preserve"> (plně kvalifikovaná)</w:t>
      </w:r>
      <w:r w:rsidRPr="006F7589">
        <w:rPr>
          <w:rFonts w:asciiTheme="majorHAnsi" w:eastAsiaTheme="majorEastAsia" w:hAnsiTheme="majorHAnsi" w:cstheme="majorBidi"/>
        </w:rPr>
        <w:t xml:space="preserve">, Pavla </w:t>
      </w:r>
      <w:proofErr w:type="spellStart"/>
      <w:r w:rsidRPr="006F7589">
        <w:rPr>
          <w:rFonts w:asciiTheme="majorHAnsi" w:eastAsiaTheme="majorEastAsia" w:hAnsiTheme="majorHAnsi" w:cstheme="majorBidi"/>
        </w:rPr>
        <w:t>Betkowská</w:t>
      </w:r>
      <w:proofErr w:type="spellEnd"/>
      <w:r w:rsidR="00D52D47">
        <w:rPr>
          <w:rFonts w:asciiTheme="majorHAnsi" w:eastAsiaTheme="majorEastAsia" w:hAnsiTheme="majorHAnsi" w:cstheme="majorBidi"/>
        </w:rPr>
        <w:t xml:space="preserve"> (plně kvalifikovaná)</w:t>
      </w:r>
      <w:r w:rsidRPr="006F7589">
        <w:rPr>
          <w:rFonts w:asciiTheme="majorHAnsi" w:eastAsiaTheme="majorEastAsia" w:hAnsiTheme="majorHAnsi" w:cstheme="majorBidi"/>
        </w:rPr>
        <w:t xml:space="preserve">, Klára </w:t>
      </w:r>
      <w:proofErr w:type="spellStart"/>
      <w:r w:rsidRPr="006F7589">
        <w:rPr>
          <w:rFonts w:asciiTheme="majorHAnsi" w:eastAsiaTheme="majorEastAsia" w:hAnsiTheme="majorHAnsi" w:cstheme="majorBidi"/>
        </w:rPr>
        <w:t>Pulchartová</w:t>
      </w:r>
      <w:proofErr w:type="spellEnd"/>
      <w:r w:rsidR="00D52D47">
        <w:rPr>
          <w:rFonts w:asciiTheme="majorHAnsi" w:eastAsiaTheme="majorEastAsia" w:hAnsiTheme="majorHAnsi" w:cstheme="majorBidi"/>
        </w:rPr>
        <w:t xml:space="preserve"> (plně kvalifikovaná)</w:t>
      </w:r>
      <w:r w:rsidRPr="006F7589">
        <w:rPr>
          <w:rFonts w:asciiTheme="majorHAnsi" w:eastAsiaTheme="majorEastAsia" w:hAnsiTheme="majorHAnsi" w:cstheme="majorBidi"/>
        </w:rPr>
        <w:t>, Radmila Zimová</w:t>
      </w:r>
      <w:r w:rsidR="00D52D47">
        <w:rPr>
          <w:rFonts w:asciiTheme="majorHAnsi" w:eastAsiaTheme="majorEastAsia" w:hAnsiTheme="majorHAnsi" w:cstheme="majorBidi"/>
        </w:rPr>
        <w:t>-výuka AJ-výjimka dle zákona o pedagogických pracovnících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>Štěpánka Fialová</w:t>
      </w:r>
      <w:r w:rsidR="00D52D47">
        <w:rPr>
          <w:rFonts w:asciiTheme="majorHAnsi" w:eastAsiaTheme="majorEastAsia" w:hAnsiTheme="majorHAnsi" w:cstheme="majorBidi"/>
        </w:rPr>
        <w:t xml:space="preserve"> (plně kvalifikovaná)</w:t>
      </w:r>
      <w:r w:rsidRPr="006F7589">
        <w:rPr>
          <w:rFonts w:asciiTheme="majorHAnsi" w:eastAsiaTheme="majorEastAsia" w:hAnsiTheme="majorHAnsi" w:cstheme="majorBidi"/>
        </w:rPr>
        <w:t>, EVVO koordinátor</w:t>
      </w:r>
    </w:p>
    <w:p w:rsidR="003A6EA3" w:rsidRDefault="003A6EA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6F7589">
        <w:rPr>
          <w:rFonts w:asciiTheme="majorHAnsi" w:eastAsiaTheme="majorEastAsia" w:hAnsiTheme="majorHAnsi" w:cstheme="majorBidi"/>
          <w:b/>
          <w:u w:val="single"/>
        </w:rPr>
        <w:t>Základní škola</w:t>
      </w:r>
    </w:p>
    <w:p w:rsidR="00D52D47" w:rsidRPr="00D52D47" w:rsidRDefault="00D52D47" w:rsidP="00D52D47">
      <w:pPr>
        <w:rPr>
          <w:rFonts w:asciiTheme="majorHAnsi" w:eastAsiaTheme="majorEastAsia" w:hAnsiTheme="majorHAnsi" w:cstheme="majorBidi"/>
        </w:rPr>
      </w:pPr>
      <w:r w:rsidRPr="00D52D47">
        <w:rPr>
          <w:rFonts w:asciiTheme="majorHAnsi" w:eastAsiaTheme="majorEastAsia" w:hAnsiTheme="majorHAnsi" w:cstheme="majorBidi"/>
        </w:rPr>
        <w:t xml:space="preserve">Učitel v 1. </w:t>
      </w:r>
      <w:r w:rsidR="00A92EFD">
        <w:rPr>
          <w:rFonts w:asciiTheme="majorHAnsi" w:eastAsiaTheme="majorEastAsia" w:hAnsiTheme="majorHAnsi" w:cstheme="majorBidi"/>
        </w:rPr>
        <w:t>t</w:t>
      </w:r>
      <w:r w:rsidRPr="00D52D47">
        <w:rPr>
          <w:rFonts w:asciiTheme="majorHAnsi" w:eastAsiaTheme="majorEastAsia" w:hAnsiTheme="majorHAnsi" w:cstheme="majorBidi"/>
        </w:rPr>
        <w:t>řídě</w:t>
      </w:r>
      <w:r>
        <w:rPr>
          <w:rFonts w:asciiTheme="majorHAnsi" w:eastAsiaTheme="majorEastAsia" w:hAnsiTheme="majorHAnsi" w:cstheme="majorBidi"/>
        </w:rPr>
        <w:t>: PhDr. Michal Stibor (plně kvalifikovaný)</w:t>
      </w:r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 xml:space="preserve">Učitelka </w:t>
      </w:r>
      <w:proofErr w:type="gramStart"/>
      <w:r w:rsidRPr="006F7589">
        <w:rPr>
          <w:rFonts w:asciiTheme="majorHAnsi" w:eastAsiaTheme="majorEastAsia" w:hAnsiTheme="majorHAnsi" w:cstheme="majorBidi"/>
        </w:rPr>
        <w:t>v</w:t>
      </w:r>
      <w:r w:rsidR="00D52D47">
        <w:rPr>
          <w:rFonts w:asciiTheme="majorHAnsi" w:eastAsiaTheme="majorEastAsia" w:hAnsiTheme="majorHAnsi" w:cstheme="majorBidi"/>
        </w:rPr>
        <w:t>e</w:t>
      </w:r>
      <w:r w:rsidRPr="006F7589">
        <w:rPr>
          <w:rFonts w:asciiTheme="majorHAnsi" w:eastAsiaTheme="majorEastAsia" w:hAnsiTheme="majorHAnsi" w:cstheme="majorBidi"/>
        </w:rPr>
        <w:t> </w:t>
      </w:r>
      <w:r w:rsidR="00D52D47">
        <w:rPr>
          <w:rFonts w:asciiTheme="majorHAnsi" w:eastAsiaTheme="majorEastAsia" w:hAnsiTheme="majorHAnsi" w:cstheme="majorBidi"/>
        </w:rPr>
        <w:t>2</w:t>
      </w:r>
      <w:r w:rsidRPr="006F7589">
        <w:rPr>
          <w:rFonts w:asciiTheme="majorHAnsi" w:eastAsiaTheme="majorEastAsia" w:hAnsiTheme="majorHAnsi" w:cstheme="majorBidi"/>
        </w:rPr>
        <w:t>.třídě</w:t>
      </w:r>
      <w:proofErr w:type="gramEnd"/>
      <w:r w:rsidRPr="006F7589">
        <w:rPr>
          <w:rFonts w:asciiTheme="majorHAnsi" w:eastAsiaTheme="majorEastAsia" w:hAnsiTheme="majorHAnsi" w:cstheme="majorBidi"/>
        </w:rPr>
        <w:t>: Mgr. Dagmar Bartoňková, IT koordinátor</w:t>
      </w:r>
      <w:r w:rsidR="00D52D47">
        <w:rPr>
          <w:rFonts w:asciiTheme="majorHAnsi" w:eastAsiaTheme="majorEastAsia" w:hAnsiTheme="majorHAnsi" w:cstheme="majorBidi"/>
        </w:rPr>
        <w:t xml:space="preserve"> (plně kvalifikovaná)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Učitelka ve </w:t>
      </w:r>
      <w:r w:rsidR="00D52D47">
        <w:rPr>
          <w:rFonts w:asciiTheme="majorHAnsi" w:eastAsiaTheme="majorEastAsia" w:hAnsiTheme="majorHAnsi" w:cstheme="majorBidi"/>
        </w:rPr>
        <w:t>3</w:t>
      </w:r>
      <w:r>
        <w:rPr>
          <w:rFonts w:asciiTheme="majorHAnsi" w:eastAsiaTheme="majorEastAsia" w:hAnsiTheme="majorHAnsi" w:cstheme="majorBidi"/>
        </w:rPr>
        <w:t>. třídě: Mgr. Alena Šumberová</w:t>
      </w:r>
      <w:r w:rsidR="00D52D47">
        <w:rPr>
          <w:rFonts w:asciiTheme="majorHAnsi" w:eastAsiaTheme="majorEastAsia" w:hAnsiTheme="majorHAnsi" w:cstheme="majorBidi"/>
        </w:rPr>
        <w:t xml:space="preserve"> (plně kvalifikovaná)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6F7589">
        <w:rPr>
          <w:rFonts w:asciiTheme="majorHAnsi" w:eastAsiaTheme="majorEastAsia" w:hAnsiTheme="majorHAnsi" w:cstheme="majorBidi"/>
          <w:b/>
          <w:u w:val="single"/>
        </w:rPr>
        <w:t>Školní družina</w:t>
      </w:r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 xml:space="preserve">Vychovatelka: </w:t>
      </w:r>
      <w:r>
        <w:rPr>
          <w:rFonts w:asciiTheme="majorHAnsi" w:eastAsiaTheme="majorEastAsia" w:hAnsiTheme="majorHAnsi" w:cstheme="majorBidi"/>
        </w:rPr>
        <w:t xml:space="preserve">Aneta </w:t>
      </w:r>
      <w:proofErr w:type="spellStart"/>
      <w:r>
        <w:rPr>
          <w:rFonts w:asciiTheme="majorHAnsi" w:eastAsiaTheme="majorEastAsia" w:hAnsiTheme="majorHAnsi" w:cstheme="majorBidi"/>
        </w:rPr>
        <w:t>Betkowská</w:t>
      </w:r>
      <w:proofErr w:type="spellEnd"/>
      <w:r w:rsidR="00D52D47">
        <w:rPr>
          <w:rFonts w:asciiTheme="majorHAnsi" w:eastAsiaTheme="majorEastAsia" w:hAnsiTheme="majorHAnsi" w:cstheme="majorBidi"/>
        </w:rPr>
        <w:t xml:space="preserve"> (plně kvalifikovaná)</w:t>
      </w:r>
    </w:p>
    <w:p w:rsidR="00D52D47" w:rsidRPr="006F7589" w:rsidRDefault="00D52D47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Bc. Jan Kučera-absolvent FTVS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6F7589">
        <w:rPr>
          <w:rFonts w:asciiTheme="majorHAnsi" w:eastAsiaTheme="majorEastAsia" w:hAnsiTheme="majorHAnsi" w:cstheme="majorBidi"/>
          <w:b/>
          <w:u w:val="single"/>
        </w:rPr>
        <w:t>Školní jídelna-výdejna</w:t>
      </w:r>
    </w:p>
    <w:p w:rsidR="003A6EA3" w:rsidRDefault="00557893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Účetní: </w:t>
      </w:r>
      <w:r w:rsidR="003A6EA3" w:rsidRPr="006F7589">
        <w:rPr>
          <w:rFonts w:asciiTheme="majorHAnsi" w:eastAsiaTheme="majorEastAsia" w:hAnsiTheme="majorHAnsi" w:cstheme="majorBidi"/>
        </w:rPr>
        <w:t xml:space="preserve">Klára </w:t>
      </w:r>
      <w:proofErr w:type="spellStart"/>
      <w:r w:rsidR="003A6EA3" w:rsidRPr="006F7589">
        <w:rPr>
          <w:rFonts w:asciiTheme="majorHAnsi" w:eastAsiaTheme="majorEastAsia" w:hAnsiTheme="majorHAnsi" w:cstheme="majorBidi"/>
        </w:rPr>
        <w:t>Nešutová</w:t>
      </w:r>
      <w:proofErr w:type="spellEnd"/>
    </w:p>
    <w:p w:rsidR="00557893" w:rsidRDefault="00557893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Školní jídelna-výdejna: Jana </w:t>
      </w:r>
      <w:proofErr w:type="spellStart"/>
      <w:r>
        <w:rPr>
          <w:rFonts w:asciiTheme="majorHAnsi" w:eastAsiaTheme="majorEastAsia" w:hAnsiTheme="majorHAnsi" w:cstheme="majorBidi"/>
        </w:rPr>
        <w:t>Nevická</w:t>
      </w:r>
      <w:proofErr w:type="spellEnd"/>
    </w:p>
    <w:p w:rsidR="00557893" w:rsidRPr="00557893" w:rsidRDefault="0055789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557893">
        <w:rPr>
          <w:rFonts w:asciiTheme="majorHAnsi" w:eastAsiaTheme="majorEastAsia" w:hAnsiTheme="majorHAnsi" w:cstheme="majorBidi"/>
          <w:b/>
          <w:u w:val="single"/>
        </w:rPr>
        <w:t>Asistenti</w:t>
      </w:r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>Asistentka pedagoga: Oldřiška Neradová</w:t>
      </w:r>
      <w:r w:rsidR="00557893">
        <w:rPr>
          <w:rFonts w:asciiTheme="majorHAnsi" w:eastAsiaTheme="majorEastAsia" w:hAnsiTheme="majorHAnsi" w:cstheme="majorBidi"/>
        </w:rPr>
        <w:t xml:space="preserve"> (plně kvalifikovaná)</w:t>
      </w:r>
    </w:p>
    <w:p w:rsidR="00557893" w:rsidRPr="00557893" w:rsidRDefault="0055789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557893">
        <w:rPr>
          <w:rFonts w:asciiTheme="majorHAnsi" w:eastAsiaTheme="majorEastAsia" w:hAnsiTheme="majorHAnsi" w:cstheme="majorBidi"/>
          <w:b/>
          <w:u w:val="single"/>
        </w:rPr>
        <w:t>Úklid</w:t>
      </w:r>
    </w:p>
    <w:p w:rsidR="00557893" w:rsidRPr="006F7589" w:rsidRDefault="00A92EFD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Úklidová firma </w:t>
      </w:r>
      <w:r w:rsidR="00557893">
        <w:rPr>
          <w:rFonts w:asciiTheme="majorHAnsi" w:eastAsiaTheme="majorEastAsia" w:hAnsiTheme="majorHAnsi" w:cstheme="majorBidi"/>
        </w:rPr>
        <w:t>MAKAT s.r.o.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6F7589">
        <w:rPr>
          <w:rFonts w:asciiTheme="majorHAnsi" w:eastAsiaTheme="majorEastAsia" w:hAnsiTheme="majorHAnsi" w:cstheme="majorBidi"/>
          <w:b/>
          <w:u w:val="single"/>
        </w:rPr>
        <w:t>Rada školské právnické osoby</w:t>
      </w:r>
      <w:r w:rsidR="00A92EFD">
        <w:rPr>
          <w:rFonts w:asciiTheme="majorHAnsi" w:eastAsiaTheme="majorEastAsia" w:hAnsiTheme="majorHAnsi" w:cstheme="majorBidi"/>
          <w:b/>
          <w:u w:val="single"/>
        </w:rPr>
        <w:t xml:space="preserve">-opětovně zvoleni dne </w:t>
      </w:r>
      <w:proofErr w:type="gramStart"/>
      <w:r w:rsidR="00A92EFD">
        <w:rPr>
          <w:rFonts w:asciiTheme="majorHAnsi" w:eastAsiaTheme="majorEastAsia" w:hAnsiTheme="majorHAnsi" w:cstheme="majorBidi"/>
          <w:b/>
          <w:u w:val="single"/>
        </w:rPr>
        <w:t>6.10.2017</w:t>
      </w:r>
      <w:proofErr w:type="gramEnd"/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 xml:space="preserve">Předseda: Michal </w:t>
      </w:r>
      <w:proofErr w:type="spellStart"/>
      <w:r w:rsidRPr="006F7589">
        <w:rPr>
          <w:rFonts w:asciiTheme="majorHAnsi" w:eastAsiaTheme="majorEastAsia" w:hAnsiTheme="majorHAnsi" w:cstheme="majorBidi"/>
        </w:rPr>
        <w:t>Nešuta</w:t>
      </w:r>
      <w:proofErr w:type="spellEnd"/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>Členové: Olina Molnárová, Jiří Pivoňka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u w:val="single"/>
        </w:rPr>
      </w:pPr>
      <w:r w:rsidRPr="006F7589">
        <w:rPr>
          <w:rFonts w:asciiTheme="majorHAnsi" w:eastAsiaTheme="majorEastAsia" w:hAnsiTheme="majorHAnsi" w:cstheme="majorBidi"/>
          <w:b/>
          <w:u w:val="single"/>
        </w:rPr>
        <w:t>Školská rada při ZŠ NEMO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>Za pedagogy: Mgr. Dagmar Bartoňková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 xml:space="preserve">Za zřizovatele: Pavla </w:t>
      </w:r>
      <w:proofErr w:type="spellStart"/>
      <w:r w:rsidRPr="006F7589">
        <w:rPr>
          <w:rFonts w:asciiTheme="majorHAnsi" w:eastAsiaTheme="majorEastAsia" w:hAnsiTheme="majorHAnsi" w:cstheme="majorBidi"/>
        </w:rPr>
        <w:t>Betkowská</w:t>
      </w:r>
      <w:proofErr w:type="spellEnd"/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 xml:space="preserve">Za rodiče: </w:t>
      </w:r>
      <w:proofErr w:type="gramStart"/>
      <w:r w:rsidRPr="006F7589">
        <w:rPr>
          <w:rFonts w:asciiTheme="majorHAnsi" w:eastAsiaTheme="majorEastAsia" w:hAnsiTheme="majorHAnsi" w:cstheme="majorBidi"/>
        </w:rPr>
        <w:t>PhDr.  Zuzana</w:t>
      </w:r>
      <w:proofErr w:type="gramEnd"/>
      <w:r w:rsidRPr="006F7589">
        <w:rPr>
          <w:rFonts w:asciiTheme="majorHAnsi" w:eastAsiaTheme="majorEastAsia" w:hAnsiTheme="majorHAnsi" w:cstheme="majorBidi"/>
        </w:rPr>
        <w:t xml:space="preserve"> Kurková</w:t>
      </w:r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</w:p>
    <w:p w:rsidR="00557893" w:rsidRDefault="00557893" w:rsidP="003A6EA3">
      <w:pPr>
        <w:rPr>
          <w:rFonts w:asciiTheme="majorHAnsi" w:eastAsiaTheme="majorEastAsia" w:hAnsiTheme="majorHAnsi" w:cstheme="majorBidi"/>
        </w:rPr>
      </w:pPr>
    </w:p>
    <w:p w:rsidR="00557893" w:rsidRDefault="00557893" w:rsidP="003A6EA3">
      <w:pPr>
        <w:rPr>
          <w:rFonts w:asciiTheme="majorHAnsi" w:eastAsiaTheme="majorEastAsia" w:hAnsiTheme="majorHAnsi" w:cstheme="majorBidi"/>
        </w:rPr>
      </w:pPr>
    </w:p>
    <w:p w:rsidR="00557893" w:rsidRDefault="00557893" w:rsidP="003A6EA3">
      <w:pPr>
        <w:rPr>
          <w:rFonts w:asciiTheme="majorHAnsi" w:eastAsiaTheme="majorEastAsia" w:hAnsiTheme="majorHAnsi" w:cstheme="majorBidi"/>
        </w:rPr>
      </w:pP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lastRenderedPageBreak/>
        <w:t xml:space="preserve">4. Údaje o </w:t>
      </w:r>
      <w:proofErr w:type="gramStart"/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přijímacím  řízení</w:t>
      </w:r>
      <w:proofErr w:type="gramEnd"/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 xml:space="preserve">  a zápisu k povinné školní docházce</w:t>
      </w:r>
    </w:p>
    <w:p w:rsidR="00A92EFD" w:rsidRDefault="00A92EFD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  <w:b/>
        </w:rPr>
        <w:t xml:space="preserve">Pro školní rok 2017-2018 bylo volných 16 míst. </w:t>
      </w:r>
      <w:r w:rsidR="003A6EA3" w:rsidRPr="00A92EFD">
        <w:rPr>
          <w:rFonts w:asciiTheme="majorHAnsi" w:eastAsiaTheme="majorEastAsia" w:hAnsiTheme="majorHAnsi" w:cstheme="majorBidi"/>
          <w:b/>
        </w:rPr>
        <w:t>Do mateřské školy</w:t>
      </w:r>
      <w:r w:rsidR="003A6EA3" w:rsidRPr="00A92EFD">
        <w:rPr>
          <w:rFonts w:asciiTheme="majorHAnsi" w:eastAsiaTheme="majorEastAsia" w:hAnsiTheme="majorHAnsi" w:cstheme="majorBidi"/>
        </w:rPr>
        <w:t xml:space="preserve"> bylo přijato ve správním </w:t>
      </w:r>
      <w:r>
        <w:rPr>
          <w:rFonts w:asciiTheme="majorHAnsi" w:eastAsiaTheme="majorEastAsia" w:hAnsiTheme="majorHAnsi" w:cstheme="majorBidi"/>
        </w:rPr>
        <w:t xml:space="preserve">v řádném termínu 11 dětí, během září dalších 5 </w:t>
      </w:r>
      <w:proofErr w:type="gramStart"/>
      <w:r>
        <w:rPr>
          <w:rFonts w:asciiTheme="majorHAnsi" w:eastAsiaTheme="majorEastAsia" w:hAnsiTheme="majorHAnsi" w:cstheme="majorBidi"/>
        </w:rPr>
        <w:t>dětí.</w:t>
      </w:r>
      <w:r w:rsidR="003A6EA3" w:rsidRPr="00D93934">
        <w:rPr>
          <w:rFonts w:asciiTheme="majorHAnsi" w:eastAsiaTheme="majorEastAsia" w:hAnsiTheme="majorHAnsi" w:cstheme="majorBidi"/>
          <w:color w:val="FF0000"/>
        </w:rPr>
        <w:t>.</w:t>
      </w:r>
      <w:proofErr w:type="gramEnd"/>
      <w:r w:rsidR="003A6EA3" w:rsidRPr="00D93934">
        <w:rPr>
          <w:rFonts w:asciiTheme="majorHAnsi" w:eastAsiaTheme="majorEastAsia" w:hAnsiTheme="majorHAnsi" w:cstheme="majorBidi"/>
          <w:color w:val="FF0000"/>
        </w:rPr>
        <w:t xml:space="preserve">  </w:t>
      </w:r>
      <w:r w:rsidR="003A6EA3" w:rsidRPr="006F7589">
        <w:rPr>
          <w:rFonts w:asciiTheme="majorHAnsi" w:eastAsiaTheme="majorEastAsia" w:hAnsiTheme="majorHAnsi" w:cstheme="majorBidi"/>
        </w:rPr>
        <w:t xml:space="preserve">Byla tím zaplněna celková kapacita 36 dětí.  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Ve </w:t>
      </w:r>
      <w:proofErr w:type="spellStart"/>
      <w:r>
        <w:rPr>
          <w:rFonts w:asciiTheme="majorHAnsi" w:eastAsiaTheme="majorEastAsia" w:hAnsiTheme="majorHAnsi" w:cstheme="majorBidi"/>
        </w:rPr>
        <w:t>šk</w:t>
      </w:r>
      <w:proofErr w:type="spellEnd"/>
      <w:r>
        <w:rPr>
          <w:rFonts w:asciiTheme="majorHAnsi" w:eastAsiaTheme="majorEastAsia" w:hAnsiTheme="majorHAnsi" w:cstheme="majorBidi"/>
        </w:rPr>
        <w:t>. roce 201</w:t>
      </w:r>
      <w:r w:rsidR="00557893">
        <w:rPr>
          <w:rFonts w:asciiTheme="majorHAnsi" w:eastAsiaTheme="majorEastAsia" w:hAnsiTheme="majorHAnsi" w:cstheme="majorBidi"/>
        </w:rPr>
        <w:t>7</w:t>
      </w:r>
      <w:r>
        <w:rPr>
          <w:rFonts w:asciiTheme="majorHAnsi" w:eastAsiaTheme="majorEastAsia" w:hAnsiTheme="majorHAnsi" w:cstheme="majorBidi"/>
        </w:rPr>
        <w:t>-201</w:t>
      </w:r>
      <w:r w:rsidR="00557893">
        <w:rPr>
          <w:rFonts w:asciiTheme="majorHAnsi" w:eastAsiaTheme="majorEastAsia" w:hAnsiTheme="majorHAnsi" w:cstheme="majorBidi"/>
        </w:rPr>
        <w:t>8</w:t>
      </w:r>
      <w:r>
        <w:rPr>
          <w:rFonts w:asciiTheme="majorHAnsi" w:eastAsiaTheme="majorEastAsia" w:hAnsiTheme="majorHAnsi" w:cstheme="majorBidi"/>
        </w:rPr>
        <w:t xml:space="preserve">  byla MŠ zaplněna </w:t>
      </w:r>
      <w:r w:rsidRPr="006F7589">
        <w:rPr>
          <w:rFonts w:asciiTheme="majorHAnsi" w:eastAsiaTheme="majorEastAsia" w:hAnsiTheme="majorHAnsi" w:cstheme="majorBidi"/>
        </w:rPr>
        <w:t>na 100 %.</w:t>
      </w:r>
    </w:p>
    <w:p w:rsidR="00557893" w:rsidRPr="00557893" w:rsidRDefault="003A6EA3" w:rsidP="003A6EA3">
      <w:pPr>
        <w:rPr>
          <w:rFonts w:asciiTheme="majorHAnsi" w:eastAsiaTheme="majorEastAsia" w:hAnsiTheme="majorHAnsi" w:cstheme="majorBidi"/>
          <w:b/>
        </w:rPr>
      </w:pPr>
      <w:r w:rsidRPr="006F7589">
        <w:rPr>
          <w:rFonts w:asciiTheme="majorHAnsi" w:eastAsiaTheme="majorEastAsia" w:hAnsiTheme="majorHAnsi" w:cstheme="majorBidi"/>
          <w:b/>
        </w:rPr>
        <w:t>Do základní školy</w:t>
      </w:r>
      <w:r w:rsidRPr="006F7589">
        <w:rPr>
          <w:rFonts w:asciiTheme="majorHAnsi" w:eastAsiaTheme="majorEastAsia" w:hAnsiTheme="majorHAnsi" w:cstheme="majorBidi"/>
        </w:rPr>
        <w:t xml:space="preserve"> </w:t>
      </w:r>
      <w:r>
        <w:rPr>
          <w:rFonts w:asciiTheme="majorHAnsi" w:eastAsiaTheme="majorEastAsia" w:hAnsiTheme="majorHAnsi" w:cstheme="majorBidi"/>
        </w:rPr>
        <w:t xml:space="preserve">1 třídy </w:t>
      </w:r>
      <w:r w:rsidRPr="006F7589">
        <w:rPr>
          <w:rFonts w:asciiTheme="majorHAnsi" w:eastAsiaTheme="majorEastAsia" w:hAnsiTheme="majorHAnsi" w:cstheme="majorBidi"/>
        </w:rPr>
        <w:t xml:space="preserve">se při zápisu přihlásilo </w:t>
      </w:r>
      <w:proofErr w:type="gramStart"/>
      <w:r w:rsidR="00557893">
        <w:rPr>
          <w:rFonts w:asciiTheme="majorHAnsi" w:eastAsiaTheme="majorEastAsia" w:hAnsiTheme="majorHAnsi" w:cstheme="majorBidi"/>
        </w:rPr>
        <w:t>15</w:t>
      </w:r>
      <w:r>
        <w:rPr>
          <w:rFonts w:asciiTheme="majorHAnsi" w:eastAsiaTheme="majorEastAsia" w:hAnsiTheme="majorHAnsi" w:cstheme="majorBidi"/>
        </w:rPr>
        <w:t xml:space="preserve"> </w:t>
      </w:r>
      <w:r w:rsidRPr="006F7589">
        <w:rPr>
          <w:rFonts w:asciiTheme="majorHAnsi" w:eastAsiaTheme="majorEastAsia" w:hAnsiTheme="majorHAnsi" w:cstheme="majorBidi"/>
        </w:rPr>
        <w:t xml:space="preserve"> žáků</w:t>
      </w:r>
      <w:proofErr w:type="gramEnd"/>
      <w:r w:rsidRPr="006F7589">
        <w:rPr>
          <w:rFonts w:asciiTheme="majorHAnsi" w:eastAsiaTheme="majorEastAsia" w:hAnsiTheme="majorHAnsi" w:cstheme="majorBidi"/>
        </w:rPr>
        <w:t>, třída je tak zaplněna z</w:t>
      </w:r>
      <w:r w:rsidR="00557893">
        <w:rPr>
          <w:rFonts w:asciiTheme="majorHAnsi" w:eastAsiaTheme="majorEastAsia" w:hAnsiTheme="majorHAnsi" w:cstheme="majorBidi"/>
        </w:rPr>
        <w:t>e 10</w:t>
      </w:r>
      <w:r w:rsidRPr="006F7589">
        <w:rPr>
          <w:rFonts w:asciiTheme="majorHAnsi" w:eastAsiaTheme="majorEastAsia" w:hAnsiTheme="majorHAnsi" w:cstheme="majorBidi"/>
        </w:rPr>
        <w:t>0 %</w:t>
      </w:r>
      <w:r w:rsidR="00557893">
        <w:rPr>
          <w:rFonts w:asciiTheme="majorHAnsi" w:eastAsiaTheme="majorEastAsia" w:hAnsiTheme="majorHAnsi" w:cstheme="majorBidi"/>
        </w:rPr>
        <w:t>, její kapacita je 10 žáků, zbylí žáci byli rozděleni 3 do 3. třídy a 2 do 2. třídy, neboť zde byla volná kapacita</w:t>
      </w:r>
      <w:r w:rsidRPr="006F7589">
        <w:rPr>
          <w:rFonts w:asciiTheme="majorHAnsi" w:eastAsiaTheme="majorEastAsia" w:hAnsiTheme="majorHAnsi" w:cstheme="majorBidi"/>
        </w:rPr>
        <w:t xml:space="preserve">. </w:t>
      </w:r>
      <w:r w:rsidR="00557893">
        <w:rPr>
          <w:rFonts w:asciiTheme="majorHAnsi" w:eastAsiaTheme="majorEastAsia" w:hAnsiTheme="majorHAnsi" w:cstheme="majorBidi"/>
        </w:rPr>
        <w:t xml:space="preserve">Od druhého pololetí přibyla 1 žákyně do 3. třídy. 1. Žákyně byla v režimu individuálního vzdělávání. </w:t>
      </w:r>
      <w:r w:rsidR="00557893" w:rsidRPr="00557893">
        <w:rPr>
          <w:rFonts w:asciiTheme="majorHAnsi" w:eastAsiaTheme="majorEastAsia" w:hAnsiTheme="majorHAnsi" w:cstheme="majorBidi"/>
          <w:b/>
        </w:rPr>
        <w:t xml:space="preserve">V tomto školním roce tak byla kapacita obsazenosti 100%. </w:t>
      </w:r>
    </w:p>
    <w:p w:rsidR="00D93934" w:rsidRPr="00D93934" w:rsidRDefault="00D93934" w:rsidP="003A6EA3">
      <w:pPr>
        <w:rPr>
          <w:rFonts w:asciiTheme="majorHAnsi" w:eastAsiaTheme="majorEastAsia" w:hAnsiTheme="majorHAnsi" w:cstheme="majorBidi"/>
          <w:b/>
        </w:rPr>
      </w:pPr>
      <w:proofErr w:type="spellStart"/>
      <w:r w:rsidRPr="00D93934">
        <w:rPr>
          <w:rFonts w:asciiTheme="majorHAnsi" w:eastAsiaTheme="majorEastAsia" w:hAnsiTheme="majorHAnsi" w:cstheme="majorBidi"/>
          <w:b/>
        </w:rPr>
        <w:t>Šk</w:t>
      </w:r>
      <w:proofErr w:type="spellEnd"/>
      <w:r w:rsidRPr="00D93934">
        <w:rPr>
          <w:rFonts w:asciiTheme="majorHAnsi" w:eastAsiaTheme="majorEastAsia" w:hAnsiTheme="majorHAnsi" w:cstheme="majorBidi"/>
          <w:b/>
        </w:rPr>
        <w:t>. rok 2017-2018</w:t>
      </w:r>
    </w:p>
    <w:p w:rsidR="00557893" w:rsidRPr="00F27C5C" w:rsidRDefault="00557893" w:rsidP="003A6EA3">
      <w:pPr>
        <w:rPr>
          <w:rFonts w:asciiTheme="majorHAnsi" w:eastAsiaTheme="majorEastAsia" w:hAnsiTheme="majorHAnsi" w:cstheme="majorBidi"/>
        </w:rPr>
      </w:pPr>
      <w:r w:rsidRPr="00F27C5C">
        <w:rPr>
          <w:rFonts w:asciiTheme="majorHAnsi" w:eastAsiaTheme="majorEastAsia" w:hAnsiTheme="majorHAnsi" w:cstheme="majorBidi"/>
        </w:rPr>
        <w:t xml:space="preserve">V 1. třídě je </w:t>
      </w:r>
      <w:r w:rsidR="00D93934" w:rsidRPr="00F27C5C">
        <w:rPr>
          <w:rFonts w:asciiTheme="majorHAnsi" w:eastAsiaTheme="majorEastAsia" w:hAnsiTheme="majorHAnsi" w:cstheme="majorBidi"/>
        </w:rPr>
        <w:t>15 žáků</w:t>
      </w:r>
      <w:r w:rsidR="00F27C5C" w:rsidRPr="00F27C5C">
        <w:rPr>
          <w:rFonts w:asciiTheme="majorHAnsi" w:eastAsiaTheme="majorEastAsia" w:hAnsiTheme="majorHAnsi" w:cstheme="majorBidi"/>
        </w:rPr>
        <w:t>, z toho 9 dívek a 6 chlapců.</w:t>
      </w:r>
    </w:p>
    <w:p w:rsidR="00557893" w:rsidRPr="00F27C5C" w:rsidRDefault="00557893" w:rsidP="003A6EA3">
      <w:pPr>
        <w:rPr>
          <w:rFonts w:asciiTheme="majorHAnsi" w:eastAsiaTheme="majorEastAsia" w:hAnsiTheme="majorHAnsi" w:cstheme="majorBidi"/>
        </w:rPr>
      </w:pPr>
      <w:r w:rsidRPr="00F27C5C">
        <w:rPr>
          <w:rFonts w:asciiTheme="majorHAnsi" w:eastAsiaTheme="majorEastAsia" w:hAnsiTheme="majorHAnsi" w:cstheme="majorBidi"/>
        </w:rPr>
        <w:t xml:space="preserve">Ve 2. řídě je </w:t>
      </w:r>
      <w:r w:rsidR="00D93934" w:rsidRPr="00F27C5C">
        <w:rPr>
          <w:rFonts w:asciiTheme="majorHAnsi" w:eastAsiaTheme="majorEastAsia" w:hAnsiTheme="majorHAnsi" w:cstheme="majorBidi"/>
        </w:rPr>
        <w:t>8 žáků</w:t>
      </w:r>
      <w:r w:rsidR="00F27C5C" w:rsidRPr="00F27C5C">
        <w:rPr>
          <w:rFonts w:asciiTheme="majorHAnsi" w:eastAsiaTheme="majorEastAsia" w:hAnsiTheme="majorHAnsi" w:cstheme="majorBidi"/>
        </w:rPr>
        <w:t>, z toho 5 dívek a 3 chlapci.</w:t>
      </w:r>
    </w:p>
    <w:p w:rsidR="00557893" w:rsidRDefault="00557893" w:rsidP="003A6EA3">
      <w:pPr>
        <w:rPr>
          <w:rFonts w:asciiTheme="majorHAnsi" w:eastAsiaTheme="majorEastAsia" w:hAnsiTheme="majorHAnsi" w:cstheme="majorBidi"/>
        </w:rPr>
      </w:pPr>
      <w:r w:rsidRPr="00F27C5C">
        <w:rPr>
          <w:rFonts w:asciiTheme="majorHAnsi" w:eastAsiaTheme="majorEastAsia" w:hAnsiTheme="majorHAnsi" w:cstheme="majorBidi"/>
        </w:rPr>
        <w:t xml:space="preserve">Ve 3. </w:t>
      </w:r>
      <w:r w:rsidR="00F27C5C">
        <w:rPr>
          <w:rFonts w:asciiTheme="majorHAnsi" w:eastAsiaTheme="majorEastAsia" w:hAnsiTheme="majorHAnsi" w:cstheme="majorBidi"/>
        </w:rPr>
        <w:t>t</w:t>
      </w:r>
      <w:r w:rsidRPr="00F27C5C">
        <w:rPr>
          <w:rFonts w:asciiTheme="majorHAnsi" w:eastAsiaTheme="majorEastAsia" w:hAnsiTheme="majorHAnsi" w:cstheme="majorBidi"/>
        </w:rPr>
        <w:t xml:space="preserve">řídě je </w:t>
      </w:r>
      <w:r w:rsidR="00F27C5C" w:rsidRPr="00F27C5C">
        <w:rPr>
          <w:rFonts w:asciiTheme="majorHAnsi" w:eastAsiaTheme="majorEastAsia" w:hAnsiTheme="majorHAnsi" w:cstheme="majorBidi"/>
        </w:rPr>
        <w:t>7</w:t>
      </w:r>
      <w:r w:rsidR="00D93934" w:rsidRPr="00F27C5C">
        <w:rPr>
          <w:rFonts w:asciiTheme="majorHAnsi" w:eastAsiaTheme="majorEastAsia" w:hAnsiTheme="majorHAnsi" w:cstheme="majorBidi"/>
        </w:rPr>
        <w:t xml:space="preserve"> žáků, z toho </w:t>
      </w:r>
      <w:r w:rsidR="00F27C5C" w:rsidRPr="00F27C5C">
        <w:rPr>
          <w:rFonts w:asciiTheme="majorHAnsi" w:eastAsiaTheme="majorEastAsia" w:hAnsiTheme="majorHAnsi" w:cstheme="majorBidi"/>
        </w:rPr>
        <w:t>4</w:t>
      </w:r>
      <w:r w:rsidR="00D93934" w:rsidRPr="00F27C5C">
        <w:rPr>
          <w:rFonts w:asciiTheme="majorHAnsi" w:eastAsiaTheme="majorEastAsia" w:hAnsiTheme="majorHAnsi" w:cstheme="majorBidi"/>
        </w:rPr>
        <w:t xml:space="preserve"> chlapc</w:t>
      </w:r>
      <w:r w:rsidR="00F27C5C" w:rsidRPr="00F27C5C">
        <w:rPr>
          <w:rFonts w:asciiTheme="majorHAnsi" w:eastAsiaTheme="majorEastAsia" w:hAnsiTheme="majorHAnsi" w:cstheme="majorBidi"/>
        </w:rPr>
        <w:t>i</w:t>
      </w:r>
      <w:r w:rsidR="00D93934" w:rsidRPr="00F27C5C">
        <w:rPr>
          <w:rFonts w:asciiTheme="majorHAnsi" w:eastAsiaTheme="majorEastAsia" w:hAnsiTheme="majorHAnsi" w:cstheme="majorBidi"/>
        </w:rPr>
        <w:t xml:space="preserve"> a 2 </w:t>
      </w:r>
      <w:proofErr w:type="gramStart"/>
      <w:r w:rsidR="00D93934" w:rsidRPr="00F27C5C">
        <w:rPr>
          <w:rFonts w:asciiTheme="majorHAnsi" w:eastAsiaTheme="majorEastAsia" w:hAnsiTheme="majorHAnsi" w:cstheme="majorBidi"/>
        </w:rPr>
        <w:t>dívky</w:t>
      </w:r>
      <w:r w:rsidR="003A6EA3" w:rsidRPr="00F27C5C">
        <w:rPr>
          <w:rFonts w:asciiTheme="majorHAnsi" w:eastAsiaTheme="majorEastAsia" w:hAnsiTheme="majorHAnsi" w:cstheme="majorBidi"/>
        </w:rPr>
        <w:t xml:space="preserve"> </w:t>
      </w:r>
      <w:r w:rsidR="00F27C5C" w:rsidRPr="00F27C5C">
        <w:rPr>
          <w:rFonts w:asciiTheme="majorHAnsi" w:eastAsiaTheme="majorEastAsia" w:hAnsiTheme="majorHAnsi" w:cstheme="majorBidi"/>
        </w:rPr>
        <w:t>.</w:t>
      </w:r>
      <w:proofErr w:type="gramEnd"/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B80A39">
        <w:rPr>
          <w:rFonts w:asciiTheme="majorHAnsi" w:eastAsiaTheme="majorEastAsia" w:hAnsiTheme="majorHAnsi" w:cstheme="majorBidi"/>
          <w:b/>
        </w:rPr>
        <w:t>Pro školní rok 201</w:t>
      </w:r>
      <w:r w:rsidR="00557893">
        <w:rPr>
          <w:rFonts w:asciiTheme="majorHAnsi" w:eastAsiaTheme="majorEastAsia" w:hAnsiTheme="majorHAnsi" w:cstheme="majorBidi"/>
          <w:b/>
        </w:rPr>
        <w:t>8</w:t>
      </w:r>
      <w:r w:rsidRPr="00B80A39">
        <w:rPr>
          <w:rFonts w:asciiTheme="majorHAnsi" w:eastAsiaTheme="majorEastAsia" w:hAnsiTheme="majorHAnsi" w:cstheme="majorBidi"/>
          <w:b/>
        </w:rPr>
        <w:t>/201</w:t>
      </w:r>
      <w:r w:rsidR="00557893">
        <w:rPr>
          <w:rFonts w:asciiTheme="majorHAnsi" w:eastAsiaTheme="majorEastAsia" w:hAnsiTheme="majorHAnsi" w:cstheme="majorBidi"/>
          <w:b/>
        </w:rPr>
        <w:t xml:space="preserve">9 bylo přijato celkem 15 žáků, z toho 13 žáků do 1. </w:t>
      </w:r>
      <w:r w:rsidR="00D93934">
        <w:rPr>
          <w:rFonts w:asciiTheme="majorHAnsi" w:eastAsiaTheme="majorEastAsia" w:hAnsiTheme="majorHAnsi" w:cstheme="majorBidi"/>
          <w:b/>
        </w:rPr>
        <w:t>t</w:t>
      </w:r>
      <w:r w:rsidR="00557893">
        <w:rPr>
          <w:rFonts w:asciiTheme="majorHAnsi" w:eastAsiaTheme="majorEastAsia" w:hAnsiTheme="majorHAnsi" w:cstheme="majorBidi"/>
          <w:b/>
        </w:rPr>
        <w:t xml:space="preserve">řídy, 1 žák do 4. </w:t>
      </w:r>
      <w:r w:rsidR="00D93934">
        <w:rPr>
          <w:rFonts w:asciiTheme="majorHAnsi" w:eastAsiaTheme="majorEastAsia" w:hAnsiTheme="majorHAnsi" w:cstheme="majorBidi"/>
          <w:b/>
        </w:rPr>
        <w:t>t</w:t>
      </w:r>
      <w:r w:rsidR="00557893">
        <w:rPr>
          <w:rFonts w:asciiTheme="majorHAnsi" w:eastAsiaTheme="majorEastAsia" w:hAnsiTheme="majorHAnsi" w:cstheme="majorBidi"/>
          <w:b/>
        </w:rPr>
        <w:t>řídy a 1 žákyně do 3 třídy. Kapacita ZŠ je vytížena na 100%.</w:t>
      </w:r>
      <w:r>
        <w:rPr>
          <w:rFonts w:asciiTheme="majorHAnsi" w:eastAsiaTheme="majorEastAsia" w:hAnsiTheme="majorHAnsi" w:cstheme="majorBidi"/>
        </w:rPr>
        <w:t xml:space="preserve"> </w:t>
      </w: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5. Údaje o výsledcích vzdělávání žáků podle cílů stanovených vzdělávacími programy a podle poskytovaného stupně vzdělávání.</w:t>
      </w:r>
    </w:p>
    <w:p w:rsidR="003A6EA3" w:rsidRPr="008C03E9" w:rsidRDefault="003A6EA3" w:rsidP="003A6EA3">
      <w:pPr>
        <w:rPr>
          <w:rFonts w:asciiTheme="majorHAnsi" w:eastAsiaTheme="majorEastAsia" w:hAnsiTheme="majorHAnsi" w:cstheme="majorBidi"/>
        </w:rPr>
      </w:pPr>
      <w:r w:rsidRPr="008C03E9">
        <w:rPr>
          <w:rFonts w:asciiTheme="majorHAnsi" w:eastAsiaTheme="majorEastAsia" w:hAnsiTheme="majorHAnsi" w:cstheme="majorBidi"/>
        </w:rPr>
        <w:t xml:space="preserve">Všichni žáci </w:t>
      </w:r>
      <w:proofErr w:type="gramStart"/>
      <w:r w:rsidRPr="008C03E9">
        <w:rPr>
          <w:rFonts w:asciiTheme="majorHAnsi" w:eastAsiaTheme="majorEastAsia" w:hAnsiTheme="majorHAnsi" w:cstheme="majorBidi"/>
        </w:rPr>
        <w:t xml:space="preserve">splnili 1. </w:t>
      </w:r>
      <w:r w:rsidR="00D93934" w:rsidRPr="008C03E9">
        <w:rPr>
          <w:rFonts w:asciiTheme="majorHAnsi" w:eastAsiaTheme="majorEastAsia" w:hAnsiTheme="majorHAnsi" w:cstheme="majorBidi"/>
        </w:rPr>
        <w:t>,2.</w:t>
      </w:r>
      <w:r w:rsidRPr="008C03E9">
        <w:rPr>
          <w:rFonts w:asciiTheme="majorHAnsi" w:eastAsiaTheme="majorEastAsia" w:hAnsiTheme="majorHAnsi" w:cstheme="majorBidi"/>
        </w:rPr>
        <w:t xml:space="preserve">a </w:t>
      </w:r>
      <w:r w:rsidR="00D93934" w:rsidRPr="008C03E9">
        <w:rPr>
          <w:rFonts w:asciiTheme="majorHAnsi" w:eastAsiaTheme="majorEastAsia" w:hAnsiTheme="majorHAnsi" w:cstheme="majorBidi"/>
        </w:rPr>
        <w:t>3</w:t>
      </w:r>
      <w:r w:rsidRPr="008C03E9">
        <w:rPr>
          <w:rFonts w:asciiTheme="majorHAnsi" w:eastAsiaTheme="majorEastAsia" w:hAnsiTheme="majorHAnsi" w:cstheme="majorBidi"/>
        </w:rPr>
        <w:t>. ročník</w:t>
      </w:r>
      <w:proofErr w:type="gramEnd"/>
      <w:r w:rsidRPr="008C03E9">
        <w:rPr>
          <w:rFonts w:asciiTheme="majorHAnsi" w:eastAsiaTheme="majorEastAsia" w:hAnsiTheme="majorHAnsi" w:cstheme="majorBidi"/>
        </w:rPr>
        <w:t xml:space="preserve"> ZŠ.</w:t>
      </w:r>
    </w:p>
    <w:p w:rsidR="00D93934" w:rsidRPr="008C03E9" w:rsidRDefault="008C03E9" w:rsidP="003A6EA3">
      <w:pPr>
        <w:rPr>
          <w:rFonts w:asciiTheme="majorHAnsi" w:eastAsiaTheme="majorEastAsia" w:hAnsiTheme="majorHAnsi" w:cstheme="majorBidi"/>
        </w:rPr>
      </w:pPr>
      <w:r w:rsidRPr="008C03E9">
        <w:rPr>
          <w:rFonts w:asciiTheme="majorHAnsi" w:eastAsiaTheme="majorEastAsia" w:hAnsiTheme="majorHAnsi" w:cstheme="majorBidi"/>
        </w:rPr>
        <w:t xml:space="preserve">ZŠ se zapojila do národního testování 3. Tříd přes </w:t>
      </w:r>
      <w:r w:rsidR="00D93934" w:rsidRPr="008C03E9">
        <w:rPr>
          <w:rFonts w:asciiTheme="majorHAnsi" w:eastAsiaTheme="majorEastAsia" w:hAnsiTheme="majorHAnsi" w:cstheme="majorBidi"/>
        </w:rPr>
        <w:t>SCIO testy</w:t>
      </w:r>
      <w:r w:rsidRPr="008C03E9">
        <w:rPr>
          <w:rFonts w:asciiTheme="majorHAnsi" w:eastAsiaTheme="majorEastAsia" w:hAnsiTheme="majorHAnsi" w:cstheme="majorBidi"/>
        </w:rPr>
        <w:t xml:space="preserve">. Ve srovnání s ostatními školami naše ZŠ uspěla v anglickém jazyce na 99%, v českém jazyce na </w:t>
      </w:r>
      <w:proofErr w:type="gramStart"/>
      <w:r w:rsidRPr="008C03E9">
        <w:rPr>
          <w:rFonts w:asciiTheme="majorHAnsi" w:eastAsiaTheme="majorEastAsia" w:hAnsiTheme="majorHAnsi" w:cstheme="majorBidi"/>
        </w:rPr>
        <w:t>94%, , v matematice</w:t>
      </w:r>
      <w:proofErr w:type="gramEnd"/>
      <w:r w:rsidRPr="008C03E9">
        <w:rPr>
          <w:rFonts w:asciiTheme="majorHAnsi" w:eastAsiaTheme="majorEastAsia" w:hAnsiTheme="majorHAnsi" w:cstheme="majorBidi"/>
        </w:rPr>
        <w:t xml:space="preserve"> na 98%. ZŠ netestovala klíčové kompetence, člověk a jeho svět. V celkovém výsledku se ZŠ NEMO umístila mezi 10 % nejlepších testovaných škol.</w:t>
      </w:r>
    </w:p>
    <w:p w:rsidR="003A6EA3" w:rsidRPr="008C03E9" w:rsidRDefault="003A6EA3" w:rsidP="003A6EA3">
      <w:pPr>
        <w:rPr>
          <w:rFonts w:asciiTheme="majorHAnsi" w:eastAsiaTheme="majorEastAsia" w:hAnsiTheme="majorHAnsi" w:cstheme="majorBidi"/>
        </w:rPr>
      </w:pPr>
      <w:r w:rsidRPr="008C03E9">
        <w:rPr>
          <w:rFonts w:asciiTheme="majorHAnsi" w:eastAsiaTheme="majorEastAsia" w:hAnsiTheme="majorHAnsi" w:cstheme="majorBidi"/>
        </w:rPr>
        <w:t>V ZŠ jsou 2 žáci s PLPP.</w:t>
      </w:r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  <w:r w:rsidRPr="008C03E9">
        <w:rPr>
          <w:rFonts w:asciiTheme="majorHAnsi" w:eastAsiaTheme="majorEastAsia" w:hAnsiTheme="majorHAnsi" w:cstheme="majorBidi"/>
        </w:rPr>
        <w:t>V MŠ je 1 dítě s IVP, má k sobě asistentku-čerpána dotace z</w:t>
      </w:r>
      <w:r w:rsidR="00EE0C99">
        <w:rPr>
          <w:rFonts w:asciiTheme="majorHAnsi" w:eastAsiaTheme="majorEastAsia" w:hAnsiTheme="majorHAnsi" w:cstheme="majorBidi"/>
        </w:rPr>
        <w:t> </w:t>
      </w:r>
      <w:r w:rsidRPr="008C03E9">
        <w:rPr>
          <w:rFonts w:asciiTheme="majorHAnsi" w:eastAsiaTheme="majorEastAsia" w:hAnsiTheme="majorHAnsi" w:cstheme="majorBidi"/>
        </w:rPr>
        <w:t>MŠMT</w:t>
      </w:r>
    </w:p>
    <w:p w:rsidR="00EE0C99" w:rsidRPr="008C03E9" w:rsidRDefault="00EE0C99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V MŠ bylo celkem 11 dětí v režimu povinného předškolního vzdělávání.</w:t>
      </w: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6. Údaje o prevenci sociálně patologických jevů.</w:t>
      </w:r>
    </w:p>
    <w:p w:rsidR="003A6EA3" w:rsidRPr="006F7589" w:rsidRDefault="003A6EA3" w:rsidP="003A6EA3">
      <w:pPr>
        <w:autoSpaceDE w:val="0"/>
        <w:autoSpaceDN w:val="0"/>
        <w:adjustRightInd w:val="0"/>
        <w:spacing w:after="0" w:line="241" w:lineRule="atLeast"/>
        <w:ind w:left="560" w:hanging="440"/>
        <w:rPr>
          <w:rFonts w:asciiTheme="majorHAnsi" w:eastAsia="Times New Roman" w:hAnsiTheme="majorHAnsi" w:cs="Times New Roman"/>
          <w:b/>
          <w:lang w:eastAsia="cs-CZ"/>
        </w:rPr>
      </w:pPr>
      <w:r w:rsidRPr="006F7589">
        <w:rPr>
          <w:rFonts w:asciiTheme="majorHAnsi" w:eastAsia="Times New Roman" w:hAnsiTheme="majorHAnsi" w:cs="Times New Roman"/>
          <w:b/>
          <w:lang w:eastAsia="cs-CZ"/>
        </w:rPr>
        <w:t>Prevence sociálně patologických jevů je zpracována v samostatném dokumentu MŠ a ZŠ</w:t>
      </w:r>
    </w:p>
    <w:p w:rsidR="003A6EA3" w:rsidRPr="006F7589" w:rsidRDefault="003A6EA3" w:rsidP="003A6EA3">
      <w:pPr>
        <w:autoSpaceDE w:val="0"/>
        <w:autoSpaceDN w:val="0"/>
        <w:adjustRightInd w:val="0"/>
        <w:spacing w:after="0" w:line="241" w:lineRule="atLeast"/>
        <w:ind w:left="560" w:hanging="440"/>
        <w:rPr>
          <w:rFonts w:asciiTheme="majorHAnsi" w:eastAsia="Times New Roman" w:hAnsiTheme="majorHAnsi" w:cs="Times New Roman"/>
          <w:color w:val="000000"/>
          <w:lang w:eastAsia="cs-CZ"/>
        </w:rPr>
      </w:pPr>
      <w:r w:rsidRPr="006F7589">
        <w:rPr>
          <w:rFonts w:asciiTheme="majorHAnsi" w:eastAsia="Times New Roman" w:hAnsiTheme="majorHAnsi" w:cs="Times New Roman"/>
          <w:b/>
          <w:lang w:eastAsia="cs-CZ"/>
        </w:rPr>
        <w:t>NEMO s názvem: „</w:t>
      </w:r>
      <w:r w:rsidR="00D93934">
        <w:rPr>
          <w:rFonts w:asciiTheme="majorHAnsi" w:eastAsia="Times New Roman" w:hAnsiTheme="majorHAnsi" w:cs="Times New Roman"/>
          <w:b/>
          <w:lang w:eastAsia="cs-CZ"/>
        </w:rPr>
        <w:t>P</w:t>
      </w:r>
      <w:r w:rsidRPr="006F7589">
        <w:rPr>
          <w:rFonts w:asciiTheme="majorHAnsi" w:eastAsia="Times New Roman" w:hAnsiTheme="majorHAnsi" w:cs="Times New Roman"/>
          <w:b/>
          <w:lang w:eastAsia="cs-CZ"/>
        </w:rPr>
        <w:t>reventivní program</w:t>
      </w:r>
      <w:r w:rsidR="00D93934">
        <w:rPr>
          <w:rFonts w:asciiTheme="majorHAnsi" w:eastAsia="Times New Roman" w:hAnsiTheme="majorHAnsi" w:cs="Times New Roman"/>
          <w:b/>
          <w:lang w:eastAsia="cs-CZ"/>
        </w:rPr>
        <w:t xml:space="preserve"> MŠ a ZŠ NEMO</w:t>
      </w:r>
      <w:r w:rsidRPr="006F7589">
        <w:rPr>
          <w:rFonts w:asciiTheme="majorHAnsi" w:eastAsia="Times New Roman" w:hAnsiTheme="majorHAnsi" w:cs="Times New Roman"/>
          <w:b/>
          <w:lang w:eastAsia="cs-CZ"/>
        </w:rPr>
        <w:t xml:space="preserve">“. Tento program se opírá o školní řád. </w:t>
      </w:r>
      <w:r w:rsidRPr="006F7589">
        <w:rPr>
          <w:rFonts w:asciiTheme="majorHAnsi" w:eastAsia="Times New Roman" w:hAnsiTheme="majorHAnsi" w:cs="Times New Roman"/>
          <w:b/>
          <w:lang w:eastAsia="cs-CZ"/>
        </w:rPr>
        <w:br/>
      </w:r>
      <w:r w:rsidRPr="006F7589">
        <w:rPr>
          <w:rFonts w:asciiTheme="majorHAnsi" w:eastAsia="Times New Roman" w:hAnsiTheme="majorHAnsi" w:cs="Times New Roman"/>
          <w:color w:val="000000"/>
          <w:lang w:eastAsia="cs-CZ"/>
        </w:rPr>
        <w:t xml:space="preserve">    </w:t>
      </w:r>
    </w:p>
    <w:p w:rsidR="003A6EA3" w:rsidRPr="006F7589" w:rsidRDefault="003A6EA3" w:rsidP="003A6EA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b/>
          <w:lang w:eastAsia="cs-CZ"/>
        </w:rPr>
        <w:t>Prevence sociálně patologických jevů a násilí</w:t>
      </w:r>
      <w:r w:rsidRPr="006F7589">
        <w:rPr>
          <w:rFonts w:asciiTheme="majorHAnsi" w:eastAsia="Times New Roman" w:hAnsiTheme="majorHAnsi" w:cs="Times New Roman"/>
          <w:lang w:eastAsia="cs-CZ"/>
        </w:rPr>
        <w:t>:  Společným utvářením pravidel chování, která jsou vyvěšena ve třídách v podobě obrázků. Přehráváním problémových situací a vztahů mezi dětmi pomocí maňásků, rozhovory s dětmi. Vedení dětí k tomu, aby nabídly vlastní řešení, o situaci přemýšlely.</w:t>
      </w:r>
    </w:p>
    <w:p w:rsidR="003A6EA3" w:rsidRPr="006F7589" w:rsidRDefault="003A6EA3" w:rsidP="003A6EA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b/>
          <w:lang w:eastAsia="cs-CZ"/>
        </w:rPr>
        <w:t>Prevence před projevy diskriminace</w:t>
      </w:r>
      <w:r w:rsidRPr="006F7589">
        <w:rPr>
          <w:rFonts w:asciiTheme="majorHAnsi" w:eastAsia="Times New Roman" w:hAnsiTheme="majorHAnsi" w:cs="Times New Roman"/>
          <w:lang w:eastAsia="cs-CZ"/>
        </w:rPr>
        <w:t>:  Vedením dětí k toleranci mezi národnostmi pomocí projektů „Kdo kde bydlí“ a „Návštěvy jiných planet“, kde se děti seznamují s odlišnými kulturami, zvyky, jazyky, životními podmínkami i odlišným vzezřením. Dramatizací pohádek „O smutné noční košilce“, „Ošklivé káčátko“…</w:t>
      </w:r>
    </w:p>
    <w:p w:rsidR="003A6EA3" w:rsidRPr="006F7589" w:rsidRDefault="003A6EA3" w:rsidP="003A6EA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b/>
          <w:lang w:eastAsia="cs-CZ"/>
        </w:rPr>
        <w:t xml:space="preserve">Prevence drogové závislosti, </w:t>
      </w:r>
      <w:proofErr w:type="gramStart"/>
      <w:r w:rsidRPr="006F7589">
        <w:rPr>
          <w:rFonts w:asciiTheme="majorHAnsi" w:eastAsia="Times New Roman" w:hAnsiTheme="majorHAnsi" w:cs="Times New Roman"/>
          <w:b/>
          <w:lang w:eastAsia="cs-CZ"/>
        </w:rPr>
        <w:t>alkoholismu a  kouření</w:t>
      </w:r>
      <w:proofErr w:type="gramEnd"/>
      <w:r w:rsidRPr="006F7589">
        <w:rPr>
          <w:rFonts w:asciiTheme="majorHAnsi" w:eastAsia="Times New Roman" w:hAnsiTheme="majorHAnsi" w:cs="Times New Roman"/>
          <w:lang w:eastAsia="cs-CZ"/>
        </w:rPr>
        <w:t>: Návštěvami městské a státní policie Říčany (útvar prevence) a programem „Medvídek Brumla ve městě“, projekty „Co je zdravé“, příkladem učitelek.</w:t>
      </w:r>
    </w:p>
    <w:p w:rsidR="003A6EA3" w:rsidRPr="006F7589" w:rsidRDefault="003A6EA3" w:rsidP="003A6EA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b/>
          <w:lang w:eastAsia="cs-CZ"/>
        </w:rPr>
        <w:lastRenderedPageBreak/>
        <w:t xml:space="preserve">Prevence </w:t>
      </w:r>
      <w:proofErr w:type="gramStart"/>
      <w:r w:rsidRPr="006F7589">
        <w:rPr>
          <w:rFonts w:asciiTheme="majorHAnsi" w:eastAsia="Times New Roman" w:hAnsiTheme="majorHAnsi" w:cs="Times New Roman"/>
          <w:b/>
          <w:lang w:eastAsia="cs-CZ"/>
        </w:rPr>
        <w:t>virtuálních  závislostí</w:t>
      </w:r>
      <w:proofErr w:type="gramEnd"/>
      <w:r w:rsidRPr="006F7589">
        <w:rPr>
          <w:rFonts w:asciiTheme="majorHAnsi" w:eastAsia="Times New Roman" w:hAnsiTheme="majorHAnsi" w:cs="Times New Roman"/>
          <w:b/>
          <w:lang w:eastAsia="cs-CZ"/>
        </w:rPr>
        <w:t xml:space="preserve"> (počítače, televize, video) patologického hráčství</w:t>
      </w:r>
      <w:r w:rsidRPr="006F7589">
        <w:rPr>
          <w:rFonts w:asciiTheme="majorHAnsi" w:eastAsia="Times New Roman" w:hAnsiTheme="majorHAnsi" w:cs="Times New Roman"/>
          <w:lang w:eastAsia="cs-CZ"/>
        </w:rPr>
        <w:t xml:space="preserve"> </w:t>
      </w:r>
      <w:r w:rsidRPr="006F7589">
        <w:rPr>
          <w:rFonts w:asciiTheme="majorHAnsi" w:eastAsia="Times New Roman" w:hAnsiTheme="majorHAnsi" w:cs="Times New Roman"/>
          <w:b/>
          <w:lang w:eastAsia="cs-CZ"/>
        </w:rPr>
        <w:t>(</w:t>
      </w:r>
      <w:proofErr w:type="spellStart"/>
      <w:r w:rsidRPr="006F7589">
        <w:rPr>
          <w:rFonts w:asciiTheme="majorHAnsi" w:eastAsia="Times New Roman" w:hAnsiTheme="majorHAnsi" w:cs="Times New Roman"/>
          <w:b/>
          <w:lang w:eastAsia="cs-CZ"/>
        </w:rPr>
        <w:t>gamblérství</w:t>
      </w:r>
      <w:proofErr w:type="spellEnd"/>
      <w:r w:rsidRPr="006F7589">
        <w:rPr>
          <w:rFonts w:asciiTheme="majorHAnsi" w:eastAsia="Times New Roman" w:hAnsiTheme="majorHAnsi" w:cs="Times New Roman"/>
          <w:b/>
          <w:lang w:eastAsia="cs-CZ"/>
        </w:rPr>
        <w:t>):</w:t>
      </w:r>
      <w:r w:rsidRPr="006F7589">
        <w:rPr>
          <w:rFonts w:asciiTheme="majorHAnsi" w:eastAsia="Times New Roman" w:hAnsiTheme="majorHAnsi" w:cs="Times New Roman"/>
          <w:lang w:eastAsia="cs-CZ"/>
        </w:rPr>
        <w:t xml:space="preserve"> Vedením dětí k tomu, aby se zajímaly o věci kolem sebe, využívaly svou fantazii, zajímaly se o literaturu. Masmédia v budoucnu využívaly zejména k obohacení jejich vědomostí, jako doplněk vzdělávání. V MŠ NEMO se děti nedívají na televizi, počítač využíváme jen pro doplnění našeho vzdělávacího programu, obraz je přenášen na plátno v dolní třídě (Sluneční soustava a Země, zvířátka různých kontinentů, tematické písničky)</w:t>
      </w:r>
    </w:p>
    <w:p w:rsidR="003A6EA3" w:rsidRDefault="003A6EA3" w:rsidP="003A6EA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proofErr w:type="gramStart"/>
      <w:r w:rsidRPr="006F7589">
        <w:rPr>
          <w:rFonts w:asciiTheme="majorHAnsi" w:eastAsia="Times New Roman" w:hAnsiTheme="majorHAnsi" w:cs="Times New Roman"/>
          <w:b/>
          <w:lang w:eastAsia="cs-CZ"/>
        </w:rPr>
        <w:t>Prevence  vandalismu</w:t>
      </w:r>
      <w:proofErr w:type="gramEnd"/>
      <w:r w:rsidRPr="006F7589">
        <w:rPr>
          <w:rFonts w:asciiTheme="majorHAnsi" w:eastAsia="Times New Roman" w:hAnsiTheme="majorHAnsi" w:cs="Times New Roman"/>
          <w:b/>
          <w:lang w:eastAsia="cs-CZ"/>
        </w:rPr>
        <w:t>, kriminality a jiných forem násilného chování</w:t>
      </w:r>
      <w:r w:rsidRPr="006F7589">
        <w:rPr>
          <w:rFonts w:asciiTheme="majorHAnsi" w:eastAsia="Times New Roman" w:hAnsiTheme="majorHAnsi" w:cs="Times New Roman"/>
          <w:lang w:eastAsia="cs-CZ"/>
        </w:rPr>
        <w:t xml:space="preserve">: Dětem poskytujeme estetické zážitky z výstav jejich prací a výrobků z keramiky i papíru. Účastníme se různých výtvarných soutěží a výstav (městský úřad Říčany), hrajeme divadelní představení pro veřejnost. Děti </w:t>
      </w:r>
      <w:proofErr w:type="gramStart"/>
      <w:r w:rsidRPr="006F7589">
        <w:rPr>
          <w:rFonts w:asciiTheme="majorHAnsi" w:eastAsia="Times New Roman" w:hAnsiTheme="majorHAnsi" w:cs="Times New Roman"/>
          <w:lang w:eastAsia="cs-CZ"/>
        </w:rPr>
        <w:t>vedeme  k tomu</w:t>
      </w:r>
      <w:proofErr w:type="gramEnd"/>
      <w:r w:rsidRPr="006F7589">
        <w:rPr>
          <w:rFonts w:asciiTheme="majorHAnsi" w:eastAsia="Times New Roman" w:hAnsiTheme="majorHAnsi" w:cs="Times New Roman"/>
          <w:lang w:eastAsia="cs-CZ"/>
        </w:rPr>
        <w:t xml:space="preserve">, aby si vážily práce ostatních (tematické bloky o povoláních, o zdravém životním stylu, pěstování hezkých vztahů mezi dětmi a dospělými, estetická výchova, třídění odpadu, ochrana životního prostředí). </w:t>
      </w:r>
    </w:p>
    <w:p w:rsidR="003A6EA3" w:rsidRDefault="003A6EA3" w:rsidP="003A6EA3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</w:p>
    <w:p w:rsidR="003A6EA3" w:rsidRPr="006F7589" w:rsidRDefault="003A6EA3" w:rsidP="003A6EA3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cs-CZ"/>
        </w:rPr>
      </w:pPr>
      <w:r w:rsidRPr="00B80A39">
        <w:rPr>
          <w:rFonts w:asciiTheme="majorHAnsi" w:eastAsia="Times New Roman" w:hAnsiTheme="majorHAnsi" w:cs="Times New Roman"/>
          <w:b/>
          <w:lang w:eastAsia="cs-CZ"/>
        </w:rPr>
        <w:t xml:space="preserve">Ředitelka absolvovala akreditované školení pro prevenci patologických jevů </w:t>
      </w:r>
      <w:proofErr w:type="spellStart"/>
      <w:r w:rsidRPr="00B80A39">
        <w:rPr>
          <w:rFonts w:asciiTheme="majorHAnsi" w:eastAsia="Times New Roman" w:hAnsiTheme="majorHAnsi" w:cs="Times New Roman"/>
          <w:b/>
          <w:lang w:eastAsia="cs-CZ"/>
        </w:rPr>
        <w:t>Zipyho</w:t>
      </w:r>
      <w:proofErr w:type="spellEnd"/>
      <w:r w:rsidRPr="00B80A39">
        <w:rPr>
          <w:rFonts w:asciiTheme="majorHAnsi" w:eastAsia="Times New Roman" w:hAnsiTheme="majorHAnsi" w:cs="Times New Roman"/>
          <w:b/>
          <w:lang w:eastAsia="cs-CZ"/>
        </w:rPr>
        <w:t xml:space="preserve"> kamarádi, jehož </w:t>
      </w:r>
      <w:proofErr w:type="gramStart"/>
      <w:r w:rsidRPr="00B80A39">
        <w:rPr>
          <w:rFonts w:asciiTheme="majorHAnsi" w:eastAsia="Times New Roman" w:hAnsiTheme="majorHAnsi" w:cs="Times New Roman"/>
          <w:b/>
          <w:lang w:eastAsia="cs-CZ"/>
        </w:rPr>
        <w:t>program  vyučova</w:t>
      </w:r>
      <w:r w:rsidR="00D93934">
        <w:rPr>
          <w:rFonts w:asciiTheme="majorHAnsi" w:eastAsia="Times New Roman" w:hAnsiTheme="majorHAnsi" w:cs="Times New Roman"/>
          <w:b/>
          <w:lang w:eastAsia="cs-CZ"/>
        </w:rPr>
        <w:t>la</w:t>
      </w:r>
      <w:proofErr w:type="gramEnd"/>
      <w:r w:rsidRPr="00B80A39">
        <w:rPr>
          <w:rFonts w:asciiTheme="majorHAnsi" w:eastAsia="Times New Roman" w:hAnsiTheme="majorHAnsi" w:cs="Times New Roman"/>
          <w:b/>
          <w:lang w:eastAsia="cs-CZ"/>
        </w:rPr>
        <w:t xml:space="preserve"> 1 x za 14 dní v ZŠ </w:t>
      </w:r>
      <w:r>
        <w:rPr>
          <w:rFonts w:asciiTheme="majorHAnsi" w:eastAsia="Times New Roman" w:hAnsiTheme="majorHAnsi" w:cs="Times New Roman"/>
          <w:b/>
          <w:lang w:eastAsia="cs-CZ"/>
        </w:rPr>
        <w:t>N</w:t>
      </w:r>
      <w:r w:rsidRPr="00B80A39">
        <w:rPr>
          <w:rFonts w:asciiTheme="majorHAnsi" w:eastAsia="Times New Roman" w:hAnsiTheme="majorHAnsi" w:cs="Times New Roman"/>
          <w:b/>
          <w:lang w:eastAsia="cs-CZ"/>
        </w:rPr>
        <w:t>EMO, celkem 20 lekcí.</w:t>
      </w:r>
      <w:r w:rsidR="00D93934">
        <w:rPr>
          <w:rFonts w:asciiTheme="majorHAnsi" w:eastAsia="Times New Roman" w:hAnsiTheme="majorHAnsi" w:cs="Times New Roman"/>
          <w:b/>
          <w:lang w:eastAsia="cs-CZ"/>
        </w:rPr>
        <w:t xml:space="preserve"> V následujícím školním roce </w:t>
      </w:r>
      <w:r w:rsidR="008C03E9">
        <w:rPr>
          <w:rFonts w:asciiTheme="majorHAnsi" w:eastAsia="Times New Roman" w:hAnsiTheme="majorHAnsi" w:cs="Times New Roman"/>
          <w:b/>
          <w:lang w:eastAsia="cs-CZ"/>
        </w:rPr>
        <w:t>navazuje</w:t>
      </w:r>
      <w:r w:rsidR="00D93934">
        <w:rPr>
          <w:rFonts w:asciiTheme="majorHAnsi" w:eastAsia="Times New Roman" w:hAnsiTheme="majorHAnsi" w:cs="Times New Roman"/>
          <w:b/>
          <w:lang w:eastAsia="cs-CZ"/>
        </w:rPr>
        <w:t xml:space="preserve"> </w:t>
      </w:r>
      <w:proofErr w:type="gramStart"/>
      <w:r w:rsidR="00D93934">
        <w:rPr>
          <w:rFonts w:asciiTheme="majorHAnsi" w:eastAsia="Times New Roman" w:hAnsiTheme="majorHAnsi" w:cs="Times New Roman"/>
          <w:b/>
          <w:lang w:eastAsia="cs-CZ"/>
        </w:rPr>
        <w:t>program  „</w:t>
      </w:r>
      <w:proofErr w:type="spellStart"/>
      <w:r w:rsidR="00D93934">
        <w:rPr>
          <w:rFonts w:asciiTheme="majorHAnsi" w:eastAsia="Times New Roman" w:hAnsiTheme="majorHAnsi" w:cs="Times New Roman"/>
          <w:b/>
          <w:lang w:eastAsia="cs-CZ"/>
        </w:rPr>
        <w:t>Jablíkovi</w:t>
      </w:r>
      <w:proofErr w:type="spellEnd"/>
      <w:proofErr w:type="gramEnd"/>
      <w:r w:rsidR="00D93934">
        <w:rPr>
          <w:rFonts w:asciiTheme="majorHAnsi" w:eastAsia="Times New Roman" w:hAnsiTheme="majorHAnsi" w:cs="Times New Roman"/>
          <w:b/>
          <w:lang w:eastAsia="cs-CZ"/>
        </w:rPr>
        <w:t xml:space="preserve"> kamarádi“</w:t>
      </w:r>
      <w:r w:rsidR="008C03E9">
        <w:rPr>
          <w:rFonts w:asciiTheme="majorHAnsi" w:eastAsia="Times New Roman" w:hAnsiTheme="majorHAnsi" w:cs="Times New Roman"/>
          <w:b/>
          <w:lang w:eastAsia="cs-CZ"/>
        </w:rPr>
        <w:t xml:space="preserve"> určený pro starší věkovou skupinu</w:t>
      </w:r>
      <w:r w:rsidR="00D93934">
        <w:rPr>
          <w:rFonts w:asciiTheme="majorHAnsi" w:eastAsia="Times New Roman" w:hAnsiTheme="majorHAnsi" w:cs="Times New Roman"/>
          <w:b/>
          <w:lang w:eastAsia="cs-CZ"/>
        </w:rPr>
        <w:t>.</w:t>
      </w:r>
    </w:p>
    <w:p w:rsidR="003A6EA3" w:rsidRPr="006F7589" w:rsidRDefault="003A6EA3" w:rsidP="003A6EA3">
      <w:pPr>
        <w:spacing w:after="0" w:line="360" w:lineRule="auto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lang w:eastAsia="cs-CZ"/>
        </w:rPr>
        <w:t xml:space="preserve">      </w:t>
      </w:r>
    </w:p>
    <w:p w:rsidR="003A6EA3" w:rsidRPr="006F7589" w:rsidRDefault="003A6EA3" w:rsidP="003A6EA3">
      <w:pPr>
        <w:rPr>
          <w:rFonts w:asciiTheme="majorHAnsi" w:eastAsia="Times New Roman" w:hAnsiTheme="majorHAnsi"/>
          <w:b/>
          <w:lang w:eastAsia="cs-CZ"/>
        </w:rPr>
      </w:pPr>
      <w:r w:rsidRPr="006F7589">
        <w:rPr>
          <w:rFonts w:asciiTheme="majorHAnsi" w:eastAsia="Times New Roman" w:hAnsiTheme="majorHAnsi"/>
          <w:b/>
          <w:lang w:eastAsia="cs-CZ"/>
        </w:rPr>
        <w:t>V ZŠ NEMO bylo zřízeno školní poradenské zařízení dle vyhlášky 72/2005 Sb.</w:t>
      </w:r>
    </w:p>
    <w:p w:rsidR="003A6EA3" w:rsidRPr="006F7589" w:rsidRDefault="003A6EA3" w:rsidP="003A6EA3">
      <w:pPr>
        <w:rPr>
          <w:rFonts w:asciiTheme="majorHAnsi" w:hAnsiTheme="majorHAnsi"/>
          <w:b/>
        </w:rPr>
      </w:pPr>
      <w:proofErr w:type="spellStart"/>
      <w:r w:rsidRPr="006F7589">
        <w:rPr>
          <w:rFonts w:asciiTheme="majorHAnsi" w:hAnsiTheme="majorHAnsi"/>
          <w:b/>
        </w:rPr>
        <w:t>Vychovný</w:t>
      </w:r>
      <w:proofErr w:type="spellEnd"/>
      <w:r w:rsidRPr="006F7589">
        <w:rPr>
          <w:rFonts w:asciiTheme="majorHAnsi" w:hAnsiTheme="majorHAnsi"/>
          <w:b/>
        </w:rPr>
        <w:t xml:space="preserve"> poradce a školní metodik prevence: Mgr. Lenka </w:t>
      </w:r>
      <w:proofErr w:type="spellStart"/>
      <w:r w:rsidRPr="006F7589">
        <w:rPr>
          <w:rFonts w:asciiTheme="majorHAnsi" w:hAnsiTheme="majorHAnsi"/>
          <w:b/>
        </w:rPr>
        <w:t>Sosnovcová</w:t>
      </w:r>
      <w:proofErr w:type="spellEnd"/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 xml:space="preserve">Úřední hodiny pro </w:t>
      </w:r>
      <w:proofErr w:type="gramStart"/>
      <w:r w:rsidRPr="006F7589">
        <w:rPr>
          <w:rFonts w:asciiTheme="majorHAnsi" w:hAnsiTheme="majorHAnsi"/>
        </w:rPr>
        <w:t>žáky:   středa</w:t>
      </w:r>
      <w:proofErr w:type="gramEnd"/>
      <w:r w:rsidRPr="006F7589">
        <w:rPr>
          <w:rFonts w:asciiTheme="majorHAnsi" w:hAnsiTheme="majorHAnsi"/>
        </w:rPr>
        <w:t>, čtvrtek   8:00-13:00 hod.</w:t>
      </w:r>
    </w:p>
    <w:p w:rsidR="003A6EA3" w:rsidRPr="006F7589" w:rsidRDefault="003A6EA3" w:rsidP="003A6EA3">
      <w:pPr>
        <w:rPr>
          <w:rFonts w:asciiTheme="majorHAnsi" w:hAnsiTheme="majorHAnsi"/>
        </w:rPr>
      </w:pPr>
      <w:r w:rsidRPr="006F7589">
        <w:rPr>
          <w:rFonts w:asciiTheme="majorHAnsi" w:hAnsiTheme="majorHAnsi"/>
        </w:rPr>
        <w:t>Pro rodiče dle domluvy na tel: 777 727 334</w:t>
      </w:r>
    </w:p>
    <w:p w:rsidR="003A6EA3" w:rsidRPr="006F7589" w:rsidRDefault="003A6EA3" w:rsidP="003A6EA3">
      <w:pPr>
        <w:rPr>
          <w:rFonts w:asciiTheme="majorHAnsi" w:hAnsiTheme="majorHAnsi"/>
          <w:b/>
        </w:rPr>
      </w:pPr>
      <w:r w:rsidRPr="006F7589">
        <w:rPr>
          <w:rFonts w:asciiTheme="majorHAnsi" w:hAnsiTheme="majorHAnsi"/>
          <w:b/>
        </w:rPr>
        <w:t xml:space="preserve">Pravidelné schůzky pedagogů s výchovným poradcem: </w:t>
      </w:r>
      <w:r w:rsidR="008C03E9">
        <w:rPr>
          <w:rFonts w:asciiTheme="majorHAnsi" w:hAnsiTheme="majorHAnsi"/>
          <w:b/>
        </w:rPr>
        <w:t>pondělí</w:t>
      </w:r>
      <w:r w:rsidRPr="006F7589">
        <w:rPr>
          <w:rFonts w:asciiTheme="majorHAnsi" w:hAnsiTheme="majorHAnsi"/>
          <w:b/>
        </w:rPr>
        <w:t xml:space="preserve"> od 13:00 hod.</w:t>
      </w:r>
    </w:p>
    <w:p w:rsidR="003A6EA3" w:rsidRPr="006F7589" w:rsidRDefault="003A6EA3" w:rsidP="003A6EA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6F7589">
        <w:rPr>
          <w:rFonts w:asciiTheme="majorHAnsi" w:eastAsiaTheme="majorEastAsia" w:hAnsiTheme="majorHAnsi" w:cstheme="majorBidi"/>
          <w:b/>
          <w:bCs/>
          <w:color w:val="4F81BD" w:themeColor="accent1"/>
        </w:rPr>
        <w:t>Rozsah poskytování poradenských služeb, která škola zajišťuje:</w:t>
      </w:r>
    </w:p>
    <w:p w:rsidR="003A6EA3" w:rsidRPr="006F7589" w:rsidRDefault="003A6EA3" w:rsidP="003A6EA3">
      <w:pPr>
        <w:numPr>
          <w:ilvl w:val="0"/>
          <w:numId w:val="4"/>
        </w:numPr>
        <w:contextualSpacing/>
        <w:rPr>
          <w:rFonts w:asciiTheme="majorHAnsi" w:hAnsiTheme="majorHAnsi"/>
        </w:rPr>
      </w:pPr>
      <w:r w:rsidRPr="006F7589">
        <w:rPr>
          <w:rFonts w:asciiTheme="majorHAnsi" w:hAnsiTheme="majorHAnsi"/>
        </w:rPr>
        <w:t>prevence školní neúspěšnosti</w:t>
      </w:r>
    </w:p>
    <w:p w:rsidR="003A6EA3" w:rsidRPr="006F7589" w:rsidRDefault="003A6EA3" w:rsidP="003A6EA3">
      <w:pPr>
        <w:numPr>
          <w:ilvl w:val="0"/>
          <w:numId w:val="4"/>
        </w:numPr>
        <w:contextualSpacing/>
        <w:rPr>
          <w:rFonts w:asciiTheme="majorHAnsi" w:hAnsiTheme="majorHAnsi"/>
        </w:rPr>
      </w:pPr>
      <w:r w:rsidRPr="006F7589">
        <w:rPr>
          <w:rFonts w:asciiTheme="majorHAnsi" w:hAnsiTheme="majorHAnsi"/>
        </w:rPr>
        <w:t>primární prevence sociálně patologických jevů</w:t>
      </w:r>
    </w:p>
    <w:p w:rsidR="003A6EA3" w:rsidRPr="006F7589" w:rsidRDefault="003A6EA3" w:rsidP="003A6EA3">
      <w:pPr>
        <w:numPr>
          <w:ilvl w:val="0"/>
          <w:numId w:val="4"/>
        </w:numPr>
        <w:contextualSpacing/>
        <w:rPr>
          <w:rFonts w:asciiTheme="majorHAnsi" w:hAnsiTheme="majorHAnsi"/>
        </w:rPr>
      </w:pPr>
      <w:r w:rsidRPr="006F7589">
        <w:rPr>
          <w:rFonts w:asciiTheme="majorHAnsi" w:hAnsiTheme="majorHAnsi"/>
        </w:rPr>
        <w:t xml:space="preserve"> kariérové poradenství integrující vzdělávací, informační a poradenskou podporu vhodné volbě vzdělávací cesty a pozdějšímu profesnímu uplatnění</w:t>
      </w:r>
    </w:p>
    <w:p w:rsidR="003A6EA3" w:rsidRPr="006F7589" w:rsidRDefault="003A6EA3" w:rsidP="003A6EA3">
      <w:pPr>
        <w:numPr>
          <w:ilvl w:val="0"/>
          <w:numId w:val="4"/>
        </w:numPr>
        <w:contextualSpacing/>
        <w:rPr>
          <w:rFonts w:asciiTheme="majorHAnsi" w:hAnsiTheme="majorHAnsi"/>
        </w:rPr>
      </w:pPr>
      <w:r w:rsidRPr="006F7589">
        <w:rPr>
          <w:rFonts w:asciiTheme="majorHAnsi" w:hAnsiTheme="majorHAnsi"/>
        </w:rPr>
        <w:t xml:space="preserve"> odborná podpora při integraci a vzdělávání žáků se speciálními vzdělávacími potřebami, včetně žáků z jiného kulturního prostředí a žáků se sociálním znevýhodněním</w:t>
      </w:r>
    </w:p>
    <w:p w:rsidR="003A6EA3" w:rsidRPr="006F7589" w:rsidRDefault="003A6EA3" w:rsidP="003A6EA3">
      <w:pPr>
        <w:numPr>
          <w:ilvl w:val="0"/>
          <w:numId w:val="4"/>
        </w:numPr>
        <w:contextualSpacing/>
        <w:rPr>
          <w:rFonts w:asciiTheme="majorHAnsi" w:hAnsiTheme="majorHAnsi"/>
        </w:rPr>
      </w:pPr>
      <w:r w:rsidRPr="006F7589">
        <w:rPr>
          <w:rFonts w:asciiTheme="majorHAnsi" w:hAnsiTheme="majorHAnsi"/>
        </w:rPr>
        <w:t xml:space="preserve"> péče o vzdělávání nadaných a mimořádně nadaných žáků</w:t>
      </w:r>
    </w:p>
    <w:p w:rsidR="003A6EA3" w:rsidRPr="006F7589" w:rsidRDefault="003A6EA3" w:rsidP="003A6EA3">
      <w:pPr>
        <w:numPr>
          <w:ilvl w:val="0"/>
          <w:numId w:val="4"/>
        </w:numPr>
        <w:contextualSpacing/>
        <w:rPr>
          <w:rFonts w:asciiTheme="majorHAnsi" w:hAnsiTheme="majorHAnsi"/>
        </w:rPr>
      </w:pPr>
      <w:r w:rsidRPr="006F7589">
        <w:rPr>
          <w:rFonts w:asciiTheme="majorHAnsi" w:hAnsiTheme="majorHAnsi"/>
        </w:rPr>
        <w:t xml:space="preserve"> průběžná a </w:t>
      </w:r>
      <w:proofErr w:type="gramStart"/>
      <w:r w:rsidRPr="006F7589">
        <w:rPr>
          <w:rFonts w:asciiTheme="majorHAnsi" w:hAnsiTheme="majorHAnsi"/>
        </w:rPr>
        <w:t>dlouhodobá  péče</w:t>
      </w:r>
      <w:proofErr w:type="gramEnd"/>
      <w:r w:rsidRPr="006F7589">
        <w:rPr>
          <w:rFonts w:asciiTheme="majorHAnsi" w:hAnsiTheme="majorHAnsi"/>
        </w:rPr>
        <w:t xml:space="preserve"> o žáky s výchovnými či výukovými obtížemi a vytváření předpokladů pro jejich snižování </w:t>
      </w:r>
    </w:p>
    <w:p w:rsidR="003A6EA3" w:rsidRPr="006F7589" w:rsidRDefault="003A6EA3" w:rsidP="003A6EA3">
      <w:pPr>
        <w:numPr>
          <w:ilvl w:val="0"/>
          <w:numId w:val="4"/>
        </w:numPr>
        <w:contextualSpacing/>
        <w:rPr>
          <w:rFonts w:asciiTheme="majorHAnsi" w:hAnsiTheme="majorHAnsi"/>
        </w:rPr>
      </w:pPr>
      <w:r w:rsidRPr="006F7589">
        <w:rPr>
          <w:rFonts w:asciiTheme="majorHAnsi" w:hAnsiTheme="majorHAnsi"/>
        </w:rPr>
        <w:t xml:space="preserve"> </w:t>
      </w:r>
      <w:proofErr w:type="gramStart"/>
      <w:r w:rsidRPr="006F7589">
        <w:rPr>
          <w:rFonts w:asciiTheme="majorHAnsi" w:hAnsiTheme="majorHAnsi"/>
        </w:rPr>
        <w:t>Metodická  podpora</w:t>
      </w:r>
      <w:proofErr w:type="gramEnd"/>
      <w:r w:rsidRPr="006F7589">
        <w:rPr>
          <w:rFonts w:asciiTheme="majorHAnsi" w:hAnsiTheme="majorHAnsi"/>
        </w:rPr>
        <w:t xml:space="preserve"> učitelům při aplikaci psychologických a speciálně pedagogických poznatků a dovedností do vzdělávací činnosti školy</w:t>
      </w:r>
    </w:p>
    <w:p w:rsidR="00D93934" w:rsidRDefault="00D93934" w:rsidP="003A6EA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3A6EA3" w:rsidRPr="006F7589" w:rsidRDefault="003A6EA3" w:rsidP="003A6EA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6F7589">
        <w:rPr>
          <w:rFonts w:asciiTheme="majorHAnsi" w:eastAsiaTheme="majorEastAsia" w:hAnsiTheme="majorHAnsi" w:cstheme="majorBidi"/>
          <w:b/>
          <w:bCs/>
          <w:color w:val="4F81BD" w:themeColor="accent1"/>
        </w:rPr>
        <w:t>Kontakt na spádové poradenské pracoviště:</w:t>
      </w:r>
    </w:p>
    <w:p w:rsidR="003A6EA3" w:rsidRPr="006F7589" w:rsidRDefault="003A6EA3" w:rsidP="003A6EA3">
      <w:pPr>
        <w:rPr>
          <w:rFonts w:asciiTheme="majorHAnsi" w:hAnsiTheme="majorHAnsi" w:cs="Arial"/>
          <w:shd w:val="clear" w:color="auto" w:fill="FFFFFF"/>
        </w:rPr>
      </w:pPr>
      <w:r w:rsidRPr="006F7589">
        <w:rPr>
          <w:rFonts w:asciiTheme="majorHAnsi" w:hAnsiTheme="majorHAnsi" w:cs="Arial"/>
          <w:shd w:val="clear" w:color="auto" w:fill="FFFFFF"/>
        </w:rPr>
        <w:t>Pracoviště: </w:t>
      </w:r>
      <w:r w:rsidR="00D93934">
        <w:rPr>
          <w:rFonts w:asciiTheme="majorHAnsi" w:hAnsiTheme="majorHAnsi" w:cs="Arial"/>
          <w:shd w:val="clear" w:color="auto" w:fill="FFFFFF"/>
        </w:rPr>
        <w:t>Říčany U Říčanského lesa</w:t>
      </w:r>
      <w:r w:rsidRPr="006F7589">
        <w:rPr>
          <w:rFonts w:asciiTheme="majorHAnsi" w:hAnsiTheme="majorHAnsi" w:cs="Arial"/>
          <w:shd w:val="clear" w:color="auto" w:fill="FFFFFF"/>
        </w:rPr>
        <w:t xml:space="preserve">. </w:t>
      </w:r>
    </w:p>
    <w:p w:rsidR="003A6EA3" w:rsidRPr="006F7589" w:rsidRDefault="003A6EA3" w:rsidP="003A6EA3">
      <w:pPr>
        <w:rPr>
          <w:rFonts w:asciiTheme="majorHAnsi" w:hAnsiTheme="majorHAnsi" w:cs="Arial"/>
          <w:shd w:val="clear" w:color="auto" w:fill="FFFFFF"/>
        </w:rPr>
      </w:pPr>
      <w:r w:rsidRPr="006F7589">
        <w:rPr>
          <w:rFonts w:asciiTheme="majorHAnsi" w:hAnsiTheme="majorHAnsi" w:cs="Arial"/>
          <w:shd w:val="clear" w:color="auto" w:fill="FFFFFF"/>
        </w:rPr>
        <w:t xml:space="preserve"> Vedoucí odloučeného pracoviště: </w:t>
      </w:r>
      <w:proofErr w:type="spellStart"/>
      <w:proofErr w:type="gramStart"/>
      <w:r w:rsidRPr="006F7589">
        <w:rPr>
          <w:rFonts w:asciiTheme="majorHAnsi" w:hAnsiTheme="majorHAnsi" w:cs="Arial"/>
          <w:shd w:val="clear" w:color="auto" w:fill="FFFFFF"/>
        </w:rPr>
        <w:t>Mgr.Jitka</w:t>
      </w:r>
      <w:proofErr w:type="spellEnd"/>
      <w:proofErr w:type="gramEnd"/>
      <w:r w:rsidRPr="006F7589">
        <w:rPr>
          <w:rFonts w:asciiTheme="majorHAnsi" w:hAnsiTheme="majorHAnsi" w:cs="Arial"/>
          <w:shd w:val="clear" w:color="auto" w:fill="FFFFFF"/>
        </w:rPr>
        <w:t xml:space="preserve"> Svátková Telefon: 606 681 827. </w:t>
      </w:r>
    </w:p>
    <w:p w:rsidR="003A6EA3" w:rsidRPr="006F7589" w:rsidRDefault="003A6EA3" w:rsidP="003A6EA3">
      <w:pPr>
        <w:rPr>
          <w:rFonts w:asciiTheme="majorHAnsi" w:hAnsiTheme="majorHAnsi" w:cs="Arial"/>
          <w:shd w:val="clear" w:color="auto" w:fill="FFFFFF"/>
        </w:rPr>
      </w:pPr>
      <w:r w:rsidRPr="006F7589">
        <w:rPr>
          <w:rFonts w:asciiTheme="majorHAnsi" w:hAnsiTheme="majorHAnsi" w:cs="Arial"/>
          <w:shd w:val="clear" w:color="auto" w:fill="FFFFFF"/>
        </w:rPr>
        <w:t>Fax: Mobil: 731417201 e-mail: </w:t>
      </w:r>
      <w:hyperlink r:id="rId10" w:history="1">
        <w:r w:rsidRPr="006F7589">
          <w:rPr>
            <w:rFonts w:asciiTheme="majorHAnsi" w:hAnsiTheme="majorHAnsi" w:cs="Arial"/>
            <w:b/>
            <w:bCs/>
            <w:color w:val="0000FF" w:themeColor="hyperlink"/>
            <w:u w:val="single"/>
            <w:shd w:val="clear" w:color="auto" w:fill="FFFFFF"/>
          </w:rPr>
          <w:t>strancice</w:t>
        </w:r>
        <w:r w:rsidRPr="006F7589">
          <w:rPr>
            <w:rFonts w:asciiTheme="majorHAnsi" w:hAnsiTheme="majorHAnsi" w:cs="Arial"/>
            <w:color w:val="0000FF" w:themeColor="hyperlink"/>
            <w:u w:val="single"/>
            <w:shd w:val="clear" w:color="auto" w:fill="FFFFFF"/>
          </w:rPr>
          <w:t>@pppsk.cz</w:t>
        </w:r>
      </w:hyperlink>
    </w:p>
    <w:p w:rsidR="003A6EA3" w:rsidRPr="006F7589" w:rsidRDefault="003A6EA3" w:rsidP="003A6EA3">
      <w:pPr>
        <w:keepNext/>
        <w:keepLines/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lang w:eastAsia="cs-CZ"/>
        </w:rPr>
      </w:pPr>
      <w:r w:rsidRPr="006F7589">
        <w:rPr>
          <w:rFonts w:asciiTheme="majorHAnsi" w:eastAsia="Times New Roman" w:hAnsiTheme="majorHAnsi" w:cstheme="majorBidi"/>
          <w:b/>
          <w:bCs/>
          <w:color w:val="4F81BD" w:themeColor="accent1"/>
          <w:lang w:eastAsia="cs-CZ"/>
        </w:rPr>
        <w:t>Okresní metodik prevence:</w:t>
      </w:r>
    </w:p>
    <w:p w:rsidR="003A6EA3" w:rsidRPr="006F7589" w:rsidRDefault="003A6EA3" w:rsidP="003A6EA3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lang w:eastAsia="cs-CZ"/>
        </w:rPr>
        <w:t xml:space="preserve">Mgr. Libuše </w:t>
      </w:r>
      <w:proofErr w:type="spellStart"/>
      <w:r w:rsidRPr="006F7589">
        <w:rPr>
          <w:rFonts w:asciiTheme="majorHAnsi" w:eastAsia="Times New Roman" w:hAnsiTheme="majorHAnsi" w:cs="Times New Roman"/>
          <w:lang w:eastAsia="cs-CZ"/>
        </w:rPr>
        <w:t>Vyternová</w:t>
      </w:r>
      <w:proofErr w:type="spellEnd"/>
      <w:r w:rsidRPr="006F7589">
        <w:rPr>
          <w:rFonts w:asciiTheme="majorHAnsi" w:eastAsia="Times New Roman" w:hAnsiTheme="majorHAnsi" w:cs="Times New Roman"/>
          <w:lang w:eastAsia="cs-CZ"/>
        </w:rPr>
        <w:t>, tel: 251 564 211, email: </w:t>
      </w:r>
      <w:hyperlink r:id="rId11" w:history="1">
        <w:r w:rsidRPr="006F7589">
          <w:rPr>
            <w:rFonts w:asciiTheme="majorHAnsi" w:eastAsia="Times New Roman" w:hAnsiTheme="majorHAnsi" w:cs="Times New Roman"/>
            <w:lang w:eastAsia="cs-CZ"/>
          </w:rPr>
          <w:t>vyternova@pppprahavychod.cz</w:t>
        </w:r>
      </w:hyperlink>
      <w:r w:rsidRPr="006F7589">
        <w:rPr>
          <w:rFonts w:asciiTheme="majorHAnsi" w:eastAsia="Times New Roman" w:hAnsiTheme="majorHAnsi" w:cs="Times New Roman"/>
          <w:lang w:eastAsia="cs-CZ"/>
        </w:rPr>
        <w:t>; </w:t>
      </w:r>
      <w:hyperlink r:id="rId12" w:history="1">
        <w:r w:rsidRPr="006F7589">
          <w:rPr>
            <w:rFonts w:asciiTheme="majorHAnsi" w:eastAsia="Times New Roman" w:hAnsiTheme="majorHAnsi" w:cs="Times New Roman"/>
            <w:lang w:eastAsia="cs-CZ"/>
          </w:rPr>
          <w:t>prahavychod@pppsk.cz</w:t>
        </w:r>
      </w:hyperlink>
    </w:p>
    <w:p w:rsidR="003A6EA3" w:rsidRPr="006F7589" w:rsidRDefault="003A6EA3" w:rsidP="003A6EA3">
      <w:pPr>
        <w:shd w:val="clear" w:color="auto" w:fill="FFFFFF"/>
        <w:spacing w:after="0" w:line="270" w:lineRule="atLeast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lang w:eastAsia="cs-CZ"/>
        </w:rPr>
        <w:t>Mgr. Simona Trnková, tel. 739 673 168, email: </w:t>
      </w:r>
      <w:hyperlink r:id="rId13" w:history="1">
        <w:r w:rsidRPr="006F7589">
          <w:rPr>
            <w:rFonts w:asciiTheme="majorHAnsi" w:eastAsia="Times New Roman" w:hAnsiTheme="majorHAnsi" w:cs="Times New Roman"/>
            <w:lang w:eastAsia="cs-CZ"/>
          </w:rPr>
          <w:t>trnkova@pppsk.cz</w:t>
        </w:r>
      </w:hyperlink>
    </w:p>
    <w:p w:rsidR="003A6EA3" w:rsidRPr="006F7589" w:rsidRDefault="003A6EA3" w:rsidP="003A6EA3">
      <w:pPr>
        <w:shd w:val="clear" w:color="auto" w:fill="FFFFFF"/>
        <w:spacing w:before="240" w:line="270" w:lineRule="atLeast"/>
        <w:rPr>
          <w:rFonts w:asciiTheme="majorHAnsi" w:eastAsia="Times New Roman" w:hAnsiTheme="majorHAnsi" w:cs="Times New Roman"/>
          <w:lang w:eastAsia="cs-CZ"/>
        </w:rPr>
      </w:pPr>
      <w:r w:rsidRPr="006F7589">
        <w:rPr>
          <w:rFonts w:asciiTheme="majorHAnsi" w:eastAsia="Times New Roman" w:hAnsiTheme="majorHAnsi" w:cs="Times New Roman"/>
          <w:lang w:eastAsia="cs-CZ"/>
        </w:rPr>
        <w:t> </w:t>
      </w:r>
    </w:p>
    <w:p w:rsidR="008C03E9" w:rsidRDefault="008C03E9" w:rsidP="003A6EA3">
      <w:pPr>
        <w:spacing w:after="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</w:p>
    <w:p w:rsidR="008C03E9" w:rsidRDefault="008C03E9" w:rsidP="003A6EA3">
      <w:pPr>
        <w:spacing w:after="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</w:p>
    <w:p w:rsidR="008C03E9" w:rsidRDefault="008C03E9" w:rsidP="003A6EA3">
      <w:pPr>
        <w:spacing w:after="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</w:p>
    <w:p w:rsidR="003A6EA3" w:rsidRPr="006F7589" w:rsidRDefault="003A6EA3" w:rsidP="003A6EA3">
      <w:pPr>
        <w:spacing w:after="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 xml:space="preserve">7. Údaje o dalším vzdělávání pedagogických pracovníků ve </w:t>
      </w:r>
      <w:proofErr w:type="spellStart"/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šk</w:t>
      </w:r>
      <w:proofErr w:type="spellEnd"/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 xml:space="preserve">. roce </w:t>
      </w:r>
    </w:p>
    <w:p w:rsidR="003A6EA3" w:rsidRPr="006F7589" w:rsidRDefault="003A6EA3" w:rsidP="003A6EA3">
      <w:pPr>
        <w:spacing w:after="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 xml:space="preserve">                                                               201</w:t>
      </w:r>
      <w:r w:rsidR="00956AAE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7</w:t>
      </w: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-201</w:t>
      </w:r>
      <w:r w:rsidR="00956AAE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8</w:t>
      </w:r>
    </w:p>
    <w:tbl>
      <w:tblPr>
        <w:tblW w:w="8673" w:type="dxa"/>
        <w:tblInd w:w="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3731"/>
        <w:gridCol w:w="851"/>
        <w:gridCol w:w="3280"/>
      </w:tblGrid>
      <w:tr w:rsidR="003A6EA3" w:rsidRPr="006F7589" w:rsidTr="00406655">
        <w:trPr>
          <w:cantSplit/>
          <w:trHeight w:val="113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A6EA3" w:rsidRPr="006F7589" w:rsidRDefault="003A6EA3" w:rsidP="00406655">
            <w:pPr>
              <w:snapToGrid w:val="0"/>
              <w:ind w:right="113"/>
              <w:jc w:val="center"/>
              <w:rPr>
                <w:rFonts w:asciiTheme="majorHAnsi" w:hAnsiTheme="majorHAnsi" w:cs="Arial"/>
                <w:b/>
              </w:rPr>
            </w:pPr>
            <w:r w:rsidRPr="006F7589">
              <w:rPr>
                <w:rFonts w:asciiTheme="majorHAnsi" w:hAnsiTheme="majorHAnsi" w:cs="Arial"/>
                <w:b/>
              </w:rPr>
              <w:t>počet hodin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center"/>
              <w:rPr>
                <w:rFonts w:asciiTheme="majorHAnsi" w:hAnsiTheme="majorHAnsi" w:cs="Arial"/>
                <w:b/>
              </w:rPr>
            </w:pPr>
            <w:r w:rsidRPr="006F7589">
              <w:rPr>
                <w:rFonts w:asciiTheme="majorHAnsi" w:hAnsiTheme="majorHAnsi" w:cs="Arial"/>
                <w:b/>
              </w:rPr>
              <w:t>Zaměření semináře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A6EA3" w:rsidRPr="006F7589" w:rsidRDefault="003A6EA3" w:rsidP="00406655">
            <w:pPr>
              <w:snapToGrid w:val="0"/>
              <w:ind w:right="113"/>
              <w:jc w:val="center"/>
              <w:rPr>
                <w:rFonts w:asciiTheme="majorHAnsi" w:hAnsiTheme="majorHAnsi" w:cs="Arial"/>
                <w:b/>
              </w:rPr>
            </w:pPr>
            <w:r w:rsidRPr="006F7589">
              <w:rPr>
                <w:rFonts w:asciiTheme="majorHAnsi" w:hAnsiTheme="majorHAnsi" w:cs="Arial"/>
                <w:b/>
              </w:rPr>
              <w:t>počet účastníků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center"/>
              <w:rPr>
                <w:rFonts w:asciiTheme="majorHAnsi" w:hAnsiTheme="majorHAnsi" w:cs="Arial"/>
                <w:b/>
              </w:rPr>
            </w:pPr>
            <w:r w:rsidRPr="006F7589">
              <w:rPr>
                <w:rFonts w:asciiTheme="majorHAnsi" w:hAnsiTheme="majorHAnsi" w:cs="Arial"/>
                <w:b/>
              </w:rPr>
              <w:t>vzdělávací instituce</w:t>
            </w:r>
          </w:p>
        </w:tc>
      </w:tr>
      <w:tr w:rsidR="003A6EA3" w:rsidRPr="006F7589" w:rsidTr="00406655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987B39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Studium výchovné </w:t>
            </w:r>
            <w:proofErr w:type="spellStart"/>
            <w:r>
              <w:rPr>
                <w:rFonts w:asciiTheme="majorHAnsi" w:hAnsiTheme="majorHAnsi" w:cs="Arial"/>
              </w:rPr>
              <w:t>poradenství</w:t>
            </w:r>
            <w:r w:rsidR="00CB3CC5">
              <w:rPr>
                <w:rFonts w:asciiTheme="majorHAnsi" w:hAnsiTheme="majorHAnsi" w:cs="Arial"/>
              </w:rPr>
              <w:t>-Sosnovcová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Pedf</w:t>
            </w:r>
            <w:proofErr w:type="spellEnd"/>
            <w:r>
              <w:rPr>
                <w:rFonts w:asciiTheme="majorHAnsi" w:hAnsiTheme="majorHAnsi" w:cs="Arial"/>
              </w:rPr>
              <w:t>. UK</w:t>
            </w:r>
          </w:p>
        </w:tc>
      </w:tr>
      <w:tr w:rsidR="003A6EA3" w:rsidRPr="006F7589" w:rsidTr="00406655">
        <w:trPr>
          <w:trHeight w:val="332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CB3CC5" w:rsidRDefault="00987B39" w:rsidP="00987B39">
            <w:pPr>
              <w:snapToGrid w:val="0"/>
              <w:jc w:val="both"/>
              <w:rPr>
                <w:rFonts w:asciiTheme="majorHAnsi" w:hAnsiTheme="majorHAnsi" w:cs="Arial"/>
                <w:b/>
              </w:rPr>
            </w:pPr>
            <w:r w:rsidRPr="00CB3CC5">
              <w:rPr>
                <w:rFonts w:asciiTheme="majorHAnsi" w:hAnsiTheme="majorHAnsi" w:cs="Arial"/>
                <w:b/>
              </w:rPr>
              <w:t xml:space="preserve">Čtenářská </w:t>
            </w:r>
            <w:proofErr w:type="spellStart"/>
            <w:r w:rsidRPr="00CB3CC5">
              <w:rPr>
                <w:rFonts w:asciiTheme="majorHAnsi" w:hAnsiTheme="majorHAnsi" w:cs="Arial"/>
                <w:b/>
              </w:rPr>
              <w:t>pregramotnost</w:t>
            </w:r>
            <w:proofErr w:type="spellEnd"/>
            <w:r w:rsidR="00CB3CC5">
              <w:rPr>
                <w:rFonts w:asciiTheme="majorHAnsi" w:hAnsiTheme="majorHAnsi" w:cs="Arial"/>
                <w:b/>
              </w:rPr>
              <w:t>-hrazeno ze Šablon I-</w:t>
            </w:r>
            <w:proofErr w:type="spellStart"/>
            <w:r w:rsidR="00CB3CC5">
              <w:rPr>
                <w:rFonts w:asciiTheme="majorHAnsi" w:hAnsiTheme="majorHAnsi" w:cs="Arial"/>
                <w:b/>
              </w:rPr>
              <w:t>Sosnovcová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Zřetel, s.r.o.</w:t>
            </w:r>
          </w:p>
        </w:tc>
      </w:tr>
      <w:tr w:rsidR="003A6EA3" w:rsidRPr="006F7589" w:rsidTr="00406655"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CB3CC5" w:rsidRDefault="00987B39" w:rsidP="00406655">
            <w:pPr>
              <w:snapToGrid w:val="0"/>
              <w:jc w:val="both"/>
              <w:rPr>
                <w:rFonts w:asciiTheme="majorHAnsi" w:hAnsiTheme="majorHAnsi" w:cs="Arial"/>
                <w:b/>
              </w:rPr>
            </w:pPr>
            <w:r w:rsidRPr="00CB3CC5">
              <w:rPr>
                <w:rFonts w:asciiTheme="majorHAnsi" w:hAnsiTheme="majorHAnsi" w:cs="Arial"/>
                <w:b/>
              </w:rPr>
              <w:t xml:space="preserve">Matematická </w:t>
            </w:r>
            <w:proofErr w:type="spellStart"/>
            <w:r w:rsidRPr="00CB3CC5">
              <w:rPr>
                <w:rFonts w:asciiTheme="majorHAnsi" w:hAnsiTheme="majorHAnsi" w:cs="Arial"/>
                <w:b/>
              </w:rPr>
              <w:t>pregramotnost</w:t>
            </w:r>
            <w:proofErr w:type="spellEnd"/>
            <w:r w:rsidR="00CB3CC5">
              <w:rPr>
                <w:rFonts w:asciiTheme="majorHAnsi" w:hAnsiTheme="majorHAnsi" w:cs="Arial"/>
                <w:b/>
              </w:rPr>
              <w:t>-hrazeno ze šablon I-</w:t>
            </w:r>
            <w:proofErr w:type="spellStart"/>
            <w:r w:rsidR="00CB3CC5">
              <w:rPr>
                <w:rFonts w:asciiTheme="majorHAnsi" w:hAnsiTheme="majorHAnsi" w:cs="Arial"/>
                <w:b/>
              </w:rPr>
              <w:t>Sosnovcová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NIDV</w:t>
            </w:r>
          </w:p>
        </w:tc>
      </w:tr>
      <w:tr w:rsidR="003A6EA3" w:rsidRPr="006F7589" w:rsidTr="00406655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13178A" w:rsidP="00CB3CC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 </w:t>
            </w:r>
            <w:r w:rsidR="00CB3CC5">
              <w:rPr>
                <w:rFonts w:asciiTheme="majorHAnsi" w:hAnsiTheme="majorHAnsi" w:cs="Arial"/>
              </w:rPr>
              <w:t>Metodika CLIL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Fraus</w:t>
            </w:r>
          </w:p>
        </w:tc>
      </w:tr>
      <w:tr w:rsidR="003A6EA3" w:rsidRPr="006F7589" w:rsidTr="00406655"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CB3CC5" w:rsidRDefault="00CB3CC5" w:rsidP="00F51C18">
            <w:pPr>
              <w:snapToGrid w:val="0"/>
              <w:jc w:val="both"/>
              <w:rPr>
                <w:rFonts w:asciiTheme="majorHAnsi" w:hAnsiTheme="majorHAnsi" w:cs="Arial"/>
              </w:rPr>
            </w:pPr>
            <w:r w:rsidRPr="00CB3CC5">
              <w:rPr>
                <w:rFonts w:asciiTheme="majorHAnsi" w:hAnsiTheme="majorHAnsi" w:cs="Arial"/>
              </w:rPr>
              <w:t>Podpůrná opatření v</w:t>
            </w:r>
            <w:r w:rsidR="00F51C18">
              <w:rPr>
                <w:rFonts w:asciiTheme="majorHAnsi" w:hAnsiTheme="majorHAnsi" w:cs="Arial"/>
              </w:rPr>
              <w:t> </w:t>
            </w:r>
            <w:proofErr w:type="gramStart"/>
            <w:r w:rsidRPr="00CB3CC5">
              <w:rPr>
                <w:rFonts w:asciiTheme="majorHAnsi" w:hAnsiTheme="majorHAnsi" w:cs="Arial"/>
              </w:rPr>
              <w:t>ZŠ</w:t>
            </w:r>
            <w:r w:rsidR="00F51C18">
              <w:rPr>
                <w:rFonts w:asciiTheme="majorHAnsi" w:hAnsiTheme="majorHAnsi" w:cs="Arial"/>
              </w:rPr>
              <w:t>-Bartoňková</w:t>
            </w:r>
            <w:proofErr w:type="gram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CB3CC5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 w:rsidRPr="00CB3CC5"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CB3CC5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 w:rsidRPr="00CB3CC5">
              <w:rPr>
                <w:rFonts w:asciiTheme="majorHAnsi" w:hAnsiTheme="majorHAnsi" w:cs="Arial"/>
              </w:rPr>
              <w:t>NIDV</w:t>
            </w:r>
          </w:p>
        </w:tc>
      </w:tr>
      <w:tr w:rsidR="003A6EA3" w:rsidRPr="006F7589" w:rsidTr="00406655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CB3CC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Novela školského zákona-</w:t>
            </w:r>
            <w:proofErr w:type="spellStart"/>
            <w:r>
              <w:rPr>
                <w:rFonts w:asciiTheme="majorHAnsi" w:hAnsiTheme="majorHAnsi" w:cs="Arial"/>
              </w:rPr>
              <w:t>Sosnovcová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956AAE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OTIDEA</w:t>
            </w:r>
          </w:p>
        </w:tc>
      </w:tr>
      <w:tr w:rsidR="003A6EA3" w:rsidRPr="006F7589" w:rsidTr="00406655"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CB3CC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Spisová služba-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Sosnovcová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956AAE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OTIDEA</w:t>
            </w:r>
          </w:p>
        </w:tc>
      </w:tr>
      <w:tr w:rsidR="003A6EA3" w:rsidRPr="006F7589" w:rsidTr="00406655"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CB3CC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GDPR-Pavla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Bet</w:t>
            </w:r>
            <w:r w:rsidR="00F51C18">
              <w:rPr>
                <w:rFonts w:asciiTheme="majorHAnsi" w:hAnsiTheme="majorHAnsi" w:cs="Arial"/>
                <w:color w:val="000000"/>
              </w:rPr>
              <w:t>k</w:t>
            </w:r>
            <w:r>
              <w:rPr>
                <w:rFonts w:asciiTheme="majorHAnsi" w:hAnsiTheme="majorHAnsi" w:cs="Arial"/>
                <w:color w:val="000000"/>
              </w:rPr>
              <w:t>owská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956AAE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NIDV</w:t>
            </w:r>
          </w:p>
        </w:tc>
      </w:tr>
      <w:tr w:rsidR="003A6EA3" w:rsidRPr="006F7589" w:rsidTr="00406655"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Metodika Hejného-Aneta </w:t>
            </w:r>
            <w:proofErr w:type="spellStart"/>
            <w:r>
              <w:rPr>
                <w:rFonts w:asciiTheme="majorHAnsi" w:hAnsiTheme="majorHAnsi" w:cs="Arial"/>
              </w:rPr>
              <w:t>Betkowská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Fraus</w:t>
            </w:r>
          </w:p>
        </w:tc>
      </w:tr>
      <w:tr w:rsidR="003A6EA3" w:rsidRPr="006F7589" w:rsidTr="00406655"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O výchově a </w:t>
            </w:r>
            <w:proofErr w:type="spellStart"/>
            <w:r>
              <w:rPr>
                <w:rFonts w:asciiTheme="majorHAnsi" w:hAnsiTheme="majorHAnsi" w:cs="Arial"/>
              </w:rPr>
              <w:t>vzdělávání-Skalická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CB3CC5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956AAE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Univerzita Karlova</w:t>
            </w:r>
          </w:p>
        </w:tc>
      </w:tr>
      <w:tr w:rsidR="003A6EA3" w:rsidRPr="006F7589" w:rsidTr="00406655"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EC1161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</w:t>
            </w:r>
          </w:p>
        </w:tc>
        <w:tc>
          <w:tcPr>
            <w:tcW w:w="3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EC1161" w:rsidP="00406655">
            <w:pPr>
              <w:snapToGri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Letní škola-čtenářská gramotnost-Kubálková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EC1161" w:rsidP="00406655">
            <w:pPr>
              <w:snapToGri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Default="00EC1161" w:rsidP="00406655">
            <w:pPr>
              <w:snapToGri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Fraus</w:t>
            </w:r>
          </w:p>
        </w:tc>
      </w:tr>
    </w:tbl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Pr="006F7589" w:rsidRDefault="003A6EA3" w:rsidP="003A6EA3">
      <w:pPr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V rámci dalšího vzdělávání jsou odebírány časopisy Informatorium</w:t>
      </w:r>
      <w:r>
        <w:rPr>
          <w:rFonts w:asciiTheme="majorHAnsi" w:hAnsiTheme="majorHAnsi" w:cs="Arial"/>
        </w:rPr>
        <w:t xml:space="preserve">, </w:t>
      </w:r>
      <w:r w:rsidRPr="006F7589">
        <w:rPr>
          <w:rFonts w:asciiTheme="majorHAnsi" w:hAnsiTheme="majorHAnsi" w:cs="Arial"/>
        </w:rPr>
        <w:t>Učitelské noviny</w:t>
      </w:r>
      <w:r>
        <w:rPr>
          <w:rFonts w:asciiTheme="majorHAnsi" w:hAnsiTheme="majorHAnsi" w:cs="Arial"/>
        </w:rPr>
        <w:t>, Prevence a Poradce ředitelky MŠ</w:t>
      </w:r>
      <w:r w:rsidRPr="006F7589">
        <w:rPr>
          <w:rFonts w:asciiTheme="majorHAnsi" w:hAnsiTheme="majorHAnsi" w:cs="Arial"/>
        </w:rPr>
        <w:t xml:space="preserve">. Na pedagogických radách jsou konzultovány zajímavé články z těchto i jiných periodik. Do </w:t>
      </w:r>
      <w:r>
        <w:rPr>
          <w:rFonts w:asciiTheme="majorHAnsi" w:hAnsiTheme="majorHAnsi" w:cs="Arial"/>
        </w:rPr>
        <w:t xml:space="preserve">školní </w:t>
      </w:r>
      <w:proofErr w:type="gramStart"/>
      <w:r>
        <w:rPr>
          <w:rFonts w:asciiTheme="majorHAnsi" w:hAnsiTheme="majorHAnsi" w:cs="Arial"/>
        </w:rPr>
        <w:t xml:space="preserve">knihovny </w:t>
      </w:r>
      <w:r w:rsidRPr="006F7589">
        <w:rPr>
          <w:rFonts w:asciiTheme="majorHAnsi" w:hAnsiTheme="majorHAnsi" w:cs="Arial"/>
        </w:rPr>
        <w:t xml:space="preserve"> jsou</w:t>
      </w:r>
      <w:proofErr w:type="gramEnd"/>
      <w:r w:rsidRPr="006F7589">
        <w:rPr>
          <w:rFonts w:asciiTheme="majorHAnsi" w:hAnsiTheme="majorHAnsi" w:cs="Arial"/>
        </w:rPr>
        <w:t xml:space="preserve"> pravidelně kupovány zajímavé knihy z oblasti výchovy a vzdělávání.</w:t>
      </w:r>
      <w:r>
        <w:rPr>
          <w:rFonts w:asciiTheme="majorHAnsi" w:hAnsiTheme="majorHAnsi" w:cs="Arial"/>
        </w:rPr>
        <w:t xml:space="preserve"> Jsou k dispozici pro zaměstnance i pro rodiče dle řádu školní knihovny. </w:t>
      </w:r>
    </w:p>
    <w:p w:rsidR="003A6EA3" w:rsidRPr="006F7589" w:rsidRDefault="003A6EA3" w:rsidP="003A6EA3">
      <w:pPr>
        <w:jc w:val="both"/>
        <w:rPr>
          <w:rFonts w:asciiTheme="majorHAnsi" w:hAnsiTheme="majorHAnsi" w:cs="Arial"/>
          <w:u w:val="single"/>
        </w:rPr>
      </w:pPr>
      <w:proofErr w:type="gramStart"/>
      <w:r w:rsidRPr="006F7589">
        <w:rPr>
          <w:rFonts w:asciiTheme="majorHAnsi" w:hAnsiTheme="majorHAnsi" w:cs="Arial"/>
        </w:rPr>
        <w:t>7.1</w:t>
      </w:r>
      <w:proofErr w:type="gramEnd"/>
      <w:r w:rsidRPr="006F7589">
        <w:rPr>
          <w:rFonts w:asciiTheme="majorHAnsi" w:hAnsiTheme="majorHAnsi" w:cs="Arial"/>
        </w:rPr>
        <w:t xml:space="preserve">.      </w:t>
      </w:r>
      <w:r w:rsidRPr="006F7589">
        <w:rPr>
          <w:rFonts w:asciiTheme="majorHAnsi" w:hAnsiTheme="majorHAnsi" w:cs="Arial"/>
          <w:u w:val="single"/>
        </w:rPr>
        <w:t>jazykové vzdělávání a jeho podpora</w:t>
      </w:r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V MŠ NEMO </w:t>
      </w:r>
      <w:r w:rsidR="008C03E9">
        <w:rPr>
          <w:rFonts w:asciiTheme="majorHAnsi" w:hAnsiTheme="majorHAnsi" w:cs="Arial"/>
        </w:rPr>
        <w:t>byla otevřena</w:t>
      </w:r>
      <w:r w:rsidRPr="006F7589">
        <w:rPr>
          <w:rFonts w:asciiTheme="majorHAnsi" w:hAnsiTheme="majorHAnsi" w:cs="Arial"/>
        </w:rPr>
        <w:t xml:space="preserve"> jedna bilingvní česko-anglická třída </w:t>
      </w:r>
      <w:proofErr w:type="spellStart"/>
      <w:r w:rsidRPr="006F7589">
        <w:rPr>
          <w:rFonts w:asciiTheme="majorHAnsi" w:hAnsiTheme="majorHAnsi" w:cs="Arial"/>
        </w:rPr>
        <w:t>Frogs</w:t>
      </w:r>
      <w:proofErr w:type="spellEnd"/>
      <w:r w:rsidRPr="006F7589">
        <w:rPr>
          <w:rFonts w:asciiTheme="majorHAnsi" w:hAnsiTheme="majorHAnsi" w:cs="Arial"/>
        </w:rPr>
        <w:t xml:space="preserve">. Vyučující, lektorka AJ, s mezinárodními jazykovými zkouškami FCE, zde hovoří na děti převážně anglicky. Pracuje podle ŠVP MŠ NEMO, který je upraven pro jazykové vzdělávání. Program ve </w:t>
      </w:r>
      <w:proofErr w:type="spellStart"/>
      <w:r w:rsidRPr="006F7589">
        <w:rPr>
          <w:rFonts w:asciiTheme="majorHAnsi" w:hAnsiTheme="majorHAnsi" w:cs="Arial"/>
        </w:rPr>
        <w:t>Frogs</w:t>
      </w:r>
      <w:proofErr w:type="spellEnd"/>
      <w:r w:rsidRPr="006F7589">
        <w:rPr>
          <w:rFonts w:asciiTheme="majorHAnsi" w:hAnsiTheme="majorHAnsi" w:cs="Arial"/>
        </w:rPr>
        <w:t xml:space="preserve"> je obohacen pravidelnými návštěvami rodilého mluvčího</w:t>
      </w:r>
      <w:r>
        <w:rPr>
          <w:rFonts w:asciiTheme="majorHAnsi" w:hAnsiTheme="majorHAnsi" w:cs="Arial"/>
        </w:rPr>
        <w:t>.</w:t>
      </w:r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V ostatních třídách probíhá seznamování s angličtinou na základě využití metodiky </w:t>
      </w:r>
      <w:proofErr w:type="spellStart"/>
      <w:r w:rsidRPr="006F7589">
        <w:rPr>
          <w:rFonts w:asciiTheme="majorHAnsi" w:hAnsiTheme="majorHAnsi" w:cs="Arial"/>
        </w:rPr>
        <w:t>Wattsenglish</w:t>
      </w:r>
      <w:proofErr w:type="spellEnd"/>
      <w:r w:rsidRPr="006F7589">
        <w:rPr>
          <w:rFonts w:asciiTheme="majorHAnsi" w:hAnsiTheme="majorHAnsi" w:cs="Arial"/>
        </w:rPr>
        <w:t xml:space="preserve">. 3 paní učitelky z MŠ byly proškoleny v této metodice, každé dítě obdrželo sadu výukových pomůcek </w:t>
      </w:r>
      <w:proofErr w:type="spellStart"/>
      <w:r w:rsidRPr="006F7589">
        <w:rPr>
          <w:rFonts w:asciiTheme="majorHAnsi" w:hAnsiTheme="majorHAnsi" w:cs="Arial"/>
        </w:rPr>
        <w:t>Wow</w:t>
      </w:r>
      <w:proofErr w:type="spellEnd"/>
      <w:r w:rsidRPr="006F7589">
        <w:rPr>
          <w:rFonts w:asciiTheme="majorHAnsi" w:hAnsiTheme="majorHAnsi" w:cs="Arial"/>
        </w:rPr>
        <w:t xml:space="preserve">: pracovní sešit, DVD a CD s písničkami. Součástí setu je </w:t>
      </w:r>
      <w:r w:rsidR="008C03E9">
        <w:rPr>
          <w:rFonts w:asciiTheme="majorHAnsi" w:hAnsiTheme="majorHAnsi" w:cs="Arial"/>
        </w:rPr>
        <w:t>i</w:t>
      </w:r>
      <w:r w:rsidRPr="006F7589">
        <w:rPr>
          <w:rFonts w:asciiTheme="majorHAnsi" w:hAnsiTheme="majorHAnsi" w:cs="Arial"/>
        </w:rPr>
        <w:t xml:space="preserve"> podrobná metodika pro učitele a </w:t>
      </w:r>
      <w:proofErr w:type="spellStart"/>
      <w:r w:rsidRPr="006F7589">
        <w:rPr>
          <w:rFonts w:asciiTheme="majorHAnsi" w:hAnsiTheme="majorHAnsi" w:cs="Arial"/>
        </w:rPr>
        <w:t>flash</w:t>
      </w:r>
      <w:proofErr w:type="spellEnd"/>
      <w:r w:rsidRPr="006F7589">
        <w:rPr>
          <w:rFonts w:asciiTheme="majorHAnsi" w:hAnsiTheme="majorHAnsi" w:cs="Arial"/>
        </w:rPr>
        <w:t xml:space="preserve"> </w:t>
      </w:r>
      <w:proofErr w:type="spellStart"/>
      <w:r w:rsidRPr="006F7589">
        <w:rPr>
          <w:rFonts w:asciiTheme="majorHAnsi" w:hAnsiTheme="majorHAnsi" w:cs="Arial"/>
        </w:rPr>
        <w:t>kards</w:t>
      </w:r>
      <w:proofErr w:type="spellEnd"/>
      <w:r w:rsidRPr="006F7589">
        <w:rPr>
          <w:rFonts w:asciiTheme="majorHAnsi" w:hAnsiTheme="majorHAnsi" w:cs="Arial"/>
        </w:rPr>
        <w:t xml:space="preserve"> k daným tématům. Výuka angličtiny probíhá vždy se všemi dětmi ve třídách </w:t>
      </w:r>
      <w:proofErr w:type="spellStart"/>
      <w:r w:rsidRPr="006F7589">
        <w:rPr>
          <w:rFonts w:asciiTheme="majorHAnsi" w:hAnsiTheme="majorHAnsi" w:cs="Arial"/>
        </w:rPr>
        <w:t>Delfínci</w:t>
      </w:r>
      <w:proofErr w:type="spellEnd"/>
      <w:r w:rsidRPr="006F7589">
        <w:rPr>
          <w:rFonts w:asciiTheme="majorHAnsi" w:hAnsiTheme="majorHAnsi" w:cs="Arial"/>
        </w:rPr>
        <w:t xml:space="preserve"> a Želvičky 2 x týdně po 20 minutách. Mladší věková skupina pracovala se žlutou sadou </w:t>
      </w:r>
      <w:proofErr w:type="spellStart"/>
      <w:r w:rsidRPr="006F7589">
        <w:rPr>
          <w:rFonts w:asciiTheme="majorHAnsi" w:hAnsiTheme="majorHAnsi" w:cs="Arial"/>
        </w:rPr>
        <w:t>Wow</w:t>
      </w:r>
      <w:proofErr w:type="spellEnd"/>
      <w:r w:rsidRPr="006F7589">
        <w:rPr>
          <w:rFonts w:asciiTheme="majorHAnsi" w:hAnsiTheme="majorHAnsi" w:cs="Arial"/>
        </w:rPr>
        <w:t xml:space="preserve">, starší s modrou, děti ze třídy </w:t>
      </w:r>
      <w:proofErr w:type="spellStart"/>
      <w:r w:rsidRPr="006F7589">
        <w:rPr>
          <w:rFonts w:asciiTheme="majorHAnsi" w:hAnsiTheme="majorHAnsi" w:cs="Arial"/>
        </w:rPr>
        <w:t>Frogs</w:t>
      </w:r>
      <w:proofErr w:type="spellEnd"/>
      <w:r w:rsidRPr="006F7589">
        <w:rPr>
          <w:rFonts w:asciiTheme="majorHAnsi" w:hAnsiTheme="majorHAnsi" w:cs="Arial"/>
        </w:rPr>
        <w:t xml:space="preserve"> využívaly červenou sadu </w:t>
      </w:r>
      <w:proofErr w:type="spellStart"/>
      <w:r w:rsidRPr="006F7589">
        <w:rPr>
          <w:rFonts w:asciiTheme="majorHAnsi" w:hAnsiTheme="majorHAnsi" w:cs="Arial"/>
        </w:rPr>
        <w:t>Wow</w:t>
      </w:r>
      <w:proofErr w:type="spellEnd"/>
      <w:r w:rsidRPr="006F7589">
        <w:rPr>
          <w:rFonts w:asciiTheme="majorHAnsi" w:hAnsiTheme="majorHAnsi" w:cs="Arial"/>
        </w:rPr>
        <w:t xml:space="preserve"> jako doplněk bilingvního vzdělávání. Děti seznamování s angličtinou velmi bavilo. U starších dětí se projevily znalosti </w:t>
      </w:r>
      <w:proofErr w:type="gramStart"/>
      <w:r w:rsidRPr="006F7589">
        <w:rPr>
          <w:rFonts w:asciiTheme="majorHAnsi" w:hAnsiTheme="majorHAnsi" w:cs="Arial"/>
        </w:rPr>
        <w:t>nejen  slovíček</w:t>
      </w:r>
      <w:proofErr w:type="gramEnd"/>
      <w:r w:rsidRPr="006F7589">
        <w:rPr>
          <w:rFonts w:asciiTheme="majorHAnsi" w:hAnsiTheme="majorHAnsi" w:cs="Arial"/>
        </w:rPr>
        <w:t xml:space="preserve">, ale I větných spojení. Metodika </w:t>
      </w:r>
      <w:proofErr w:type="spellStart"/>
      <w:r w:rsidRPr="006F7589">
        <w:rPr>
          <w:rFonts w:asciiTheme="majorHAnsi" w:hAnsiTheme="majorHAnsi" w:cs="Arial"/>
        </w:rPr>
        <w:t>Wattsenglish</w:t>
      </w:r>
      <w:proofErr w:type="spellEnd"/>
      <w:r w:rsidRPr="006F7589">
        <w:rPr>
          <w:rFonts w:asciiTheme="majorHAnsi" w:hAnsiTheme="majorHAnsi" w:cs="Arial"/>
        </w:rPr>
        <w:t xml:space="preserve"> je akreditována Ministerstvem školství. 3 paní učitelky se pravidelně zúčastňují školení v této metodice.</w:t>
      </w:r>
    </w:p>
    <w:p w:rsidR="003A6EA3" w:rsidRPr="008C03E9" w:rsidRDefault="00D93934" w:rsidP="003A6EA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lastRenderedPageBreak/>
        <w:t>Š</w:t>
      </w:r>
      <w:r w:rsidR="003A6EA3" w:rsidRPr="006F7589">
        <w:rPr>
          <w:rFonts w:asciiTheme="majorHAnsi" w:hAnsiTheme="majorHAnsi" w:cs="Arial"/>
        </w:rPr>
        <w:t xml:space="preserve">kola navázala spolupráci s Cambridge University a zakoupila učebnice </w:t>
      </w:r>
      <w:proofErr w:type="spellStart"/>
      <w:r w:rsidR="003A6EA3" w:rsidRPr="006F7589">
        <w:rPr>
          <w:rFonts w:asciiTheme="majorHAnsi" w:hAnsiTheme="majorHAnsi" w:cs="Arial"/>
        </w:rPr>
        <w:t>Starter´s</w:t>
      </w:r>
      <w:proofErr w:type="spellEnd"/>
      <w:r w:rsidR="003A6EA3" w:rsidRPr="006F7589">
        <w:rPr>
          <w:rFonts w:asciiTheme="majorHAnsi" w:hAnsiTheme="majorHAnsi" w:cs="Arial"/>
        </w:rPr>
        <w:t xml:space="preserve"> pro děti z MŠ a KID´S BOX 1. A 2. Pro žáky ZŠ. Pro ověřování znalostí angličtiny </w:t>
      </w:r>
      <w:r w:rsidR="003A6EA3">
        <w:rPr>
          <w:rFonts w:asciiTheme="majorHAnsi" w:hAnsiTheme="majorHAnsi" w:cs="Arial"/>
        </w:rPr>
        <w:t>slouží</w:t>
      </w:r>
      <w:r w:rsidR="003A6EA3" w:rsidRPr="006F7589">
        <w:rPr>
          <w:rFonts w:asciiTheme="majorHAnsi" w:hAnsiTheme="majorHAnsi" w:cs="Arial"/>
        </w:rPr>
        <w:t xml:space="preserve"> mezinárodní jazykové zkoušky YLE, které </w:t>
      </w:r>
      <w:r w:rsidR="003A6EA3">
        <w:rPr>
          <w:rFonts w:asciiTheme="majorHAnsi" w:hAnsiTheme="majorHAnsi" w:cs="Arial"/>
        </w:rPr>
        <w:t xml:space="preserve">se </w:t>
      </w:r>
      <w:proofErr w:type="gramStart"/>
      <w:r w:rsidR="003A6EA3">
        <w:rPr>
          <w:rFonts w:asciiTheme="majorHAnsi" w:hAnsiTheme="majorHAnsi" w:cs="Arial"/>
        </w:rPr>
        <w:t xml:space="preserve">realizují </w:t>
      </w:r>
      <w:r w:rsidR="003A6EA3" w:rsidRPr="006F7589">
        <w:rPr>
          <w:rFonts w:asciiTheme="majorHAnsi" w:hAnsiTheme="majorHAnsi" w:cs="Arial"/>
        </w:rPr>
        <w:t xml:space="preserve"> přímo</w:t>
      </w:r>
      <w:proofErr w:type="gramEnd"/>
      <w:r w:rsidR="003A6EA3" w:rsidRPr="006F7589">
        <w:rPr>
          <w:rFonts w:asciiTheme="majorHAnsi" w:hAnsiTheme="majorHAnsi" w:cs="Arial"/>
        </w:rPr>
        <w:t xml:space="preserve"> v NEMU společnost</w:t>
      </w:r>
      <w:r w:rsidR="003A6EA3">
        <w:rPr>
          <w:rFonts w:asciiTheme="majorHAnsi" w:hAnsiTheme="majorHAnsi" w:cs="Arial"/>
        </w:rPr>
        <w:t>í</w:t>
      </w:r>
      <w:r w:rsidR="003A6EA3" w:rsidRPr="006F7589">
        <w:rPr>
          <w:rFonts w:asciiTheme="majorHAnsi" w:hAnsiTheme="majorHAnsi" w:cs="Arial"/>
        </w:rPr>
        <w:t xml:space="preserve"> Akcent </w:t>
      </w:r>
      <w:proofErr w:type="spellStart"/>
      <w:r w:rsidR="003A6EA3" w:rsidRPr="006F7589">
        <w:rPr>
          <w:rFonts w:asciiTheme="majorHAnsi" w:hAnsiTheme="majorHAnsi" w:cs="Arial"/>
        </w:rPr>
        <w:t>exam</w:t>
      </w:r>
      <w:proofErr w:type="spellEnd"/>
      <w:r w:rsidR="003A6EA3" w:rsidRPr="006F7589">
        <w:rPr>
          <w:rFonts w:asciiTheme="majorHAnsi" w:hAnsiTheme="majorHAnsi" w:cs="Arial"/>
        </w:rPr>
        <w:t xml:space="preserve"> center.  </w:t>
      </w:r>
      <w:r w:rsidR="008C03E9">
        <w:rPr>
          <w:rFonts w:asciiTheme="majorHAnsi" w:hAnsiTheme="majorHAnsi" w:cs="Arial"/>
        </w:rPr>
        <w:t>V loňském roce se z</w:t>
      </w:r>
      <w:r w:rsidR="003A6EA3">
        <w:rPr>
          <w:rFonts w:asciiTheme="majorHAnsi" w:hAnsiTheme="majorHAnsi" w:cs="Arial"/>
        </w:rPr>
        <w:t xml:space="preserve">koušky </w:t>
      </w:r>
      <w:proofErr w:type="spellStart"/>
      <w:r w:rsidR="003A6EA3">
        <w:rPr>
          <w:rFonts w:asciiTheme="majorHAnsi" w:hAnsiTheme="majorHAnsi" w:cs="Arial"/>
        </w:rPr>
        <w:t>Startert</w:t>
      </w:r>
      <w:proofErr w:type="spellEnd"/>
      <w:r w:rsidR="003A6EA3">
        <w:rPr>
          <w:rFonts w:asciiTheme="majorHAnsi" w:hAnsiTheme="majorHAnsi" w:cs="Arial"/>
        </w:rPr>
        <w:t xml:space="preserve">  zúčastnili 3 žáci ze ZŠ NEMO, MOCK zkoušky celkem 15 dětí z MŠ.</w:t>
      </w:r>
      <w:r w:rsidR="008C03E9">
        <w:rPr>
          <w:rFonts w:asciiTheme="majorHAnsi" w:hAnsiTheme="majorHAnsi" w:cs="Arial"/>
        </w:rPr>
        <w:t xml:space="preserve"> </w:t>
      </w:r>
      <w:r w:rsidR="008C03E9" w:rsidRPr="008C03E9">
        <w:rPr>
          <w:rFonts w:asciiTheme="majorHAnsi" w:hAnsiTheme="majorHAnsi" w:cs="Arial"/>
          <w:b/>
        </w:rPr>
        <w:t xml:space="preserve">Další zkoušky jsou plánovány ve </w:t>
      </w:r>
      <w:proofErr w:type="spellStart"/>
      <w:r w:rsidR="008C03E9" w:rsidRPr="008C03E9">
        <w:rPr>
          <w:rFonts w:asciiTheme="majorHAnsi" w:hAnsiTheme="majorHAnsi" w:cs="Arial"/>
          <w:b/>
        </w:rPr>
        <w:t>šk</w:t>
      </w:r>
      <w:proofErr w:type="spellEnd"/>
      <w:r w:rsidR="008C03E9" w:rsidRPr="008C03E9">
        <w:rPr>
          <w:rFonts w:asciiTheme="majorHAnsi" w:hAnsiTheme="majorHAnsi" w:cs="Arial"/>
          <w:b/>
        </w:rPr>
        <w:t>. roce 2018-2019.</w:t>
      </w:r>
    </w:p>
    <w:p w:rsidR="003A6EA3" w:rsidRPr="006F7589" w:rsidRDefault="003A6EA3" w:rsidP="00EE0C99">
      <w:pPr>
        <w:jc w:val="both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>
        <w:rPr>
          <w:rFonts w:asciiTheme="majorHAnsi" w:hAnsiTheme="majorHAnsi" w:cs="Arial"/>
        </w:rPr>
        <w:t>Z výsledků je patrné, že děti mají velmi dobré komunikativní schopnosti a bohatou slovní zásobu. Je třeba cvičit poslech, u žáků písemný záznam.</w:t>
      </w:r>
      <w:r w:rsidR="008C03E9">
        <w:rPr>
          <w:rFonts w:asciiTheme="majorHAnsi" w:hAnsiTheme="majorHAnsi" w:cs="Arial"/>
        </w:rPr>
        <w:t xml:space="preserve"> Ukazuje se velký rozdíl mezi dětmi, které chodily do bilingvní třídy</w:t>
      </w:r>
      <w:r w:rsidR="00EE0C99">
        <w:rPr>
          <w:rFonts w:asciiTheme="majorHAnsi" w:hAnsiTheme="majorHAnsi" w:cs="Arial"/>
        </w:rPr>
        <w:t xml:space="preserve"> a dětmi, které navštěvovaly běžnou ZŠ</w:t>
      </w:r>
      <w:r w:rsidR="008C03E9">
        <w:rPr>
          <w:rFonts w:asciiTheme="majorHAnsi" w:hAnsiTheme="majorHAnsi" w:cs="Arial"/>
        </w:rPr>
        <w:t>.</w:t>
      </w:r>
      <w:r w:rsidR="00EE0C99">
        <w:rPr>
          <w:rFonts w:asciiTheme="majorHAnsi" w:hAnsiTheme="majorHAnsi" w:cs="Arial"/>
        </w:rPr>
        <w:t xml:space="preserve"> Při výuce angličtiny jsou děti rozděleny do skupin dle znalostí. Žáci mohou navštěvovat i konverzační odpolední </w:t>
      </w:r>
      <w:proofErr w:type="spellStart"/>
      <w:r w:rsidR="00EE0C99">
        <w:rPr>
          <w:rFonts w:asciiTheme="majorHAnsi" w:hAnsiTheme="majorHAnsi" w:cs="Arial"/>
        </w:rPr>
        <w:t>English</w:t>
      </w:r>
      <w:proofErr w:type="spellEnd"/>
      <w:r w:rsidR="00EE0C99">
        <w:rPr>
          <w:rFonts w:asciiTheme="majorHAnsi" w:hAnsiTheme="majorHAnsi" w:cs="Arial"/>
        </w:rPr>
        <w:t xml:space="preserve"> Club. Výuka zde probíhá hravou formou, venku i uvnitř.</w:t>
      </w: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 xml:space="preserve"> Aktivity a prezentace školy na veřejnosti.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1"/>
        <w:gridCol w:w="1861"/>
        <w:gridCol w:w="1800"/>
      </w:tblGrid>
      <w:tr w:rsidR="003A6EA3" w:rsidRPr="006F7589" w:rsidTr="00406655">
        <w:trPr>
          <w:trHeight w:val="636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Akce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datum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počet účastníků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A6EA3" w:rsidP="003D2E08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Třídní schůzk</w:t>
            </w:r>
            <w:r w:rsidR="003D2E08">
              <w:rPr>
                <w:rFonts w:asciiTheme="majorHAnsi" w:hAnsiTheme="majorHAnsi" w:cs="Arial"/>
                <w:color w:val="000000"/>
              </w:rPr>
              <w:t>y</w:t>
            </w:r>
            <w:r>
              <w:rPr>
                <w:rFonts w:asciiTheme="majorHAnsi" w:hAnsiTheme="majorHAnsi" w:cs="Arial"/>
                <w:color w:val="000000"/>
              </w:rPr>
              <w:t xml:space="preserve"> v 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D2E08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6.9.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3D2E08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30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D2E08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Třídní schůzky v MŠ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25057A" w:rsidRDefault="003D2E08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7.9.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3D2E08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36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D2E08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Bubnování na zahájení školního roku MŠ+ZŠ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25057A" w:rsidRDefault="003D2E08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4.9.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3D2E08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D2E08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Adaptační pobyt ve Světické hájovně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D2E08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proofErr w:type="gramStart"/>
            <w:r>
              <w:rPr>
                <w:rFonts w:asciiTheme="majorHAnsi" w:hAnsiTheme="majorHAnsi" w:cs="Arial"/>
                <w:bCs/>
                <w:color w:val="000000"/>
              </w:rPr>
              <w:t>22.9.-23.9</w:t>
            </w:r>
            <w:proofErr w:type="gramEnd"/>
            <w:r>
              <w:rPr>
                <w:rFonts w:asciiTheme="majorHAnsi" w:hAnsiTheme="majorHAnsi" w:cs="Arial"/>
                <w:bCs/>
                <w:color w:val="000000"/>
              </w:rPr>
              <w:t>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3D2E08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30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D2E08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Přednáška o finanční gramotnosti</w:t>
            </w:r>
            <w:r w:rsidR="00BA118E">
              <w:rPr>
                <w:rFonts w:asciiTheme="majorHAnsi" w:hAnsiTheme="majorHAnsi" w:cs="Arial"/>
                <w:color w:val="000000"/>
              </w:rPr>
              <w:t xml:space="preserve"> pro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14.9.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</w:t>
            </w:r>
            <w:r w:rsidR="003A6EA3">
              <w:rPr>
                <w:rFonts w:asciiTheme="majorHAnsi" w:hAnsiTheme="majorHAnsi" w:cs="Arial"/>
                <w:color w:val="000000"/>
              </w:rPr>
              <w:t>0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.</w:t>
            </w:r>
            <w:proofErr w:type="spellStart"/>
            <w:r w:rsidR="00BA118E">
              <w:rPr>
                <w:rFonts w:asciiTheme="majorHAnsi" w:hAnsiTheme="majorHAnsi" w:cs="Arial"/>
                <w:color w:val="000000"/>
              </w:rPr>
              <w:t>Michaelská</w:t>
            </w:r>
            <w:proofErr w:type="spellEnd"/>
            <w:r w:rsidR="00BA118E">
              <w:rPr>
                <w:rFonts w:asciiTheme="majorHAnsi" w:hAnsiTheme="majorHAnsi" w:cs="Arial"/>
                <w:color w:val="000000"/>
              </w:rPr>
              <w:t xml:space="preserve"> slavnost MŠ +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25057A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25.9.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25057A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BA118E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18E" w:rsidRDefault="00BA118E" w:rsidP="00D93934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Ředitelské volno pro žáky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18E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29.9.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118E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30</w:t>
            </w:r>
          </w:p>
        </w:tc>
      </w:tr>
      <w:tr w:rsidR="00BA118E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18E" w:rsidRDefault="00BA118E" w:rsidP="00D93934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Vánoční focení tříd MŠ +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18E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12.10.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118E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A6EA3" w:rsidP="00D93934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Den otevřených dveří s divadlem </w:t>
            </w:r>
            <w:r w:rsidR="00BA118E">
              <w:rPr>
                <w:rFonts w:asciiTheme="majorHAnsi" w:hAnsiTheme="majorHAnsi" w:cs="Arial"/>
                <w:color w:val="000000"/>
              </w:rPr>
              <w:t>MŠ + ZŠ + veřejnost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25057A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14.10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25057A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9</w:t>
            </w:r>
            <w:r w:rsidR="003A6EA3" w:rsidRPr="0025057A">
              <w:rPr>
                <w:rFonts w:asciiTheme="majorHAnsi" w:hAnsiTheme="majorHAnsi" w:cs="Arial"/>
                <w:color w:val="000000"/>
              </w:rPr>
              <w:t>0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Projektový den Sv. Martin-odpolední </w:t>
            </w:r>
            <w:proofErr w:type="gramStart"/>
            <w:r>
              <w:rPr>
                <w:rFonts w:asciiTheme="majorHAnsi" w:hAnsiTheme="majorHAnsi" w:cs="Arial"/>
                <w:color w:val="000000"/>
              </w:rPr>
              <w:t>setkání  s</w:t>
            </w:r>
            <w:r w:rsidR="00BA118E">
              <w:rPr>
                <w:rFonts w:asciiTheme="majorHAnsi" w:hAnsiTheme="majorHAnsi" w:cs="Arial"/>
                <w:color w:val="000000"/>
              </w:rPr>
              <w:t> </w:t>
            </w:r>
            <w:r>
              <w:rPr>
                <w:rFonts w:asciiTheme="majorHAnsi" w:hAnsiTheme="majorHAnsi" w:cs="Arial"/>
                <w:color w:val="000000"/>
              </w:rPr>
              <w:t>rodiči</w:t>
            </w:r>
            <w:proofErr w:type="gramEnd"/>
            <w:r w:rsidR="00BA118E">
              <w:rPr>
                <w:rFonts w:asciiTheme="majorHAnsi" w:hAnsiTheme="majorHAnsi" w:cs="Arial"/>
                <w:color w:val="000000"/>
              </w:rPr>
              <w:t xml:space="preserve"> MŠ +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25057A" w:rsidRDefault="003A6EA3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 w:rsidRPr="0025057A">
              <w:rPr>
                <w:rFonts w:asciiTheme="majorHAnsi" w:hAnsiTheme="majorHAnsi" w:cs="Arial"/>
                <w:bCs/>
                <w:color w:val="000000"/>
              </w:rPr>
              <w:t>9.11.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3A6EA3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98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BA118E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Návštěva divadla Minor-ZŠ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25057A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24.11</w:t>
            </w:r>
            <w:r w:rsidR="003A6EA3" w:rsidRPr="0025057A">
              <w:rPr>
                <w:rFonts w:asciiTheme="majorHAnsi" w:hAnsiTheme="majorHAnsi" w:cs="Arial"/>
                <w:bCs/>
                <w:color w:val="000000"/>
              </w:rPr>
              <w:t>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30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Zkouška Besídky v divadle Na Fialce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11.12.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BA118E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Besídka pro rodiče v divadle Na Fialce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13.12.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100</w:t>
            </w:r>
          </w:p>
        </w:tc>
      </w:tr>
      <w:tr w:rsidR="003A6EA3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Vánoční divadlo pro MŠ +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Default="00BA118E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12.12.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A118E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Dobročinný jarmark-vybralo se 8.000 Kč pro sociálně slabé rodiny ze Říčan-OSPOD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A118E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11.12.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80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Vánoční besídka v divadle „Na Fialce“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15.12.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3A6EA3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100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Masopust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BA118E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</w:t>
            </w:r>
            <w:r w:rsidR="00BA118E">
              <w:rPr>
                <w:rFonts w:asciiTheme="majorHAnsi" w:hAnsiTheme="majorHAnsi" w:cs="Arial"/>
                <w:bCs/>
                <w:color w:val="000000"/>
              </w:rPr>
              <w:t>4</w:t>
            </w:r>
            <w:r>
              <w:rPr>
                <w:rFonts w:asciiTheme="majorHAnsi" w:hAnsiTheme="majorHAnsi" w:cs="Arial"/>
                <w:bCs/>
                <w:color w:val="000000"/>
              </w:rPr>
              <w:t>.2.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A118E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Preventivní program od městské policie MŠ +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BA118E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13.</w:t>
            </w:r>
            <w:r w:rsidR="00BA118E">
              <w:rPr>
                <w:rFonts w:asciiTheme="majorHAnsi" w:hAnsiTheme="majorHAnsi" w:cs="Arial"/>
                <w:bCs/>
                <w:color w:val="000000"/>
              </w:rPr>
              <w:t>2</w:t>
            </w:r>
            <w:r>
              <w:rPr>
                <w:rFonts w:asciiTheme="majorHAnsi" w:hAnsiTheme="majorHAnsi" w:cs="Arial"/>
                <w:bCs/>
                <w:color w:val="000000"/>
              </w:rPr>
              <w:t>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A118E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Kurz lyžování (MŠ + ZŠ)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A118E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5.1.-</w:t>
            </w:r>
            <w:proofErr w:type="gramStart"/>
            <w:r>
              <w:rPr>
                <w:rFonts w:asciiTheme="majorHAnsi" w:hAnsiTheme="majorHAnsi" w:cs="Arial"/>
                <w:color w:val="000000"/>
              </w:rPr>
              <w:t>9.1.2018</w:t>
            </w:r>
            <w:proofErr w:type="gramEnd"/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3A6EA3" w:rsidP="00406655">
            <w:pPr>
              <w:suppressAutoHyphens/>
              <w:overflowPunct w:val="0"/>
              <w:autoSpaceDE w:val="0"/>
              <w:snapToGrid w:val="0"/>
              <w:spacing w:before="200"/>
              <w:jc w:val="right"/>
              <w:textAlignment w:val="baseline"/>
              <w:rPr>
                <w:rFonts w:asciiTheme="majorHAnsi" w:eastAsia="Times New Roman" w:hAnsiTheme="majorHAnsi" w:cs="Arial"/>
                <w:color w:val="000000"/>
                <w:lang w:eastAsia="ar-SA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ar-SA"/>
              </w:rPr>
              <w:t>25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lastRenderedPageBreak/>
              <w:t>Kurz plavání (MŠ + ZŠ)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Od </w:t>
            </w:r>
            <w:proofErr w:type="gramStart"/>
            <w:r>
              <w:rPr>
                <w:rFonts w:asciiTheme="majorHAnsi" w:hAnsiTheme="majorHAnsi" w:cs="Arial"/>
                <w:color w:val="000000"/>
              </w:rPr>
              <w:t>20.3</w:t>
            </w:r>
            <w:proofErr w:type="gramEnd"/>
            <w:r>
              <w:rPr>
                <w:rFonts w:asciiTheme="majorHAnsi" w:hAnsiTheme="majorHAnsi" w:cs="Arial"/>
                <w:color w:val="000000"/>
              </w:rPr>
              <w:t>. každé pondělí, celkem 10 x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3A6EA3" w:rsidP="00406655">
            <w:pPr>
              <w:suppressAutoHyphens/>
              <w:overflowPunct w:val="0"/>
              <w:autoSpaceDE w:val="0"/>
              <w:snapToGrid w:val="0"/>
              <w:spacing w:before="200"/>
              <w:jc w:val="right"/>
              <w:textAlignment w:val="baseline"/>
              <w:rPr>
                <w:rFonts w:asciiTheme="majorHAnsi" w:eastAsia="Times New Roman" w:hAnsiTheme="majorHAnsi" w:cs="Arial"/>
                <w:color w:val="000000"/>
                <w:lang w:eastAsia="ar-SA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ar-SA"/>
              </w:rPr>
              <w:t>27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A118E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Zápis do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A118E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4.4.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3A6EA3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15</w:t>
            </w:r>
          </w:p>
        </w:tc>
      </w:tr>
      <w:tr w:rsidR="003A6EA3" w:rsidRPr="006F7589" w:rsidTr="00406655">
        <w:tc>
          <w:tcPr>
            <w:tcW w:w="30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A118E" w:rsidP="00BA118E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Čarodějnice MŠ</w:t>
            </w:r>
          </w:p>
        </w:tc>
        <w:tc>
          <w:tcPr>
            <w:tcW w:w="10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26</w:t>
            </w:r>
            <w:r w:rsidR="003A6EA3">
              <w:rPr>
                <w:rFonts w:asciiTheme="majorHAnsi" w:hAnsiTheme="majorHAnsi" w:cs="Arial"/>
                <w:color w:val="000000"/>
              </w:rPr>
              <w:t>.4.</w:t>
            </w:r>
          </w:p>
        </w:tc>
        <w:tc>
          <w:tcPr>
            <w:tcW w:w="9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85DB6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Den země-úklid v okolí MŠ a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20.4.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85DB6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Focení tříd MŠ +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B85DB6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2</w:t>
            </w:r>
            <w:r w:rsidR="00B85DB6">
              <w:rPr>
                <w:rFonts w:asciiTheme="majorHAnsi" w:hAnsiTheme="majorHAnsi" w:cs="Arial"/>
                <w:bCs/>
                <w:color w:val="000000"/>
              </w:rPr>
              <w:t>4</w:t>
            </w:r>
            <w:r>
              <w:rPr>
                <w:rFonts w:asciiTheme="majorHAnsi" w:hAnsiTheme="majorHAnsi" w:cs="Arial"/>
                <w:bCs/>
                <w:color w:val="000000"/>
              </w:rPr>
              <w:t>.4.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85DB6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Zápisy do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květen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3A6EA3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  <w:tr w:rsidR="00EC1161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161" w:rsidRDefault="00EC1161" w:rsidP="00B85DB6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Den rodin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161" w:rsidRDefault="00EC1161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16.5.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1161" w:rsidRDefault="00EC1161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60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B85DB6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Den dětí-poníci, rytíři a princezny pro MŠ + ZŠ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30.5.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85DB6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Škola v přírodě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B85DB6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proofErr w:type="gramStart"/>
            <w:r>
              <w:rPr>
                <w:rFonts w:asciiTheme="majorHAnsi" w:hAnsiTheme="majorHAnsi" w:cs="Arial"/>
                <w:bCs/>
                <w:color w:val="000000"/>
              </w:rPr>
              <w:t>18.6.-22.6</w:t>
            </w:r>
            <w:proofErr w:type="gramEnd"/>
            <w:r>
              <w:rPr>
                <w:rFonts w:asciiTheme="majorHAnsi" w:hAnsiTheme="majorHAnsi" w:cs="Arial"/>
                <w:bCs/>
                <w:color w:val="000000"/>
              </w:rPr>
              <w:t>.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85DB6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21</w:t>
            </w:r>
          </w:p>
        </w:tc>
      </w:tr>
      <w:tr w:rsidR="003A6EA3" w:rsidRPr="006F7589" w:rsidTr="00406655">
        <w:tc>
          <w:tcPr>
            <w:tcW w:w="30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Pasování budoucích školáků</w:t>
            </w:r>
          </w:p>
        </w:tc>
        <w:tc>
          <w:tcPr>
            <w:tcW w:w="10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21.6.</w:t>
            </w:r>
          </w:p>
        </w:tc>
        <w:tc>
          <w:tcPr>
            <w:tcW w:w="9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B85DB6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36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EC1161" w:rsidP="00EC1161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Eldorádo –přespání ve školce a škole </w:t>
            </w:r>
            <w:bookmarkStart w:id="0" w:name="_GoBack"/>
            <w:bookmarkEnd w:id="0"/>
            <w:r>
              <w:rPr>
                <w:rFonts w:asciiTheme="majorHAnsi" w:hAnsiTheme="majorHAnsi" w:cs="Arial"/>
                <w:color w:val="000000"/>
              </w:rPr>
              <w:t>z pátku na sobotu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EC1161" w:rsidP="0040665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>měsíčně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EC1161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15</w:t>
            </w:r>
          </w:p>
        </w:tc>
      </w:tr>
      <w:tr w:rsidR="003A6EA3" w:rsidRPr="006F7589" w:rsidTr="00406655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both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EA3" w:rsidRPr="006F7589" w:rsidRDefault="003A6EA3" w:rsidP="00406655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6EA3" w:rsidRPr="006F7589" w:rsidRDefault="003A6EA3" w:rsidP="00406655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</w:tbl>
    <w:p w:rsidR="003A6EA3" w:rsidRPr="006F7589" w:rsidRDefault="003A6EA3" w:rsidP="003A6EA3">
      <w:pPr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Pr="006F7589" w:rsidRDefault="003A6EA3" w:rsidP="003A6EA3">
      <w:pPr>
        <w:pageBreakBefore/>
        <w:suppressAutoHyphens/>
        <w:overflowPunct w:val="0"/>
        <w:autoSpaceDE w:val="0"/>
        <w:spacing w:before="200"/>
        <w:jc w:val="both"/>
        <w:textAlignment w:val="baseline"/>
        <w:rPr>
          <w:rFonts w:asciiTheme="majorHAnsi" w:hAnsiTheme="majorHAnsi" w:cs="Arial"/>
          <w:u w:val="single"/>
        </w:rPr>
      </w:pPr>
      <w:proofErr w:type="gramStart"/>
      <w:r w:rsidRPr="006F7589">
        <w:rPr>
          <w:rFonts w:asciiTheme="majorHAnsi" w:hAnsiTheme="majorHAnsi" w:cs="Arial"/>
          <w:u w:val="single"/>
        </w:rPr>
        <w:lastRenderedPageBreak/>
        <w:t>8.1. mimoškolní</w:t>
      </w:r>
      <w:proofErr w:type="gramEnd"/>
      <w:r w:rsidRPr="006F7589">
        <w:rPr>
          <w:rFonts w:asciiTheme="majorHAnsi" w:hAnsiTheme="majorHAnsi" w:cs="Arial"/>
          <w:u w:val="single"/>
        </w:rPr>
        <w:t xml:space="preserve"> aktivity (kroužky)</w:t>
      </w:r>
    </w:p>
    <w:p w:rsidR="003A6EA3" w:rsidRDefault="003A6EA3" w:rsidP="003A6EA3">
      <w:pPr>
        <w:spacing w:after="0"/>
        <w:ind w:left="454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Kroužky v MŠ </w:t>
      </w:r>
      <w:r>
        <w:rPr>
          <w:rFonts w:asciiTheme="majorHAnsi" w:hAnsiTheme="majorHAnsi" w:cs="Arial"/>
        </w:rPr>
        <w:t xml:space="preserve">a ZŠ </w:t>
      </w:r>
      <w:r w:rsidRPr="006F7589">
        <w:rPr>
          <w:rFonts w:asciiTheme="majorHAnsi" w:hAnsiTheme="majorHAnsi" w:cs="Arial"/>
        </w:rPr>
        <w:t xml:space="preserve">probíhají v odpoledních hodinách. </w:t>
      </w:r>
      <w:r>
        <w:rPr>
          <w:rFonts w:asciiTheme="majorHAnsi" w:hAnsiTheme="majorHAnsi" w:cs="Arial"/>
        </w:rPr>
        <w:t>Některé vedou zaměstnanci MŠ a ZŠ, jiné externí lektoři.</w:t>
      </w:r>
      <w:r w:rsidRPr="006F7589">
        <w:rPr>
          <w:rFonts w:asciiTheme="majorHAnsi" w:hAnsiTheme="majorHAnsi" w:cs="Arial"/>
        </w:rPr>
        <w:t xml:space="preserve"> </w:t>
      </w:r>
    </w:p>
    <w:p w:rsidR="003A6EA3" w:rsidRPr="00021B64" w:rsidRDefault="003A6EA3" w:rsidP="003A6EA3">
      <w:pPr>
        <w:ind w:left="454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br/>
      </w:r>
      <w:r w:rsidRPr="00021B64">
        <w:rPr>
          <w:rFonts w:asciiTheme="majorHAnsi" w:hAnsiTheme="majorHAnsi" w:cs="Arial"/>
          <w:b/>
        </w:rPr>
        <w:t>Kroužky v MŠ</w:t>
      </w:r>
    </w:p>
    <w:p w:rsidR="003A6EA3" w:rsidRPr="006F7589" w:rsidRDefault="003A6EA3" w:rsidP="003A6EA3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pondělí-tenis s trenérem a vaření s Klárou </w:t>
      </w:r>
      <w:proofErr w:type="spellStart"/>
      <w:r w:rsidRPr="006F7589">
        <w:rPr>
          <w:rFonts w:asciiTheme="majorHAnsi" w:hAnsiTheme="majorHAnsi" w:cs="Arial"/>
        </w:rPr>
        <w:t>Pulchartovou</w:t>
      </w:r>
      <w:proofErr w:type="spellEnd"/>
      <w:r>
        <w:rPr>
          <w:rFonts w:asciiTheme="majorHAnsi" w:hAnsiTheme="majorHAnsi" w:cs="Arial"/>
        </w:rPr>
        <w:t>, jóga s Lucií Pastrňákovou, flétna s Ivanou Vaněčkovou</w:t>
      </w:r>
    </w:p>
    <w:p w:rsidR="003A6EA3" w:rsidRPr="006F7589" w:rsidRDefault="003A6EA3" w:rsidP="003A6EA3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úterý- </w:t>
      </w:r>
      <w:r w:rsidR="00EE0C99">
        <w:rPr>
          <w:rFonts w:asciiTheme="majorHAnsi" w:hAnsiTheme="majorHAnsi" w:cs="Arial"/>
        </w:rPr>
        <w:t>Lego kroužek rozvíjející polytechnické schopnosti dětí-</w:t>
      </w:r>
      <w:proofErr w:type="spellStart"/>
      <w:r w:rsidR="00EE0C99">
        <w:rPr>
          <w:rFonts w:asciiTheme="majorHAnsi" w:hAnsiTheme="majorHAnsi" w:cs="Arial"/>
        </w:rPr>
        <w:t>Briks</w:t>
      </w:r>
      <w:proofErr w:type="spellEnd"/>
      <w:r w:rsidR="00EE0C99">
        <w:rPr>
          <w:rFonts w:asciiTheme="majorHAnsi" w:hAnsiTheme="majorHAnsi" w:cs="Arial"/>
        </w:rPr>
        <w:t xml:space="preserve"> </w:t>
      </w:r>
      <w:proofErr w:type="spellStart"/>
      <w:r w:rsidR="00EE0C99">
        <w:rPr>
          <w:rFonts w:asciiTheme="majorHAnsi" w:hAnsiTheme="majorHAnsi" w:cs="Arial"/>
        </w:rPr>
        <w:t>for</w:t>
      </w:r>
      <w:proofErr w:type="spellEnd"/>
      <w:r w:rsidR="00EE0C99">
        <w:rPr>
          <w:rFonts w:asciiTheme="majorHAnsi" w:hAnsiTheme="majorHAnsi" w:cs="Arial"/>
        </w:rPr>
        <w:t xml:space="preserve"> </w:t>
      </w:r>
      <w:proofErr w:type="spellStart"/>
      <w:r w:rsidR="00EE0C99">
        <w:rPr>
          <w:rFonts w:asciiTheme="majorHAnsi" w:hAnsiTheme="majorHAnsi" w:cs="Arial"/>
        </w:rPr>
        <w:t>Kids</w:t>
      </w:r>
      <w:proofErr w:type="spellEnd"/>
    </w:p>
    <w:p w:rsidR="003A6EA3" w:rsidRPr="006F7589" w:rsidRDefault="003A6EA3" w:rsidP="003A6EA3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středa-tenis s trenérem a logopedie s</w:t>
      </w:r>
      <w:r w:rsidR="00EE0C99">
        <w:rPr>
          <w:rFonts w:asciiTheme="majorHAnsi" w:hAnsiTheme="majorHAnsi" w:cs="Arial"/>
        </w:rPr>
        <w:t>e speciální pedagožkou PaeDr. Evou Myškovou</w:t>
      </w:r>
    </w:p>
    <w:p w:rsidR="003A6EA3" w:rsidRDefault="003A6EA3" w:rsidP="003A6EA3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021B64">
        <w:rPr>
          <w:rFonts w:asciiTheme="majorHAnsi" w:hAnsiTheme="majorHAnsi" w:cs="Arial"/>
        </w:rPr>
        <w:t xml:space="preserve">čtvrtek-výtvarný kroužek se Štěpánkou Fialovou, </w:t>
      </w:r>
    </w:p>
    <w:p w:rsidR="003A6EA3" w:rsidRPr="00021B64" w:rsidRDefault="003A6EA3" w:rsidP="003A6EA3">
      <w:pPr>
        <w:suppressAutoHyphens/>
        <w:overflowPunct w:val="0"/>
        <w:autoSpaceDE w:val="0"/>
        <w:spacing w:after="0" w:line="240" w:lineRule="auto"/>
        <w:ind w:left="814"/>
        <w:jc w:val="both"/>
        <w:textAlignment w:val="baseline"/>
        <w:rPr>
          <w:rFonts w:asciiTheme="majorHAnsi" w:hAnsiTheme="majorHAnsi" w:cs="Arial"/>
        </w:rPr>
      </w:pPr>
    </w:p>
    <w:p w:rsidR="003A6EA3" w:rsidRPr="00021B64" w:rsidRDefault="003A6EA3" w:rsidP="003A6EA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  <w:b/>
        </w:rPr>
      </w:pPr>
      <w:r w:rsidRPr="00021B64">
        <w:rPr>
          <w:rFonts w:asciiTheme="majorHAnsi" w:hAnsiTheme="majorHAnsi" w:cs="Arial"/>
          <w:b/>
        </w:rPr>
        <w:t xml:space="preserve">      Kroužky v ZŠ NEMO</w:t>
      </w:r>
    </w:p>
    <w:p w:rsidR="003A6EA3" w:rsidRPr="00021B64" w:rsidRDefault="003A6EA3" w:rsidP="003A6EA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  <w:b/>
        </w:rPr>
      </w:pPr>
    </w:p>
    <w:p w:rsidR="003A6EA3" w:rsidRDefault="003A6EA3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tenis s</w:t>
      </w:r>
      <w:r>
        <w:rPr>
          <w:rFonts w:asciiTheme="majorHAnsi" w:hAnsiTheme="majorHAnsi" w:cs="Arial"/>
        </w:rPr>
        <w:t> </w:t>
      </w:r>
      <w:r w:rsidRPr="006F7589">
        <w:rPr>
          <w:rFonts w:asciiTheme="majorHAnsi" w:hAnsiTheme="majorHAnsi" w:cs="Arial"/>
        </w:rPr>
        <w:t>trenérem</w:t>
      </w:r>
      <w:r>
        <w:rPr>
          <w:rFonts w:asciiTheme="majorHAnsi" w:hAnsiTheme="majorHAnsi" w:cs="Arial"/>
        </w:rPr>
        <w:t xml:space="preserve"> (Martina Čížková)</w:t>
      </w:r>
    </w:p>
    <w:p w:rsidR="003A6EA3" w:rsidRDefault="003A6EA3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flétna (Ivana Vaněčková)</w:t>
      </w:r>
    </w:p>
    <w:p w:rsidR="003A6EA3" w:rsidRDefault="003A6EA3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jóga (Lucie Pastrňáková)</w:t>
      </w:r>
    </w:p>
    <w:p w:rsidR="00EE0C99" w:rsidRPr="006F7589" w:rsidRDefault="00EE0C99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Lego kroužek</w:t>
      </w:r>
    </w:p>
    <w:p w:rsidR="003A6EA3" w:rsidRPr="006F7589" w:rsidRDefault="003A6EA3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angličtina </w:t>
      </w:r>
      <w:proofErr w:type="spellStart"/>
      <w:r w:rsidRPr="006F7589">
        <w:rPr>
          <w:rFonts w:asciiTheme="majorHAnsi" w:hAnsiTheme="majorHAnsi" w:cs="Arial"/>
        </w:rPr>
        <w:t>Wattsenglish</w:t>
      </w:r>
      <w:proofErr w:type="spellEnd"/>
      <w:r>
        <w:rPr>
          <w:rFonts w:asciiTheme="majorHAnsi" w:hAnsiTheme="majorHAnsi" w:cs="Arial"/>
        </w:rPr>
        <w:t xml:space="preserve"> (Pavla </w:t>
      </w:r>
      <w:proofErr w:type="spellStart"/>
      <w:r>
        <w:rPr>
          <w:rFonts w:asciiTheme="majorHAnsi" w:hAnsiTheme="majorHAnsi" w:cs="Arial"/>
        </w:rPr>
        <w:t>Betkowská</w:t>
      </w:r>
      <w:proofErr w:type="spellEnd"/>
      <w:r>
        <w:rPr>
          <w:rFonts w:asciiTheme="majorHAnsi" w:hAnsiTheme="majorHAnsi" w:cs="Arial"/>
        </w:rPr>
        <w:t>)</w:t>
      </w:r>
    </w:p>
    <w:p w:rsidR="003A6EA3" w:rsidRPr="006F7589" w:rsidRDefault="003A6EA3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anglická konverzace</w:t>
      </w:r>
      <w:r>
        <w:rPr>
          <w:rFonts w:asciiTheme="majorHAnsi" w:hAnsiTheme="majorHAnsi" w:cs="Arial"/>
        </w:rPr>
        <w:t xml:space="preserve"> (</w:t>
      </w:r>
      <w:proofErr w:type="spellStart"/>
      <w:r>
        <w:rPr>
          <w:rFonts w:asciiTheme="majorHAnsi" w:hAnsiTheme="majorHAnsi" w:cs="Arial"/>
        </w:rPr>
        <w:t>Mathew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Horton</w:t>
      </w:r>
      <w:proofErr w:type="spellEnd"/>
      <w:r>
        <w:rPr>
          <w:rFonts w:asciiTheme="majorHAnsi" w:hAnsiTheme="majorHAnsi" w:cs="Arial"/>
        </w:rPr>
        <w:t xml:space="preserve">, </w:t>
      </w:r>
      <w:r w:rsidR="00EE0C99">
        <w:rPr>
          <w:rFonts w:asciiTheme="majorHAnsi" w:hAnsiTheme="majorHAnsi" w:cs="Arial"/>
        </w:rPr>
        <w:t>Lucie Potočková</w:t>
      </w:r>
      <w:r>
        <w:rPr>
          <w:rFonts w:asciiTheme="majorHAnsi" w:hAnsiTheme="majorHAnsi" w:cs="Arial"/>
        </w:rPr>
        <w:t>)</w:t>
      </w:r>
    </w:p>
    <w:p w:rsidR="003A6EA3" w:rsidRPr="006F7589" w:rsidRDefault="003A6EA3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logopedie</w:t>
      </w:r>
      <w:r>
        <w:rPr>
          <w:rFonts w:asciiTheme="majorHAnsi" w:hAnsiTheme="majorHAnsi" w:cs="Arial"/>
        </w:rPr>
        <w:t xml:space="preserve"> (PaeDr. Eva Myšková)</w:t>
      </w:r>
    </w:p>
    <w:p w:rsidR="003A6EA3" w:rsidRPr="006F7589" w:rsidRDefault="003A6EA3" w:rsidP="003A6EA3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atletika</w:t>
      </w:r>
      <w:r>
        <w:rPr>
          <w:rFonts w:asciiTheme="majorHAnsi" w:hAnsiTheme="majorHAnsi" w:cs="Arial"/>
        </w:rPr>
        <w:t xml:space="preserve"> (Jan Kučera)</w:t>
      </w:r>
    </w:p>
    <w:p w:rsidR="003A6EA3" w:rsidRPr="006F7589" w:rsidRDefault="003A6EA3" w:rsidP="003A6EA3">
      <w:pPr>
        <w:spacing w:after="0" w:line="240" w:lineRule="auto"/>
        <w:jc w:val="both"/>
        <w:rPr>
          <w:rFonts w:asciiTheme="majorHAnsi" w:hAnsiTheme="majorHAnsi" w:cs="Arial"/>
        </w:rPr>
      </w:pP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right="283"/>
        <w:textAlignment w:val="baseline"/>
        <w:rPr>
          <w:rFonts w:asciiTheme="majorHAnsi" w:hAnsiTheme="majorHAnsi" w:cs="Arial"/>
          <w:u w:val="single"/>
        </w:rPr>
      </w:pPr>
      <w:r w:rsidRPr="006F7589">
        <w:rPr>
          <w:rFonts w:asciiTheme="majorHAnsi" w:hAnsiTheme="majorHAnsi" w:cs="Arial"/>
          <w:u w:val="single"/>
        </w:rPr>
        <w:t>8.2. Využití školských zařízení v době školních prázdnin</w:t>
      </w:r>
      <w:r w:rsidRPr="006F7589">
        <w:rPr>
          <w:rFonts w:asciiTheme="majorHAnsi" w:hAnsiTheme="majorHAnsi" w:cs="Arial"/>
          <w:u w:val="single"/>
        </w:rPr>
        <w:br/>
      </w:r>
    </w:p>
    <w:p w:rsidR="003A6EA3" w:rsidRPr="006F7589" w:rsidRDefault="003A6EA3" w:rsidP="003A6EA3">
      <w:pPr>
        <w:ind w:left="454" w:right="283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V době školních prázdnin probíhal v mateřské škole 5 týdnů prázdninový provoz, ke vzdělání byli přijati zájemci ze všech 3 tříd</w:t>
      </w:r>
      <w:r>
        <w:rPr>
          <w:rFonts w:asciiTheme="majorHAnsi" w:hAnsiTheme="majorHAnsi" w:cs="Arial"/>
        </w:rPr>
        <w:t xml:space="preserve"> MŠ a ZŠ. </w:t>
      </w:r>
      <w:r w:rsidRPr="006F7589">
        <w:rPr>
          <w:rFonts w:asciiTheme="majorHAnsi" w:hAnsiTheme="majorHAnsi" w:cs="Arial"/>
        </w:rPr>
        <w:t xml:space="preserve"> </w:t>
      </w:r>
    </w:p>
    <w:p w:rsidR="00EE0C99" w:rsidRDefault="003A6EA3" w:rsidP="003A6EA3">
      <w:pPr>
        <w:ind w:left="454" w:right="283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1. </w:t>
      </w:r>
      <w:proofErr w:type="gramStart"/>
      <w:r w:rsidRPr="006F7589">
        <w:rPr>
          <w:rFonts w:asciiTheme="majorHAnsi" w:hAnsiTheme="majorHAnsi" w:cs="Arial"/>
        </w:rPr>
        <w:t xml:space="preserve">týden </w:t>
      </w:r>
      <w:r w:rsidR="00EE0C99">
        <w:rPr>
          <w:rFonts w:asciiTheme="majorHAnsi" w:hAnsiTheme="majorHAnsi" w:cs="Arial"/>
        </w:rPr>
        <w:t>: „Nejkrásnější</w:t>
      </w:r>
      <w:proofErr w:type="gramEnd"/>
      <w:r w:rsidR="00EE0C99">
        <w:rPr>
          <w:rFonts w:asciiTheme="majorHAnsi" w:hAnsiTheme="majorHAnsi" w:cs="Arial"/>
        </w:rPr>
        <w:t xml:space="preserve"> zvíře, zvíře pro rytíře, jmenuje se kůň“, celkem </w:t>
      </w:r>
      <w:r w:rsidR="001A2614">
        <w:rPr>
          <w:rFonts w:asciiTheme="majorHAnsi" w:hAnsiTheme="majorHAnsi" w:cs="Arial"/>
        </w:rPr>
        <w:t>18 dětí</w:t>
      </w:r>
    </w:p>
    <w:p w:rsidR="003A6EA3" w:rsidRPr="006F7589" w:rsidRDefault="003A6EA3" w:rsidP="003A6EA3">
      <w:pPr>
        <w:ind w:left="454" w:right="283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2. </w:t>
      </w:r>
      <w:proofErr w:type="gramStart"/>
      <w:r w:rsidRPr="006F7589">
        <w:rPr>
          <w:rFonts w:asciiTheme="majorHAnsi" w:hAnsiTheme="majorHAnsi" w:cs="Arial"/>
        </w:rPr>
        <w:t>týden  „</w:t>
      </w:r>
      <w:r w:rsidR="00EE0C99">
        <w:rPr>
          <w:rFonts w:asciiTheme="majorHAnsi" w:hAnsiTheme="majorHAnsi" w:cs="Arial"/>
        </w:rPr>
        <w:t>Star</w:t>
      </w:r>
      <w:proofErr w:type="gramEnd"/>
      <w:r w:rsidR="00EE0C99">
        <w:rPr>
          <w:rFonts w:asciiTheme="majorHAnsi" w:hAnsiTheme="majorHAnsi" w:cs="Arial"/>
        </w:rPr>
        <w:t xml:space="preserve"> </w:t>
      </w:r>
      <w:proofErr w:type="spellStart"/>
      <w:r w:rsidR="00EE0C99">
        <w:rPr>
          <w:rFonts w:asciiTheme="majorHAnsi" w:hAnsiTheme="majorHAnsi" w:cs="Arial"/>
        </w:rPr>
        <w:t>Adventure</w:t>
      </w:r>
      <w:proofErr w:type="spellEnd"/>
      <w:r w:rsidR="00EE0C99">
        <w:rPr>
          <w:rFonts w:asciiTheme="majorHAnsi" w:hAnsiTheme="majorHAnsi" w:cs="Arial"/>
        </w:rPr>
        <w:t xml:space="preserve">“, celkem </w:t>
      </w:r>
      <w:r w:rsidR="001A2614">
        <w:rPr>
          <w:rFonts w:asciiTheme="majorHAnsi" w:hAnsiTheme="majorHAnsi" w:cs="Arial"/>
        </w:rPr>
        <w:t>10 dětí</w:t>
      </w:r>
    </w:p>
    <w:p w:rsidR="003A6EA3" w:rsidRPr="006F7589" w:rsidRDefault="003A6EA3" w:rsidP="003A6EA3">
      <w:pPr>
        <w:ind w:left="454" w:right="283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3. týden</w:t>
      </w:r>
      <w:r>
        <w:rPr>
          <w:rFonts w:asciiTheme="majorHAnsi" w:hAnsiTheme="majorHAnsi" w:cs="Arial"/>
        </w:rPr>
        <w:t xml:space="preserve">: </w:t>
      </w:r>
      <w:r w:rsidR="00EE0C99">
        <w:rPr>
          <w:rFonts w:asciiTheme="majorHAnsi" w:hAnsiTheme="majorHAnsi" w:cs="Arial"/>
        </w:rPr>
        <w:t>„Sportovní týden“, celkem</w:t>
      </w:r>
      <w:r w:rsidR="001A2614">
        <w:rPr>
          <w:rFonts w:asciiTheme="majorHAnsi" w:hAnsiTheme="majorHAnsi" w:cs="Arial"/>
        </w:rPr>
        <w:t xml:space="preserve"> 13 dětí</w:t>
      </w:r>
    </w:p>
    <w:p w:rsidR="00D93934" w:rsidRDefault="003A6EA3" w:rsidP="003A6EA3">
      <w:pPr>
        <w:ind w:left="454" w:right="283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4. týden</w:t>
      </w:r>
      <w:r>
        <w:rPr>
          <w:rFonts w:asciiTheme="majorHAnsi" w:hAnsiTheme="majorHAnsi" w:cs="Arial"/>
        </w:rPr>
        <w:t xml:space="preserve">: </w:t>
      </w:r>
      <w:r w:rsidR="00EE0C99">
        <w:rPr>
          <w:rFonts w:asciiTheme="majorHAnsi" w:hAnsiTheme="majorHAnsi" w:cs="Arial"/>
        </w:rPr>
        <w:t>„Velké dinosauří putování“, celkem</w:t>
      </w:r>
      <w:r w:rsidR="001A2614">
        <w:rPr>
          <w:rFonts w:asciiTheme="majorHAnsi" w:hAnsiTheme="majorHAnsi" w:cs="Arial"/>
        </w:rPr>
        <w:t xml:space="preserve"> 20 dětí</w:t>
      </w:r>
    </w:p>
    <w:p w:rsidR="00D93934" w:rsidRDefault="003A6EA3" w:rsidP="003A6EA3">
      <w:pPr>
        <w:ind w:left="454" w:right="283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5. týden</w:t>
      </w:r>
      <w:r>
        <w:rPr>
          <w:rFonts w:asciiTheme="majorHAnsi" w:hAnsiTheme="majorHAnsi" w:cs="Arial"/>
        </w:rPr>
        <w:t xml:space="preserve">: </w:t>
      </w:r>
      <w:r w:rsidR="00EE0C99">
        <w:rPr>
          <w:rFonts w:asciiTheme="majorHAnsi" w:hAnsiTheme="majorHAnsi" w:cs="Arial"/>
        </w:rPr>
        <w:t>„Indiánské dobrodružství“, celkem</w:t>
      </w:r>
      <w:r w:rsidR="001A2614">
        <w:rPr>
          <w:rFonts w:asciiTheme="majorHAnsi" w:hAnsiTheme="majorHAnsi" w:cs="Arial"/>
        </w:rPr>
        <w:t xml:space="preserve"> 18 dětí</w:t>
      </w:r>
      <w:r w:rsidRPr="006F7589">
        <w:rPr>
          <w:rFonts w:asciiTheme="majorHAnsi" w:hAnsiTheme="majorHAnsi" w:cs="Arial"/>
        </w:rPr>
        <w:t xml:space="preserve"> </w:t>
      </w:r>
    </w:p>
    <w:p w:rsidR="003A6EA3" w:rsidRPr="006F7589" w:rsidRDefault="003A6EA3" w:rsidP="003A6EA3">
      <w:pPr>
        <w:ind w:left="454" w:right="283"/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Po zbytek dní se ve škole uklízelo.  Připravovala se další třída pro ZŠ NEMO</w:t>
      </w:r>
      <w:r>
        <w:rPr>
          <w:rFonts w:asciiTheme="majorHAnsi" w:hAnsiTheme="majorHAnsi" w:cs="Arial"/>
        </w:rPr>
        <w:t>.</w:t>
      </w: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9. Výsledky inspekční činnosti provedené ČŠI</w:t>
      </w:r>
    </w:p>
    <w:p w:rsidR="003A6EA3" w:rsidRPr="006F7589" w:rsidRDefault="003A6EA3" w:rsidP="003A6EA3">
      <w:pPr>
        <w:numPr>
          <w:ilvl w:val="0"/>
          <w:numId w:val="1"/>
        </w:numPr>
        <w:suppressAutoHyphens/>
        <w:overflowPunct w:val="0"/>
        <w:autoSpaceDE w:val="0"/>
        <w:spacing w:before="200"/>
        <w:ind w:right="283"/>
        <w:textAlignment w:val="baseline"/>
        <w:rPr>
          <w:rFonts w:asciiTheme="majorHAnsi" w:hAnsiTheme="majorHAnsi" w:cs="Arial"/>
          <w:u w:val="single"/>
        </w:rPr>
      </w:pPr>
      <w:r w:rsidRPr="006F7589">
        <w:rPr>
          <w:rFonts w:asciiTheme="majorHAnsi" w:hAnsiTheme="majorHAnsi" w:cs="Arial"/>
          <w:u w:val="single"/>
        </w:rPr>
        <w:t xml:space="preserve">Výsledky inspekční činnosti provedené Českou školní inspekcí </w:t>
      </w:r>
      <w:r>
        <w:rPr>
          <w:rFonts w:asciiTheme="majorHAnsi" w:hAnsiTheme="majorHAnsi" w:cs="Arial"/>
          <w:u w:val="single"/>
        </w:rPr>
        <w:t>v MŠ NEMO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 xml:space="preserve">Česká školní inspekce kontrolovala MŠ NEMO 12. </w:t>
      </w:r>
      <w:r w:rsidRPr="006F7589">
        <w:rPr>
          <w:rFonts w:asciiTheme="majorHAnsi" w:eastAsia="Times New Roman" w:hAnsiTheme="majorHAnsi" w:cs="Arial"/>
          <w:bCs/>
          <w:lang w:eastAsia="ar-SA"/>
        </w:rPr>
        <w:t>–</w:t>
      </w:r>
      <w:r w:rsidRPr="006F7589">
        <w:rPr>
          <w:rFonts w:asciiTheme="majorHAnsi" w:eastAsia="Times New Roman" w:hAnsiTheme="majorHAnsi" w:cs="Arial"/>
          <w:lang w:eastAsia="ar-SA"/>
        </w:rPr>
        <w:t xml:space="preserve"> 13. 2.2013.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Inspekci prováděly 3 pracovnice České školní inspekce. Inspekční činnost byla vykonávána podle § 174 odst. 2 písm. b), c) zákona č. 561/2004.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 xml:space="preserve">V protokolu Čj.ČŠIS-382/13-S inspektorky došly k závěru, že mateřská škola poskytuje svou činnost v souladu s údaji zapsanými v rejstříku škol a školských zařízení na požadované úrovni. ŠVP je </w:t>
      </w:r>
      <w:r w:rsidRPr="006F7589">
        <w:rPr>
          <w:rFonts w:asciiTheme="majorHAnsi" w:eastAsia="Times New Roman" w:hAnsiTheme="majorHAnsi" w:cs="Arial"/>
          <w:lang w:eastAsia="ar-SA"/>
        </w:rPr>
        <w:lastRenderedPageBreak/>
        <w:t xml:space="preserve">zpracován podle zásad stanovených v RVP PV s ohledem na reálné podmínky MŠ a ve své filosofii směřuje k naplňování cílů předškolního vzdělávání. 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 xml:space="preserve">Uplatňované metody a formy práce respektovaly specifika předškolního vzdělávání, podněcovaly k aktivní spoluúčasti dětí a podporovaly rozvoj funkčních gramotností. 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Zjištěné výsledky dětí převážně odpovídaly stupni dosaženého psychického, fyzického a sociálního zrání a orientačním ukazatelům průměrné úrovně kompetencí dětí v jejich jednotlivých obdobích.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MŠ má vhodné materiální i personální podmínky pro realizaci ŠVP. Úroveň řízení napomáhá zajištění bezpečného a podnětného prostředí pro činnost MŠ a jejímu dalšímu rozvoji. Ředitelka MŠ vykonává svou činnost v souladu s platnou legislativou na požadované úrovni.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Pro účely zvýšení dotací podle § 5 zákona č. 306/1999 Sb., o poskytování dotací soukromým školám, předškolním a školským zařízením, ve znění pozdějších předpisů, je právnická osoba vykonávající činnost školy celkově hodnocena jako průměrná, má nárok na zvýšenou dotaci.</w:t>
      </w:r>
    </w:p>
    <w:p w:rsidR="003A6EA3" w:rsidRPr="006F7589" w:rsidRDefault="003A6EA3" w:rsidP="003A6EA3">
      <w:pPr>
        <w:numPr>
          <w:ilvl w:val="0"/>
          <w:numId w:val="1"/>
        </w:numPr>
        <w:suppressAutoHyphens/>
        <w:overflowPunct w:val="0"/>
        <w:autoSpaceDE w:val="0"/>
        <w:spacing w:before="200"/>
        <w:ind w:right="283"/>
        <w:textAlignment w:val="baseline"/>
        <w:rPr>
          <w:rFonts w:asciiTheme="majorHAnsi" w:hAnsiTheme="majorHAnsi" w:cs="Arial"/>
          <w:u w:val="single"/>
        </w:rPr>
      </w:pPr>
      <w:r w:rsidRPr="006F7589">
        <w:rPr>
          <w:rFonts w:asciiTheme="majorHAnsi" w:hAnsiTheme="majorHAnsi" w:cs="Arial"/>
          <w:u w:val="single"/>
        </w:rPr>
        <w:t xml:space="preserve">Výsledky inspekční činnosti provedené Českou školní inspekcí </w:t>
      </w:r>
      <w:r>
        <w:rPr>
          <w:rFonts w:asciiTheme="majorHAnsi" w:hAnsiTheme="majorHAnsi" w:cs="Arial"/>
          <w:u w:val="single"/>
        </w:rPr>
        <w:t>v ZŠ NEMO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Česká školní inspekce kontrolovala ZŠ NEMO 7.-</w:t>
      </w:r>
      <w:proofErr w:type="gramStart"/>
      <w:r w:rsidRPr="006F7589">
        <w:rPr>
          <w:rFonts w:asciiTheme="majorHAnsi" w:eastAsia="Times New Roman" w:hAnsiTheme="majorHAnsi" w:cs="Arial"/>
          <w:lang w:eastAsia="ar-SA"/>
        </w:rPr>
        <w:t>8.4.2016</w:t>
      </w:r>
      <w:proofErr w:type="gramEnd"/>
      <w:r w:rsidRPr="006F7589">
        <w:rPr>
          <w:rFonts w:asciiTheme="majorHAnsi" w:eastAsia="Times New Roman" w:hAnsiTheme="majorHAnsi" w:cs="Arial"/>
          <w:lang w:eastAsia="ar-SA"/>
        </w:rPr>
        <w:t>.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Inspekci prováděl školní inspektor a kontrolní pracovnice. Pro účely zvýšení dotací podle § 5 zákona č. 306/1999 Sb., byla právnická osoba vykonávající činnost školy celkově hodnocena jako průměrná.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ČŠI vyzdvihla tyto klady:</w:t>
      </w:r>
    </w:p>
    <w:p w:rsidR="003A6EA3" w:rsidRPr="006F7589" w:rsidRDefault="003A6EA3" w:rsidP="003A6EA3">
      <w:pPr>
        <w:numPr>
          <w:ilvl w:val="0"/>
          <w:numId w:val="6"/>
        </w:numPr>
        <w:suppressAutoHyphens/>
        <w:overflowPunct w:val="0"/>
        <w:autoSpaceDE w:val="0"/>
        <w:spacing w:before="200"/>
        <w:ind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Kvalitní sportovní zázemí</w:t>
      </w:r>
    </w:p>
    <w:p w:rsidR="003A6EA3" w:rsidRPr="006F7589" w:rsidRDefault="003A6EA3" w:rsidP="003A6EA3">
      <w:pPr>
        <w:numPr>
          <w:ilvl w:val="0"/>
          <w:numId w:val="6"/>
        </w:numPr>
        <w:suppressAutoHyphens/>
        <w:overflowPunct w:val="0"/>
        <w:autoSpaceDE w:val="0"/>
        <w:spacing w:before="200"/>
        <w:ind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Dobrá spolupráce s veřejností</w:t>
      </w:r>
    </w:p>
    <w:p w:rsidR="003A6EA3" w:rsidRPr="006F7589" w:rsidRDefault="003A6EA3" w:rsidP="003A6EA3">
      <w:pPr>
        <w:numPr>
          <w:ilvl w:val="0"/>
          <w:numId w:val="6"/>
        </w:numPr>
        <w:suppressAutoHyphens/>
        <w:overflowPunct w:val="0"/>
        <w:autoSpaceDE w:val="0"/>
        <w:spacing w:before="200"/>
        <w:ind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Přínosné partnerství</w:t>
      </w:r>
    </w:p>
    <w:p w:rsidR="003A6EA3" w:rsidRPr="006F7589" w:rsidRDefault="003A6EA3" w:rsidP="003A6EA3">
      <w:pPr>
        <w:numPr>
          <w:ilvl w:val="0"/>
          <w:numId w:val="6"/>
        </w:numPr>
        <w:suppressAutoHyphens/>
        <w:overflowPunct w:val="0"/>
        <w:autoSpaceDE w:val="0"/>
        <w:spacing w:before="200"/>
        <w:ind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Úplná odborná kvalifikovanost</w:t>
      </w:r>
    </w:p>
    <w:p w:rsidR="003A6EA3" w:rsidRPr="006F7589" w:rsidRDefault="003A6EA3" w:rsidP="003A6EA3">
      <w:pPr>
        <w:numPr>
          <w:ilvl w:val="0"/>
          <w:numId w:val="6"/>
        </w:numPr>
        <w:suppressAutoHyphens/>
        <w:overflowPunct w:val="0"/>
        <w:autoSpaceDE w:val="0"/>
        <w:spacing w:before="200"/>
        <w:ind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Vhodné podmínky pro komunikaci v anglickém jazyce</w:t>
      </w:r>
    </w:p>
    <w:p w:rsidR="003A6EA3" w:rsidRPr="006F7589" w:rsidRDefault="003A6EA3" w:rsidP="003A6EA3">
      <w:pPr>
        <w:suppressAutoHyphens/>
        <w:overflowPunct w:val="0"/>
        <w:autoSpaceDE w:val="0"/>
        <w:spacing w:before="200"/>
        <w:ind w:left="454"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>Návrhy na zlepšení jsou:</w:t>
      </w:r>
    </w:p>
    <w:p w:rsidR="003A6EA3" w:rsidRPr="006F7589" w:rsidRDefault="003A6EA3" w:rsidP="003A6EA3">
      <w:pPr>
        <w:numPr>
          <w:ilvl w:val="0"/>
          <w:numId w:val="7"/>
        </w:numPr>
        <w:suppressAutoHyphens/>
        <w:overflowPunct w:val="0"/>
        <w:autoSpaceDE w:val="0"/>
        <w:spacing w:before="200"/>
        <w:ind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 xml:space="preserve">Doplnit studia ke specializovaným činnostem-škola je bude postupně realizovat. Ředitelka nastupuje od září 2016 do studijního programu „výchovný poradce“. </w:t>
      </w:r>
    </w:p>
    <w:p w:rsidR="003A6EA3" w:rsidRPr="006F7589" w:rsidRDefault="003A6EA3" w:rsidP="003A6EA3">
      <w:pPr>
        <w:numPr>
          <w:ilvl w:val="0"/>
          <w:numId w:val="7"/>
        </w:numPr>
        <w:suppressAutoHyphens/>
        <w:overflowPunct w:val="0"/>
        <w:autoSpaceDE w:val="0"/>
        <w:spacing w:before="200"/>
        <w:ind w:right="283"/>
        <w:jc w:val="both"/>
        <w:textAlignment w:val="baseline"/>
        <w:rPr>
          <w:rFonts w:asciiTheme="majorHAnsi" w:eastAsia="Times New Roman" w:hAnsiTheme="majorHAnsi" w:cs="Arial"/>
          <w:lang w:eastAsia="ar-SA"/>
        </w:rPr>
      </w:pPr>
      <w:r w:rsidRPr="006F7589">
        <w:rPr>
          <w:rFonts w:asciiTheme="majorHAnsi" w:eastAsia="Times New Roman" w:hAnsiTheme="majorHAnsi" w:cs="Arial"/>
          <w:lang w:eastAsia="ar-SA"/>
        </w:rPr>
        <w:t xml:space="preserve">Zajistit vlastní prostory pro činnost ŠD-tento požadavek je z hlediska ekonomiky nereálný, neboť dalším pronájmem prostor by se muselo navyšovat školné a třídy ZŠ by byly odpoledne zbytečně </w:t>
      </w:r>
      <w:proofErr w:type="gramStart"/>
      <w:r w:rsidRPr="006F7589">
        <w:rPr>
          <w:rFonts w:asciiTheme="majorHAnsi" w:eastAsia="Times New Roman" w:hAnsiTheme="majorHAnsi" w:cs="Arial"/>
          <w:lang w:eastAsia="ar-SA"/>
        </w:rPr>
        <w:t>nevyužité..</w:t>
      </w:r>
      <w:proofErr w:type="gramEnd"/>
      <w:r w:rsidRPr="006F7589">
        <w:rPr>
          <w:rFonts w:asciiTheme="majorHAnsi" w:eastAsia="Times New Roman" w:hAnsiTheme="majorHAnsi" w:cs="Arial"/>
          <w:lang w:eastAsia="ar-SA"/>
        </w:rPr>
        <w:t xml:space="preserve"> </w:t>
      </w:r>
    </w:p>
    <w:p w:rsidR="003A6EA3" w:rsidRPr="00B66C56" w:rsidRDefault="003A6EA3" w:rsidP="003A6EA3">
      <w:pPr>
        <w:numPr>
          <w:ilvl w:val="0"/>
          <w:numId w:val="1"/>
        </w:numPr>
        <w:suppressAutoHyphens/>
        <w:overflowPunct w:val="0"/>
        <w:autoSpaceDE w:val="0"/>
        <w:spacing w:before="200"/>
        <w:jc w:val="both"/>
        <w:textAlignment w:val="baseline"/>
        <w:rPr>
          <w:rFonts w:asciiTheme="majorHAnsi" w:hAnsiTheme="majorHAnsi" w:cs="Arial"/>
          <w:b/>
        </w:rPr>
      </w:pPr>
      <w:r w:rsidRPr="006F7589">
        <w:rPr>
          <w:rFonts w:asciiTheme="majorHAnsi" w:hAnsiTheme="majorHAnsi" w:cs="Arial"/>
          <w:u w:val="single"/>
        </w:rPr>
        <w:t xml:space="preserve">Výsledky jiných inspekcí a kontrol </w:t>
      </w:r>
    </w:p>
    <w:p w:rsidR="003A6EA3" w:rsidRDefault="003A6EA3" w:rsidP="003A6EA3">
      <w:pPr>
        <w:suppressAutoHyphens/>
        <w:overflowPunct w:val="0"/>
        <w:autoSpaceDE w:val="0"/>
        <w:spacing w:before="200"/>
        <w:ind w:left="454"/>
        <w:jc w:val="both"/>
        <w:textAlignment w:val="baseline"/>
        <w:rPr>
          <w:rFonts w:asciiTheme="majorHAnsi" w:hAnsiTheme="majorHAnsi" w:cs="Arial"/>
        </w:rPr>
      </w:pPr>
      <w:r w:rsidRPr="00B66C56">
        <w:rPr>
          <w:rFonts w:asciiTheme="majorHAnsi" w:hAnsiTheme="majorHAnsi" w:cs="Arial"/>
        </w:rPr>
        <w:t xml:space="preserve">Kontrola KHS </w:t>
      </w:r>
      <w:r w:rsidR="001A2614">
        <w:rPr>
          <w:rFonts w:asciiTheme="majorHAnsi" w:hAnsiTheme="majorHAnsi" w:cs="Arial"/>
        </w:rPr>
        <w:t>– bez závad</w:t>
      </w:r>
      <w:r w:rsidRPr="00B66C56">
        <w:rPr>
          <w:rFonts w:asciiTheme="majorHAnsi" w:hAnsiTheme="majorHAnsi" w:cs="Arial"/>
        </w:rPr>
        <w:t xml:space="preserve"> </w:t>
      </w:r>
    </w:p>
    <w:p w:rsidR="00D93934" w:rsidRDefault="00D93934" w:rsidP="003A6EA3">
      <w:pPr>
        <w:suppressAutoHyphens/>
        <w:overflowPunct w:val="0"/>
        <w:autoSpaceDE w:val="0"/>
        <w:spacing w:before="200"/>
        <w:ind w:left="454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MŠMT čerpání šablon</w:t>
      </w:r>
      <w:r w:rsidR="001A2614">
        <w:rPr>
          <w:rFonts w:asciiTheme="majorHAnsi" w:hAnsiTheme="majorHAnsi" w:cs="Arial"/>
        </w:rPr>
        <w:t xml:space="preserve">- </w:t>
      </w:r>
      <w:r w:rsidR="00066E28">
        <w:rPr>
          <w:rFonts w:asciiTheme="majorHAnsi" w:hAnsiTheme="majorHAnsi" w:cs="Arial"/>
        </w:rPr>
        <w:t xml:space="preserve">dne </w:t>
      </w:r>
      <w:proofErr w:type="gramStart"/>
      <w:r w:rsidR="00066E28">
        <w:rPr>
          <w:rFonts w:asciiTheme="majorHAnsi" w:hAnsiTheme="majorHAnsi" w:cs="Arial"/>
        </w:rPr>
        <w:t>7.2.2018</w:t>
      </w:r>
      <w:proofErr w:type="gramEnd"/>
      <w:r w:rsidR="00066E28">
        <w:rPr>
          <w:rFonts w:asciiTheme="majorHAnsi" w:hAnsiTheme="majorHAnsi" w:cs="Arial"/>
        </w:rPr>
        <w:t xml:space="preserve">, </w:t>
      </w:r>
      <w:r w:rsidR="001A2614">
        <w:rPr>
          <w:rFonts w:asciiTheme="majorHAnsi" w:hAnsiTheme="majorHAnsi" w:cs="Arial"/>
        </w:rPr>
        <w:t>bez závad</w:t>
      </w:r>
    </w:p>
    <w:p w:rsidR="003A6EA3" w:rsidRDefault="003A6EA3" w:rsidP="003A6EA3">
      <w:pPr>
        <w:suppressAutoHyphens/>
        <w:overflowPunct w:val="0"/>
        <w:autoSpaceDE w:val="0"/>
        <w:spacing w:before="200"/>
        <w:ind w:left="454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Září 201</w:t>
      </w:r>
      <w:r w:rsidR="001A2614">
        <w:rPr>
          <w:rFonts w:asciiTheme="majorHAnsi" w:hAnsiTheme="majorHAnsi" w:cs="Arial"/>
        </w:rPr>
        <w:t>7</w:t>
      </w:r>
      <w:r>
        <w:rPr>
          <w:rFonts w:asciiTheme="majorHAnsi" w:hAnsiTheme="majorHAnsi" w:cs="Arial"/>
        </w:rPr>
        <w:t xml:space="preserve"> -revize </w:t>
      </w:r>
      <w:proofErr w:type="gramStart"/>
      <w:r>
        <w:rPr>
          <w:rFonts w:asciiTheme="majorHAnsi" w:hAnsiTheme="majorHAnsi" w:cs="Arial"/>
        </w:rPr>
        <w:t>hasících</w:t>
      </w:r>
      <w:proofErr w:type="gramEnd"/>
      <w:r>
        <w:rPr>
          <w:rFonts w:asciiTheme="majorHAnsi" w:hAnsiTheme="majorHAnsi" w:cs="Arial"/>
        </w:rPr>
        <w:t xml:space="preserve"> přístrojů.</w:t>
      </w:r>
    </w:p>
    <w:p w:rsidR="003A6EA3" w:rsidRPr="00B66C56" w:rsidRDefault="003A6EA3" w:rsidP="003A6EA3">
      <w:pPr>
        <w:suppressAutoHyphens/>
        <w:overflowPunct w:val="0"/>
        <w:autoSpaceDE w:val="0"/>
        <w:spacing w:before="200"/>
        <w:ind w:left="454"/>
        <w:jc w:val="both"/>
        <w:textAlignment w:val="baseline"/>
        <w:rPr>
          <w:rFonts w:asciiTheme="majorHAnsi" w:hAnsiTheme="majorHAnsi" w:cs="Arial"/>
          <w:b/>
        </w:rPr>
      </w:pPr>
    </w:p>
    <w:p w:rsidR="003A6EA3" w:rsidRPr="006F7589" w:rsidRDefault="003A6EA3" w:rsidP="003A6EA3">
      <w:pPr>
        <w:suppressAutoHyphens/>
        <w:overflowPunct w:val="0"/>
        <w:autoSpaceDE w:val="0"/>
        <w:jc w:val="both"/>
        <w:textAlignment w:val="baseline"/>
        <w:rPr>
          <w:rFonts w:asciiTheme="majorHAnsi" w:eastAsiaTheme="majorEastAsia" w:hAnsiTheme="majorHAnsi" w:cstheme="majorBidi"/>
          <w:b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color w:val="4F81BD" w:themeColor="accent1"/>
        </w:rPr>
        <w:t>?</w:t>
      </w:r>
    </w:p>
    <w:p w:rsidR="00FF0F35" w:rsidRPr="006F7589" w:rsidRDefault="00FF0F35" w:rsidP="00FF0F35">
      <w:pPr>
        <w:suppressAutoHyphens/>
        <w:overflowPunct w:val="0"/>
        <w:autoSpaceDE w:val="0"/>
        <w:jc w:val="both"/>
        <w:textAlignment w:val="baseline"/>
        <w:rPr>
          <w:rFonts w:asciiTheme="majorHAnsi" w:hAnsiTheme="majorHAnsi" w:cs="Arial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</w:rPr>
        <w:lastRenderedPageBreak/>
        <w:t>10. Základní údaje o hospodaření školy</w:t>
      </w:r>
    </w:p>
    <w:tbl>
      <w:tblPr>
        <w:tblpPr w:leftFromText="141" w:rightFromText="141" w:vertAnchor="text" w:horzAnchor="margin" w:tblpY="371"/>
        <w:tblW w:w="92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1587"/>
        <w:gridCol w:w="304"/>
        <w:gridCol w:w="2929"/>
        <w:gridCol w:w="1568"/>
      </w:tblGrid>
      <w:tr w:rsidR="00FF0F35" w:rsidRPr="006F7589" w:rsidTr="008A2BBA">
        <w:trPr>
          <w:trHeight w:val="552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Náklady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 xml:space="preserve">v tisících 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b/>
                <w:bCs/>
                <w:color w:val="000000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Výnosy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 xml:space="preserve">v tisících </w:t>
            </w:r>
          </w:p>
        </w:tc>
      </w:tr>
      <w:tr w:rsidR="00FF0F35" w:rsidRPr="006F7589" w:rsidTr="008A2BBA">
        <w:trPr>
          <w:trHeight w:val="531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Spotřeba materiálu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698 639 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Tržby za stravné a školné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5 406 002</w:t>
            </w:r>
          </w:p>
        </w:tc>
      </w:tr>
      <w:tr w:rsidR="00FF0F35" w:rsidRPr="006F7589" w:rsidTr="008A2BBA">
        <w:trPr>
          <w:trHeight w:val="435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Spotřeba potravin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615 643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Tržby za kroužky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269 072</w:t>
            </w: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Spotřeba energií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158 055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Platba nájmu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917 000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Bankovní úroky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Ostatní služby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1 313 080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Celkem za výnosy za vlastní činnost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5 675 074</w:t>
            </w: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 xml:space="preserve">Mzdové náklady 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3 604 699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Přijaté dary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Odvody na zálohách FÚ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371 449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Zákonné sociální a zdrav. Pojištění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1 488 358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Celkem výnosy školka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5 675 074</w:t>
            </w: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Ostatní provozní náklady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150 048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bCs/>
                <w:color w:val="000000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Dotace, granty- </w:t>
            </w:r>
            <w:proofErr w:type="spellStart"/>
            <w:r>
              <w:rPr>
                <w:rFonts w:asciiTheme="majorHAnsi" w:hAnsiTheme="majorHAnsi" w:cs="Arial"/>
                <w:bCs/>
                <w:color w:val="000000"/>
              </w:rPr>
              <w:t>Profi</w:t>
            </w:r>
            <w:proofErr w:type="spellEnd"/>
            <w:r>
              <w:rPr>
                <w:rFonts w:asciiTheme="majorHAnsi" w:hAnsiTheme="majorHAnsi" w:cs="Arial"/>
                <w:bCs/>
                <w:color w:val="000000"/>
              </w:rPr>
              <w:t xml:space="preserve"> škola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234 539</w:t>
            </w: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Bankovní poplatky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5 088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Dotace na provoz od Kraje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4 002 157</w:t>
            </w: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>Odpisy majetek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17 084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  <w:r w:rsidRPr="006F7589">
              <w:rPr>
                <w:rFonts w:asciiTheme="majorHAnsi" w:hAnsiTheme="majorHAnsi" w:cs="Arial"/>
                <w:color w:val="000000"/>
              </w:rPr>
              <w:t xml:space="preserve">Dotace Úřad práce 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Celkem dotace, granty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4 236 696</w:t>
            </w: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Výnosy celkem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9 911 770</w:t>
            </w:r>
          </w:p>
        </w:tc>
      </w:tr>
      <w:tr w:rsidR="00FF0F35" w:rsidRPr="006F7589" w:rsidTr="008A2BBA">
        <w:trPr>
          <w:trHeight w:val="292"/>
        </w:trPr>
        <w:tc>
          <w:tcPr>
            <w:tcW w:w="2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Náklady celkem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9 339 143</w:t>
            </w:r>
          </w:p>
        </w:tc>
        <w:tc>
          <w:tcPr>
            <w:tcW w:w="304" w:type="dxa"/>
            <w:tcBorders>
              <w:left w:val="single" w:sz="8" w:space="0" w:color="000000"/>
            </w:tcBorders>
            <w:shd w:val="clear" w:color="auto" w:fill="auto"/>
          </w:tcPr>
          <w:p w:rsidR="00FF0F35" w:rsidRPr="006F7589" w:rsidRDefault="00FF0F35" w:rsidP="008A2BBA">
            <w:pPr>
              <w:snapToGri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29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/>
              </w:rPr>
            </w:pPr>
            <w:r w:rsidRPr="006F7589">
              <w:rPr>
                <w:rFonts w:asciiTheme="majorHAnsi" w:hAnsiTheme="majorHAnsi" w:cs="Arial"/>
                <w:b/>
                <w:bCs/>
                <w:color w:val="000000"/>
              </w:rPr>
              <w:t>Zisk-převod do rezervního fondu.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F0F35" w:rsidRPr="006F7589" w:rsidRDefault="00FF0F35" w:rsidP="008A2BBA">
            <w:pPr>
              <w:snapToGrid w:val="0"/>
              <w:jc w:val="right"/>
              <w:rPr>
                <w:rFonts w:asciiTheme="majorHAnsi" w:hAnsiTheme="majorHAnsi" w:cs="Arial"/>
                <w:b/>
                <w:bCs/>
                <w:color w:val="000000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</w:rPr>
              <w:t>572 627</w:t>
            </w:r>
          </w:p>
        </w:tc>
      </w:tr>
    </w:tbl>
    <w:p w:rsidR="00FF0F35" w:rsidRPr="006F7589" w:rsidRDefault="00FF0F35" w:rsidP="00FF0F35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</w:p>
    <w:p w:rsidR="00FF0F35" w:rsidRDefault="00FF0F35" w:rsidP="00FF0F35"/>
    <w:p w:rsidR="003A6EA3" w:rsidRDefault="003A6EA3" w:rsidP="003A6EA3">
      <w:pPr>
        <w:suppressAutoHyphens/>
        <w:overflowPunct w:val="0"/>
        <w:autoSpaceDE w:val="0"/>
        <w:jc w:val="both"/>
        <w:textAlignment w:val="baseline"/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</w:p>
    <w:p w:rsidR="003A6EA3" w:rsidRDefault="003A6EA3" w:rsidP="003A6EA3"/>
    <w:p w:rsidR="003A6EA3" w:rsidRDefault="003A6EA3" w:rsidP="003A6EA3">
      <w:pPr>
        <w:suppressAutoHyphens/>
        <w:overflowPunct w:val="0"/>
        <w:autoSpaceDE w:val="0"/>
        <w:jc w:val="both"/>
        <w:textAlignment w:val="baseline"/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Default="003A6EA3" w:rsidP="003A6EA3">
      <w:pPr>
        <w:suppressAutoHyphens/>
        <w:overflowPunct w:val="0"/>
        <w:autoSpaceDE w:val="0"/>
        <w:jc w:val="both"/>
        <w:textAlignment w:val="baseline"/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Default="003A6EA3" w:rsidP="003A6EA3">
      <w:pPr>
        <w:suppressAutoHyphens/>
        <w:overflowPunct w:val="0"/>
        <w:autoSpaceDE w:val="0"/>
        <w:jc w:val="both"/>
        <w:textAlignment w:val="baseline"/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Default="003A6EA3" w:rsidP="003A6EA3">
      <w:pPr>
        <w:suppressAutoHyphens/>
        <w:overflowPunct w:val="0"/>
        <w:autoSpaceDE w:val="0"/>
        <w:jc w:val="both"/>
        <w:textAlignment w:val="baseline"/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3A6EA3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lastRenderedPageBreak/>
        <w:t>11. Zapojení školy do rozvojových a mezinárodních programů.</w:t>
      </w:r>
    </w:p>
    <w:p w:rsidR="003A6EA3" w:rsidRPr="00F7436F" w:rsidRDefault="003A6EA3" w:rsidP="003A6EA3">
      <w:pPr>
        <w:pStyle w:val="Odstavecseseznamem"/>
        <w:numPr>
          <w:ilvl w:val="0"/>
          <w:numId w:val="8"/>
        </w:num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proofErr w:type="spellStart"/>
      <w:r>
        <w:rPr>
          <w:rFonts w:asciiTheme="majorHAnsi" w:eastAsiaTheme="majorEastAsia" w:hAnsiTheme="majorHAnsi" w:cstheme="majorBidi"/>
          <w:b/>
          <w:spacing w:val="20"/>
        </w:rPr>
        <w:t>Edulab</w:t>
      </w:r>
      <w:proofErr w:type="spellEnd"/>
      <w:r>
        <w:rPr>
          <w:rFonts w:asciiTheme="majorHAnsi" w:eastAsiaTheme="majorEastAsia" w:hAnsiTheme="majorHAnsi" w:cstheme="majorBidi"/>
          <w:b/>
          <w:spacing w:val="20"/>
        </w:rPr>
        <w:t xml:space="preserve"> „Školka hrou“-programy na PC</w:t>
      </w:r>
    </w:p>
    <w:p w:rsidR="003A6EA3" w:rsidRDefault="003A6EA3" w:rsidP="003A6EA3">
      <w:pPr>
        <w:pStyle w:val="Odstavecseseznamem"/>
        <w:numPr>
          <w:ilvl w:val="0"/>
          <w:numId w:val="8"/>
        </w:numPr>
        <w:spacing w:before="200"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 w:rsidRPr="00F7436F">
        <w:rPr>
          <w:rFonts w:asciiTheme="majorHAnsi" w:eastAsiaTheme="majorEastAsia" w:hAnsiTheme="majorHAnsi" w:cstheme="majorBidi"/>
          <w:b/>
          <w:spacing w:val="20"/>
        </w:rPr>
        <w:t>Cesta Integrace-dopravní výchova, primární prevence</w:t>
      </w:r>
    </w:p>
    <w:p w:rsidR="003A6EA3" w:rsidRDefault="003A6EA3" w:rsidP="003A6EA3">
      <w:pPr>
        <w:pStyle w:val="Odstavecseseznamem"/>
        <w:numPr>
          <w:ilvl w:val="0"/>
          <w:numId w:val="8"/>
        </w:numPr>
        <w:spacing w:before="200"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Malá technická univerzita</w:t>
      </w:r>
    </w:p>
    <w:p w:rsidR="003A6EA3" w:rsidRDefault="003A6EA3" w:rsidP="003A6EA3">
      <w:pPr>
        <w:pStyle w:val="Odstavecseseznamem"/>
        <w:numPr>
          <w:ilvl w:val="0"/>
          <w:numId w:val="8"/>
        </w:numPr>
        <w:spacing w:before="200"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Nakladatelství Fraus a RAABE</w:t>
      </w:r>
    </w:p>
    <w:p w:rsidR="003A6EA3" w:rsidRDefault="003A6EA3" w:rsidP="003A6EA3">
      <w:pPr>
        <w:pStyle w:val="Odstavecseseznamem"/>
        <w:numPr>
          <w:ilvl w:val="0"/>
          <w:numId w:val="8"/>
        </w:numPr>
        <w:spacing w:before="200"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Erasmus +</w:t>
      </w:r>
    </w:p>
    <w:p w:rsidR="001A2614" w:rsidRPr="00F7436F" w:rsidRDefault="001A2614" w:rsidP="003A6EA3">
      <w:pPr>
        <w:pStyle w:val="Odstavecseseznamem"/>
        <w:numPr>
          <w:ilvl w:val="0"/>
          <w:numId w:val="8"/>
        </w:numPr>
        <w:spacing w:before="200"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Čerpání šablon I</w:t>
      </w:r>
    </w:p>
    <w:p w:rsidR="003A6EA3" w:rsidRPr="006F7589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12. Zapojení školy do dalšího vzdělávání v rámci celoživotního učení.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V září 2016 ř</w:t>
      </w:r>
      <w:r w:rsidRPr="006F7589">
        <w:rPr>
          <w:rFonts w:asciiTheme="majorHAnsi" w:eastAsiaTheme="majorEastAsia" w:hAnsiTheme="majorHAnsi" w:cstheme="majorBidi"/>
        </w:rPr>
        <w:t xml:space="preserve">editelka </w:t>
      </w:r>
      <w:r>
        <w:rPr>
          <w:rFonts w:asciiTheme="majorHAnsi" w:eastAsiaTheme="majorEastAsia" w:hAnsiTheme="majorHAnsi" w:cstheme="majorBidi"/>
        </w:rPr>
        <w:t>zahájila studium na</w:t>
      </w:r>
      <w:r w:rsidRPr="006F7589">
        <w:rPr>
          <w:rFonts w:asciiTheme="majorHAnsi" w:eastAsiaTheme="majorEastAsia" w:hAnsiTheme="majorHAnsi" w:cstheme="majorBidi"/>
        </w:rPr>
        <w:t xml:space="preserve"> </w:t>
      </w:r>
      <w:proofErr w:type="spellStart"/>
      <w:r w:rsidRPr="006F7589">
        <w:rPr>
          <w:rFonts w:asciiTheme="majorHAnsi" w:eastAsiaTheme="majorEastAsia" w:hAnsiTheme="majorHAnsi" w:cstheme="majorBidi"/>
        </w:rPr>
        <w:t>Pedf</w:t>
      </w:r>
      <w:proofErr w:type="spellEnd"/>
      <w:r w:rsidRPr="006F7589">
        <w:rPr>
          <w:rFonts w:asciiTheme="majorHAnsi" w:eastAsiaTheme="majorEastAsia" w:hAnsiTheme="majorHAnsi" w:cstheme="majorBidi"/>
        </w:rPr>
        <w:t>. University Karlovy „Výchovný poradce“.</w:t>
      </w:r>
    </w:p>
    <w:p w:rsidR="003A6EA3" w:rsidRPr="006F7589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</w:rPr>
        <w:t>Studium je rozděleno do 4 semestrů</w:t>
      </w:r>
      <w:r>
        <w:rPr>
          <w:rFonts w:asciiTheme="majorHAnsi" w:eastAsiaTheme="majorEastAsia" w:hAnsiTheme="majorHAnsi" w:cstheme="majorBidi"/>
        </w:rPr>
        <w:t>.</w:t>
      </w:r>
      <w:r w:rsidRPr="006F7589">
        <w:rPr>
          <w:rFonts w:asciiTheme="majorHAnsi" w:eastAsiaTheme="majorEastAsia" w:hAnsiTheme="majorHAnsi" w:cstheme="majorBidi"/>
        </w:rPr>
        <w:t xml:space="preserve"> </w:t>
      </w:r>
    </w:p>
    <w:p w:rsidR="003A6EA3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>13. Údaje o předložených a školou realizovaných projektech financování z cizích zdrojů.</w:t>
      </w:r>
    </w:p>
    <w:p w:rsidR="001A2614" w:rsidRDefault="001A2614" w:rsidP="00066E28">
      <w:pPr>
        <w:spacing w:after="0" w:line="240" w:lineRule="auto"/>
        <w:rPr>
          <w:rFonts w:asciiTheme="majorHAnsi" w:eastAsiaTheme="majorEastAsia" w:hAnsiTheme="majorHAnsi" w:cstheme="majorBidi"/>
          <w:b/>
          <w:spacing w:val="20"/>
        </w:rPr>
      </w:pPr>
      <w:r w:rsidRPr="001A2614">
        <w:rPr>
          <w:rFonts w:asciiTheme="majorHAnsi" w:eastAsiaTheme="majorEastAsia" w:hAnsiTheme="majorHAnsi" w:cstheme="majorBidi"/>
          <w:b/>
          <w:spacing w:val="20"/>
        </w:rPr>
        <w:t xml:space="preserve">V rámci Šablon I </w:t>
      </w:r>
      <w:r>
        <w:rPr>
          <w:rFonts w:asciiTheme="majorHAnsi" w:eastAsiaTheme="majorEastAsia" w:hAnsiTheme="majorHAnsi" w:cstheme="majorBidi"/>
          <w:b/>
          <w:spacing w:val="20"/>
        </w:rPr>
        <w:t>– registrační číslo projektu CZ.02.3.68/0.0/0.0/16-022/0002364</w:t>
      </w:r>
    </w:p>
    <w:p w:rsidR="00066E28" w:rsidRDefault="001A2614" w:rsidP="00066E28">
      <w:pPr>
        <w:spacing w:after="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Škola čerpala dotaci</w:t>
      </w:r>
      <w:r w:rsidR="00066E28">
        <w:rPr>
          <w:rFonts w:asciiTheme="majorHAnsi" w:eastAsiaTheme="majorEastAsia" w:hAnsiTheme="majorHAnsi" w:cstheme="majorBidi"/>
          <w:b/>
          <w:spacing w:val="20"/>
        </w:rPr>
        <w:t>:</w:t>
      </w:r>
    </w:p>
    <w:p w:rsidR="00066E28" w:rsidRDefault="00066E28" w:rsidP="00066E28">
      <w:pPr>
        <w:spacing w:after="0" w:line="240" w:lineRule="auto"/>
        <w:rPr>
          <w:rFonts w:asciiTheme="majorHAnsi" w:eastAsiaTheme="majorEastAsia" w:hAnsiTheme="majorHAnsi" w:cstheme="majorBidi"/>
          <w:b/>
          <w:spacing w:val="20"/>
        </w:rPr>
      </w:pPr>
    </w:p>
    <w:p w:rsidR="001A2614" w:rsidRDefault="001A2614" w:rsidP="00066E28">
      <w:pPr>
        <w:spacing w:after="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 xml:space="preserve"> </w:t>
      </w:r>
      <w:r w:rsidR="00066E28">
        <w:rPr>
          <w:rFonts w:asciiTheme="majorHAnsi" w:eastAsiaTheme="majorEastAsia" w:hAnsiTheme="majorHAnsi" w:cstheme="majorBidi"/>
          <w:b/>
          <w:spacing w:val="20"/>
        </w:rPr>
        <w:t>Š</w:t>
      </w:r>
      <w:r>
        <w:rPr>
          <w:rFonts w:asciiTheme="majorHAnsi" w:eastAsiaTheme="majorEastAsia" w:hAnsiTheme="majorHAnsi" w:cstheme="majorBidi"/>
          <w:b/>
          <w:spacing w:val="20"/>
        </w:rPr>
        <w:t>kolní asistent v MŠ a ZŠ v</w:t>
      </w:r>
      <w:r w:rsidR="00066E28">
        <w:rPr>
          <w:rFonts w:asciiTheme="majorHAnsi" w:eastAsiaTheme="majorEastAsia" w:hAnsiTheme="majorHAnsi" w:cstheme="majorBidi"/>
          <w:b/>
          <w:spacing w:val="20"/>
        </w:rPr>
        <w:t> </w:t>
      </w:r>
      <w:r>
        <w:rPr>
          <w:rFonts w:asciiTheme="majorHAnsi" w:eastAsiaTheme="majorEastAsia" w:hAnsiTheme="majorHAnsi" w:cstheme="majorBidi"/>
          <w:b/>
          <w:spacing w:val="20"/>
        </w:rPr>
        <w:t>období</w:t>
      </w:r>
      <w:r w:rsidR="00066E28">
        <w:rPr>
          <w:rFonts w:asciiTheme="majorHAnsi" w:eastAsiaTheme="majorEastAsia" w:hAnsiTheme="majorHAnsi" w:cstheme="majorBidi"/>
          <w:b/>
          <w:spacing w:val="20"/>
        </w:rPr>
        <w:t xml:space="preserve"> od </w:t>
      </w:r>
      <w:proofErr w:type="gramStart"/>
      <w:r w:rsidR="00066E28">
        <w:rPr>
          <w:rFonts w:asciiTheme="majorHAnsi" w:eastAsiaTheme="majorEastAsia" w:hAnsiTheme="majorHAnsi" w:cstheme="majorBidi"/>
          <w:b/>
          <w:spacing w:val="20"/>
        </w:rPr>
        <w:t>1.1. 2017</w:t>
      </w:r>
      <w:proofErr w:type="gramEnd"/>
      <w:r w:rsidR="00066E28">
        <w:rPr>
          <w:rFonts w:asciiTheme="majorHAnsi" w:eastAsiaTheme="majorEastAsia" w:hAnsiTheme="majorHAnsi" w:cstheme="majorBidi"/>
          <w:b/>
          <w:spacing w:val="20"/>
        </w:rPr>
        <w:t xml:space="preserve"> do 31.12.2017</w:t>
      </w:r>
    </w:p>
    <w:p w:rsidR="00066E28" w:rsidRDefault="00066E28" w:rsidP="00066E28">
      <w:pPr>
        <w:spacing w:after="0" w:line="240" w:lineRule="auto"/>
        <w:rPr>
          <w:rFonts w:asciiTheme="majorHAnsi" w:eastAsiaTheme="majorEastAsia" w:hAnsiTheme="majorHAnsi" w:cstheme="majorBidi"/>
          <w:b/>
          <w:spacing w:val="20"/>
        </w:rPr>
      </w:pPr>
    </w:p>
    <w:p w:rsidR="00066E28" w:rsidRDefault="001A2614" w:rsidP="001A2614">
      <w:p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 xml:space="preserve">Sdílení zkušeností s MŠ Svojetice ve dnech </w:t>
      </w:r>
      <w:proofErr w:type="gramStart"/>
      <w:r>
        <w:rPr>
          <w:rFonts w:asciiTheme="majorHAnsi" w:eastAsiaTheme="majorEastAsia" w:hAnsiTheme="majorHAnsi" w:cstheme="majorBidi"/>
          <w:b/>
          <w:spacing w:val="20"/>
        </w:rPr>
        <w:t>9.1.2018</w:t>
      </w:r>
      <w:proofErr w:type="gramEnd"/>
      <w:r>
        <w:rPr>
          <w:rFonts w:asciiTheme="majorHAnsi" w:eastAsiaTheme="majorEastAsia" w:hAnsiTheme="majorHAnsi" w:cstheme="majorBidi"/>
          <w:b/>
          <w:spacing w:val="20"/>
        </w:rPr>
        <w:t xml:space="preserve"> a 16.1.2018</w:t>
      </w:r>
    </w:p>
    <w:p w:rsidR="00066E28" w:rsidRDefault="00066E28" w:rsidP="001A2614">
      <w:p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 xml:space="preserve">Vzdělávání pedagogů: </w:t>
      </w:r>
      <w:r w:rsidR="001A2614">
        <w:rPr>
          <w:rFonts w:asciiTheme="majorHAnsi" w:eastAsiaTheme="majorEastAsia" w:hAnsiTheme="majorHAnsi" w:cstheme="majorBidi"/>
          <w:b/>
          <w:spacing w:val="20"/>
        </w:rPr>
        <w:t xml:space="preserve">čtenářská a matematická </w:t>
      </w:r>
      <w:proofErr w:type="spellStart"/>
      <w:r w:rsidR="001A2614">
        <w:rPr>
          <w:rFonts w:asciiTheme="majorHAnsi" w:eastAsiaTheme="majorEastAsia" w:hAnsiTheme="majorHAnsi" w:cstheme="majorBidi"/>
          <w:b/>
          <w:spacing w:val="20"/>
        </w:rPr>
        <w:t>pregramotnost</w:t>
      </w:r>
      <w:proofErr w:type="spellEnd"/>
      <w:r w:rsidR="001A2614">
        <w:rPr>
          <w:rFonts w:asciiTheme="majorHAnsi" w:eastAsiaTheme="majorEastAsia" w:hAnsiTheme="majorHAnsi" w:cstheme="majorBidi"/>
          <w:b/>
          <w:spacing w:val="20"/>
        </w:rPr>
        <w:t>, celkem</w:t>
      </w:r>
      <w:r>
        <w:rPr>
          <w:rFonts w:asciiTheme="majorHAnsi" w:eastAsiaTheme="majorEastAsia" w:hAnsiTheme="majorHAnsi" w:cstheme="majorBidi"/>
          <w:b/>
          <w:spacing w:val="20"/>
        </w:rPr>
        <w:t xml:space="preserve">16 hodin za každou </w:t>
      </w:r>
      <w:proofErr w:type="spellStart"/>
      <w:r>
        <w:rPr>
          <w:rFonts w:asciiTheme="majorHAnsi" w:eastAsiaTheme="majorEastAsia" w:hAnsiTheme="majorHAnsi" w:cstheme="majorBidi"/>
          <w:b/>
          <w:spacing w:val="20"/>
        </w:rPr>
        <w:t>pregramotnost</w:t>
      </w:r>
      <w:proofErr w:type="spellEnd"/>
      <w:r>
        <w:rPr>
          <w:rFonts w:asciiTheme="majorHAnsi" w:eastAsiaTheme="majorEastAsia" w:hAnsiTheme="majorHAnsi" w:cstheme="majorBidi"/>
          <w:b/>
          <w:spacing w:val="20"/>
        </w:rPr>
        <w:t>.</w:t>
      </w:r>
    </w:p>
    <w:p w:rsidR="00066E28" w:rsidRDefault="00066E28" w:rsidP="001A2614">
      <w:p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 xml:space="preserve">ZŠ organizovala setkávání s rodiči na témata: </w:t>
      </w:r>
    </w:p>
    <w:p w:rsidR="00066E28" w:rsidRDefault="00066E28" w:rsidP="00066E28">
      <w:pPr>
        <w:pStyle w:val="Odstavecseseznamem"/>
        <w:numPr>
          <w:ilvl w:val="0"/>
          <w:numId w:val="13"/>
        </w:num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 w:rsidRPr="00066E28">
        <w:rPr>
          <w:rFonts w:asciiTheme="majorHAnsi" w:eastAsiaTheme="majorEastAsia" w:hAnsiTheme="majorHAnsi" w:cstheme="majorBidi"/>
          <w:b/>
          <w:spacing w:val="20"/>
        </w:rPr>
        <w:t>Povinná předškolní docházka</w:t>
      </w:r>
      <w:r>
        <w:rPr>
          <w:rFonts w:asciiTheme="majorHAnsi" w:eastAsiaTheme="majorEastAsia" w:hAnsiTheme="majorHAnsi" w:cstheme="majorBidi"/>
          <w:b/>
          <w:spacing w:val="20"/>
        </w:rPr>
        <w:t xml:space="preserve"> dne </w:t>
      </w:r>
      <w:proofErr w:type="gramStart"/>
      <w:r>
        <w:rPr>
          <w:rFonts w:asciiTheme="majorHAnsi" w:eastAsiaTheme="majorEastAsia" w:hAnsiTheme="majorHAnsi" w:cstheme="majorBidi"/>
          <w:b/>
          <w:spacing w:val="20"/>
        </w:rPr>
        <w:t>13.9.2017</w:t>
      </w:r>
      <w:proofErr w:type="gramEnd"/>
      <w:r>
        <w:rPr>
          <w:rFonts w:asciiTheme="majorHAnsi" w:eastAsiaTheme="majorEastAsia" w:hAnsiTheme="majorHAnsi" w:cstheme="majorBidi"/>
          <w:b/>
          <w:spacing w:val="20"/>
        </w:rPr>
        <w:t>, 16:00-19:00 hod.</w:t>
      </w:r>
    </w:p>
    <w:p w:rsidR="001A2614" w:rsidRDefault="00066E28" w:rsidP="00066E28">
      <w:pPr>
        <w:pStyle w:val="Odstavecseseznamem"/>
        <w:numPr>
          <w:ilvl w:val="0"/>
          <w:numId w:val="13"/>
        </w:num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 w:rsidRPr="00066E28">
        <w:rPr>
          <w:rFonts w:asciiTheme="majorHAnsi" w:eastAsiaTheme="majorEastAsia" w:hAnsiTheme="majorHAnsi" w:cstheme="majorBidi"/>
          <w:b/>
          <w:spacing w:val="20"/>
        </w:rPr>
        <w:t>Školní zralost a školní připravenost</w:t>
      </w:r>
      <w:r>
        <w:rPr>
          <w:rFonts w:asciiTheme="majorHAnsi" w:eastAsiaTheme="majorEastAsia" w:hAnsiTheme="majorHAnsi" w:cstheme="majorBidi"/>
          <w:b/>
          <w:spacing w:val="20"/>
        </w:rPr>
        <w:t xml:space="preserve"> dne 8.11.2017,16:00-19:00 hod.</w:t>
      </w:r>
      <w:r w:rsidR="001A2614" w:rsidRPr="00066E28">
        <w:rPr>
          <w:rFonts w:asciiTheme="majorHAnsi" w:eastAsiaTheme="majorEastAsia" w:hAnsiTheme="majorHAnsi" w:cstheme="majorBidi"/>
          <w:b/>
          <w:spacing w:val="20"/>
        </w:rPr>
        <w:t xml:space="preserve"> </w:t>
      </w:r>
    </w:p>
    <w:p w:rsidR="00066E28" w:rsidRDefault="00066E28" w:rsidP="00066E28">
      <w:pPr>
        <w:pStyle w:val="Odstavecseseznamem"/>
        <w:numPr>
          <w:ilvl w:val="0"/>
          <w:numId w:val="13"/>
        </w:num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Jak co nejlépe zvládnout přechod z MŠ do ZŠ dne 21.6.2017,16:00-19:00 hod.</w:t>
      </w:r>
    </w:p>
    <w:p w:rsidR="00066E28" w:rsidRDefault="00066E28" w:rsidP="00066E28">
      <w:pPr>
        <w:pStyle w:val="Odstavecseseznamem"/>
        <w:numPr>
          <w:ilvl w:val="0"/>
          <w:numId w:val="13"/>
        </w:num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Virtuální svět dne 8.3.2018,16:00-19:00 hod.</w:t>
      </w:r>
    </w:p>
    <w:p w:rsidR="00066E28" w:rsidRDefault="00066E28" w:rsidP="00066E28">
      <w:p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V rámci závěrečných výstupů ze Šablon I je výsledek zlepšení jak v MŠ, tak v ZŠ.</w:t>
      </w:r>
    </w:p>
    <w:p w:rsidR="00066E28" w:rsidRDefault="00066E28" w:rsidP="0092062E">
      <w:pPr>
        <w:spacing w:after="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V období od ledna 2019 se MŠ a ZŠ zapojí do Šablon II, kde bude realizovat projekt na podporu kariérového poradenství „Čím jednou budu“</w:t>
      </w:r>
    </w:p>
    <w:p w:rsidR="00066E28" w:rsidRPr="00066E28" w:rsidRDefault="00066E28" w:rsidP="0092062E">
      <w:pPr>
        <w:spacing w:after="0" w:line="240" w:lineRule="auto"/>
        <w:rPr>
          <w:rFonts w:asciiTheme="majorHAnsi" w:eastAsiaTheme="majorEastAsia" w:hAnsiTheme="majorHAnsi" w:cstheme="majorBidi"/>
          <w:b/>
          <w:spacing w:val="20"/>
        </w:rPr>
      </w:pPr>
      <w:r>
        <w:rPr>
          <w:rFonts w:asciiTheme="majorHAnsi" w:eastAsiaTheme="majorEastAsia" w:hAnsiTheme="majorHAnsi" w:cstheme="majorBidi"/>
          <w:b/>
          <w:spacing w:val="20"/>
        </w:rPr>
        <w:t>a projekt pro rozvoj IT gramotnosti „Vydáváme NEMO noviny“.</w:t>
      </w:r>
    </w:p>
    <w:p w:rsidR="001A2614" w:rsidRPr="001A2614" w:rsidRDefault="001A2614" w:rsidP="001A2614">
      <w:pPr>
        <w:spacing w:after="360" w:line="240" w:lineRule="auto"/>
        <w:rPr>
          <w:rFonts w:asciiTheme="majorHAnsi" w:eastAsiaTheme="majorEastAsia" w:hAnsiTheme="majorHAnsi" w:cstheme="majorBidi"/>
          <w:b/>
          <w:spacing w:val="20"/>
        </w:rPr>
      </w:pPr>
    </w:p>
    <w:p w:rsidR="003A6EA3" w:rsidRDefault="003A6EA3" w:rsidP="003A6EA3">
      <w:pPr>
        <w:rPr>
          <w:rFonts w:asciiTheme="majorHAnsi" w:eastAsiaTheme="majorEastAsia" w:hAnsiTheme="majorHAnsi" w:cstheme="majorBidi"/>
        </w:rPr>
      </w:pPr>
      <w:r w:rsidRPr="006F7589">
        <w:rPr>
          <w:rFonts w:asciiTheme="majorHAnsi" w:eastAsiaTheme="majorEastAsia" w:hAnsiTheme="majorHAnsi" w:cstheme="majorBidi"/>
          <w:b/>
        </w:rPr>
        <w:t xml:space="preserve">MŠ a ZŠ NEMO je zapojena do místní akční skupiny MAS </w:t>
      </w:r>
      <w:proofErr w:type="spellStart"/>
      <w:r w:rsidRPr="006F7589">
        <w:rPr>
          <w:rFonts w:asciiTheme="majorHAnsi" w:eastAsiaTheme="majorEastAsia" w:hAnsiTheme="majorHAnsi" w:cstheme="majorBidi"/>
          <w:b/>
        </w:rPr>
        <w:t>Říčansko</w:t>
      </w:r>
      <w:proofErr w:type="spellEnd"/>
      <w:r w:rsidRPr="006F7589">
        <w:rPr>
          <w:rFonts w:asciiTheme="majorHAnsi" w:eastAsiaTheme="majorEastAsia" w:hAnsiTheme="majorHAnsi" w:cstheme="majorBidi"/>
        </w:rPr>
        <w:t xml:space="preserve"> a podílí se na vytvoření strategického rámce ORP v rámci projektu MAP.</w:t>
      </w:r>
    </w:p>
    <w:p w:rsidR="0092062E" w:rsidRDefault="0092062E" w:rsidP="003A6EA3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MŠ a ZŠ zažádala o finanční podporu Ministerstvo životního prostředí v rámci projektu „Přírodní zahrada“.</w:t>
      </w:r>
    </w:p>
    <w:p w:rsidR="0092062E" w:rsidRDefault="0092062E" w:rsidP="003A6EA3">
      <w:pPr>
        <w:rPr>
          <w:rFonts w:asciiTheme="majorHAnsi" w:eastAsiaTheme="majorEastAsia" w:hAnsiTheme="majorHAnsi" w:cstheme="majorBidi"/>
          <w:b/>
        </w:rPr>
      </w:pPr>
      <w:r w:rsidRPr="0092062E">
        <w:rPr>
          <w:rFonts w:asciiTheme="majorHAnsi" w:eastAsiaTheme="majorEastAsia" w:hAnsiTheme="majorHAnsi" w:cstheme="majorBidi"/>
          <w:b/>
        </w:rPr>
        <w:t xml:space="preserve">Škola uspěla a zahrada bude vybudována v 1. pololetí </w:t>
      </w:r>
      <w:proofErr w:type="spellStart"/>
      <w:r w:rsidRPr="0092062E">
        <w:rPr>
          <w:rFonts w:asciiTheme="majorHAnsi" w:eastAsiaTheme="majorEastAsia" w:hAnsiTheme="majorHAnsi" w:cstheme="majorBidi"/>
          <w:b/>
        </w:rPr>
        <w:t>šk</w:t>
      </w:r>
      <w:proofErr w:type="spellEnd"/>
      <w:r w:rsidRPr="0092062E">
        <w:rPr>
          <w:rFonts w:asciiTheme="majorHAnsi" w:eastAsiaTheme="majorEastAsia" w:hAnsiTheme="majorHAnsi" w:cstheme="majorBidi"/>
          <w:b/>
        </w:rPr>
        <w:t>. roku 2018-2019.</w:t>
      </w:r>
    </w:p>
    <w:p w:rsidR="0092062E" w:rsidRPr="0092062E" w:rsidRDefault="0092062E" w:rsidP="003A6EA3">
      <w:pPr>
        <w:rPr>
          <w:rFonts w:asciiTheme="majorHAnsi" w:eastAsiaTheme="majorEastAsia" w:hAnsiTheme="majorHAnsi" w:cstheme="majorBidi"/>
          <w:b/>
        </w:rPr>
      </w:pPr>
      <w:r>
        <w:rPr>
          <w:rFonts w:asciiTheme="majorHAnsi" w:eastAsiaTheme="majorEastAsia" w:hAnsiTheme="majorHAnsi" w:cstheme="majorBidi"/>
          <w:b/>
        </w:rPr>
        <w:t>V</w:t>
      </w:r>
      <w:r w:rsidR="003D2E08">
        <w:rPr>
          <w:rFonts w:asciiTheme="majorHAnsi" w:eastAsiaTheme="majorEastAsia" w:hAnsiTheme="majorHAnsi" w:cstheme="majorBidi"/>
          <w:b/>
        </w:rPr>
        <w:t>e školním roce 2018-2019</w:t>
      </w:r>
      <w:r>
        <w:rPr>
          <w:rFonts w:asciiTheme="majorHAnsi" w:eastAsiaTheme="majorEastAsia" w:hAnsiTheme="majorHAnsi" w:cstheme="majorBidi"/>
          <w:b/>
        </w:rPr>
        <w:t xml:space="preserve"> bude MŠ a ZŠ zapojena do  projektu </w:t>
      </w:r>
      <w:r w:rsidR="003D2E08">
        <w:rPr>
          <w:rFonts w:asciiTheme="majorHAnsi" w:eastAsiaTheme="majorEastAsia" w:hAnsiTheme="majorHAnsi" w:cstheme="majorBidi"/>
          <w:b/>
        </w:rPr>
        <w:t xml:space="preserve">„Oborový </w:t>
      </w:r>
      <w:proofErr w:type="spellStart"/>
      <w:r w:rsidR="003D2E08">
        <w:rPr>
          <w:rFonts w:asciiTheme="majorHAnsi" w:eastAsiaTheme="majorEastAsia" w:hAnsiTheme="majorHAnsi" w:cstheme="majorBidi"/>
          <w:b/>
        </w:rPr>
        <w:t>mentoring</w:t>
      </w:r>
      <w:proofErr w:type="spellEnd"/>
      <w:r w:rsidR="003D2E08">
        <w:rPr>
          <w:rFonts w:asciiTheme="majorHAnsi" w:eastAsiaTheme="majorEastAsia" w:hAnsiTheme="majorHAnsi" w:cstheme="majorBidi"/>
          <w:b/>
        </w:rPr>
        <w:t xml:space="preserve"> v přírodovědném a polytechnickém vzdělávání“ ve spolupráci s Muzeem Říčany.</w:t>
      </w:r>
    </w:p>
    <w:p w:rsidR="0092062E" w:rsidRDefault="0092062E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</w:p>
    <w:p w:rsidR="003A6EA3" w:rsidRDefault="003A6EA3" w:rsidP="003A6EA3">
      <w:pPr>
        <w:spacing w:before="200" w:after="360" w:line="240" w:lineRule="auto"/>
        <w:rPr>
          <w:rFonts w:asciiTheme="majorHAnsi" w:eastAsiaTheme="majorEastAsia" w:hAnsiTheme="majorHAnsi" w:cstheme="majorBidi"/>
          <w:b/>
          <w:color w:val="4F81BD" w:themeColor="accent1"/>
          <w:spacing w:val="20"/>
        </w:rPr>
      </w:pPr>
      <w:proofErr w:type="gramStart"/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lastRenderedPageBreak/>
        <w:t>14.Spolupráce</w:t>
      </w:r>
      <w:proofErr w:type="gramEnd"/>
      <w:r w:rsidRPr="006F7589">
        <w:rPr>
          <w:rFonts w:asciiTheme="majorHAnsi" w:eastAsiaTheme="majorEastAsia" w:hAnsiTheme="majorHAnsi" w:cstheme="majorBidi"/>
          <w:b/>
          <w:color w:val="4F81BD" w:themeColor="accent1"/>
          <w:spacing w:val="20"/>
        </w:rPr>
        <w:t xml:space="preserve"> s odborovými organizacemi a dalšími partnery při plnění úkolů ve vzdělávání.</w:t>
      </w:r>
    </w:p>
    <w:p w:rsidR="003A6EA3" w:rsidRDefault="003A6EA3" w:rsidP="003A6EA3">
      <w:pPr>
        <w:pStyle w:val="Odstavecseseznamem"/>
        <w:numPr>
          <w:ilvl w:val="0"/>
          <w:numId w:val="10"/>
        </w:numPr>
        <w:spacing w:before="200" w:after="360" w:line="240" w:lineRule="auto"/>
        <w:rPr>
          <w:rFonts w:asciiTheme="majorHAnsi" w:eastAsiaTheme="majorEastAsia" w:hAnsiTheme="majorHAnsi" w:cstheme="majorBidi"/>
          <w:spacing w:val="20"/>
        </w:rPr>
      </w:pPr>
      <w:r w:rsidRPr="00AC7231">
        <w:rPr>
          <w:rFonts w:asciiTheme="majorHAnsi" w:eastAsiaTheme="majorEastAsia" w:hAnsiTheme="majorHAnsi" w:cstheme="majorBidi"/>
          <w:spacing w:val="20"/>
        </w:rPr>
        <w:t>Město Říčany</w:t>
      </w:r>
    </w:p>
    <w:p w:rsidR="003A6EA3" w:rsidRDefault="003A6EA3" w:rsidP="003A6EA3">
      <w:pPr>
        <w:pStyle w:val="Odstavecseseznamem"/>
        <w:numPr>
          <w:ilvl w:val="0"/>
          <w:numId w:val="10"/>
        </w:numPr>
        <w:spacing w:before="200" w:after="360" w:line="240" w:lineRule="auto"/>
        <w:rPr>
          <w:rFonts w:asciiTheme="majorHAnsi" w:eastAsiaTheme="majorEastAsia" w:hAnsiTheme="majorHAnsi" w:cstheme="majorBidi"/>
          <w:spacing w:val="20"/>
        </w:rPr>
      </w:pPr>
      <w:r>
        <w:rPr>
          <w:rFonts w:asciiTheme="majorHAnsi" w:eastAsiaTheme="majorEastAsia" w:hAnsiTheme="majorHAnsi" w:cstheme="majorBidi"/>
          <w:spacing w:val="20"/>
        </w:rPr>
        <w:t>MAS Říčany</w:t>
      </w:r>
    </w:p>
    <w:p w:rsidR="003A6EA3" w:rsidRDefault="003A6EA3" w:rsidP="003A6EA3">
      <w:pPr>
        <w:pStyle w:val="Odstavecseseznamem"/>
        <w:numPr>
          <w:ilvl w:val="0"/>
          <w:numId w:val="10"/>
        </w:numPr>
        <w:spacing w:before="200" w:after="360" w:line="240" w:lineRule="auto"/>
        <w:rPr>
          <w:rFonts w:asciiTheme="majorHAnsi" w:eastAsiaTheme="majorEastAsia" w:hAnsiTheme="majorHAnsi" w:cstheme="majorBidi"/>
          <w:spacing w:val="20"/>
        </w:rPr>
      </w:pPr>
      <w:r>
        <w:rPr>
          <w:rFonts w:asciiTheme="majorHAnsi" w:eastAsiaTheme="majorEastAsia" w:hAnsiTheme="majorHAnsi" w:cstheme="majorBidi"/>
          <w:spacing w:val="20"/>
        </w:rPr>
        <w:t>Sdružení soukromých škol</w:t>
      </w:r>
    </w:p>
    <w:p w:rsidR="003A6EA3" w:rsidRDefault="003A6EA3" w:rsidP="003A6EA3">
      <w:pPr>
        <w:pStyle w:val="Odstavecseseznamem"/>
        <w:numPr>
          <w:ilvl w:val="0"/>
          <w:numId w:val="10"/>
        </w:numPr>
        <w:spacing w:before="200" w:after="360" w:line="240" w:lineRule="auto"/>
        <w:rPr>
          <w:rFonts w:asciiTheme="majorHAnsi" w:eastAsiaTheme="majorEastAsia" w:hAnsiTheme="majorHAnsi" w:cstheme="majorBidi"/>
          <w:spacing w:val="20"/>
        </w:rPr>
      </w:pPr>
      <w:r>
        <w:rPr>
          <w:rFonts w:asciiTheme="majorHAnsi" w:eastAsiaTheme="majorEastAsia" w:hAnsiTheme="majorHAnsi" w:cstheme="majorBidi"/>
          <w:spacing w:val="20"/>
        </w:rPr>
        <w:t>NIDV</w:t>
      </w:r>
    </w:p>
    <w:p w:rsidR="003A6EA3" w:rsidRDefault="003A6EA3" w:rsidP="003A6EA3">
      <w:pPr>
        <w:pStyle w:val="Odstavecseseznamem"/>
        <w:numPr>
          <w:ilvl w:val="0"/>
          <w:numId w:val="10"/>
        </w:numPr>
        <w:spacing w:before="200" w:after="360" w:line="240" w:lineRule="auto"/>
        <w:rPr>
          <w:rFonts w:asciiTheme="majorHAnsi" w:eastAsiaTheme="majorEastAsia" w:hAnsiTheme="majorHAnsi" w:cstheme="majorBidi"/>
          <w:spacing w:val="20"/>
        </w:rPr>
      </w:pPr>
      <w:r>
        <w:rPr>
          <w:rFonts w:asciiTheme="majorHAnsi" w:eastAsiaTheme="majorEastAsia" w:hAnsiTheme="majorHAnsi" w:cstheme="majorBidi"/>
          <w:spacing w:val="20"/>
        </w:rPr>
        <w:t>VISK</w:t>
      </w:r>
    </w:p>
    <w:p w:rsidR="003A6EA3" w:rsidRPr="008854FA" w:rsidRDefault="003A6EA3" w:rsidP="00900ECC">
      <w:pPr>
        <w:pStyle w:val="Nadpis2"/>
      </w:pPr>
      <w:proofErr w:type="gramStart"/>
      <w:r w:rsidRPr="008854FA">
        <w:t>15.Dlouhodobý</w:t>
      </w:r>
      <w:proofErr w:type="gramEnd"/>
      <w:r w:rsidRPr="008854FA">
        <w:t xml:space="preserve"> plán rozvoje MŠ a ZŠ </w:t>
      </w:r>
    </w:p>
    <w:p w:rsidR="003A6EA3" w:rsidRPr="004B58A5" w:rsidRDefault="003A6EA3" w:rsidP="003A6EA3">
      <w:pPr>
        <w:pStyle w:val="Odstavecseseznamem"/>
        <w:numPr>
          <w:ilvl w:val="0"/>
          <w:numId w:val="10"/>
        </w:numPr>
        <w:rPr>
          <w:rFonts w:asciiTheme="majorHAnsi" w:eastAsiaTheme="majorEastAsia" w:hAnsiTheme="majorHAnsi" w:cstheme="majorBidi"/>
        </w:rPr>
      </w:pPr>
      <w:r w:rsidRPr="004B58A5">
        <w:rPr>
          <w:rFonts w:asciiTheme="majorHAnsi" w:eastAsiaTheme="majorEastAsia" w:hAnsiTheme="majorHAnsi" w:cstheme="majorBidi"/>
          <w:b/>
        </w:rPr>
        <w:t xml:space="preserve">MŠ a ZŠ NEMO je zapojena do místní akční skupiny MAS </w:t>
      </w:r>
      <w:proofErr w:type="spellStart"/>
      <w:r w:rsidRPr="004B58A5">
        <w:rPr>
          <w:rFonts w:asciiTheme="majorHAnsi" w:eastAsiaTheme="majorEastAsia" w:hAnsiTheme="majorHAnsi" w:cstheme="majorBidi"/>
          <w:b/>
        </w:rPr>
        <w:t>Říčansko</w:t>
      </w:r>
      <w:proofErr w:type="spellEnd"/>
      <w:r w:rsidRPr="004B58A5">
        <w:rPr>
          <w:rFonts w:asciiTheme="majorHAnsi" w:eastAsiaTheme="majorEastAsia" w:hAnsiTheme="majorHAnsi" w:cstheme="majorBidi"/>
        </w:rPr>
        <w:t xml:space="preserve"> a podílí se na vytvoření strategického rámce ORP v rámci projektu MAP.</w:t>
      </w:r>
    </w:p>
    <w:p w:rsidR="003A6EA3" w:rsidRPr="004B58A5" w:rsidRDefault="003A6EA3" w:rsidP="003A6EA3">
      <w:pPr>
        <w:pStyle w:val="Odstavecseseznamem"/>
        <w:numPr>
          <w:ilvl w:val="0"/>
          <w:numId w:val="10"/>
        </w:numPr>
        <w:rPr>
          <w:rFonts w:asciiTheme="majorHAnsi" w:eastAsiaTheme="majorEastAsia" w:hAnsiTheme="majorHAnsi" w:cstheme="majorBidi"/>
        </w:rPr>
      </w:pPr>
      <w:r w:rsidRPr="004B58A5">
        <w:rPr>
          <w:rFonts w:asciiTheme="majorHAnsi" w:eastAsiaTheme="majorEastAsia" w:hAnsiTheme="majorHAnsi" w:cstheme="majorBidi"/>
        </w:rPr>
        <w:t xml:space="preserve">ZŠ NEMO se chce zaměřit na vybudování </w:t>
      </w:r>
      <w:r w:rsidR="0092062E">
        <w:rPr>
          <w:rFonts w:asciiTheme="majorHAnsi" w:eastAsiaTheme="majorEastAsia" w:hAnsiTheme="majorHAnsi" w:cstheme="majorBidi"/>
        </w:rPr>
        <w:t xml:space="preserve">poslední </w:t>
      </w:r>
      <w:r w:rsidRPr="004B58A5">
        <w:rPr>
          <w:rFonts w:asciiTheme="majorHAnsi" w:eastAsiaTheme="majorEastAsia" w:hAnsiTheme="majorHAnsi" w:cstheme="majorBidi"/>
        </w:rPr>
        <w:t xml:space="preserve"> tříd </w:t>
      </w:r>
      <w:r w:rsidR="0092062E">
        <w:rPr>
          <w:rFonts w:asciiTheme="majorHAnsi" w:eastAsiaTheme="majorEastAsia" w:hAnsiTheme="majorHAnsi" w:cstheme="majorBidi"/>
        </w:rPr>
        <w:t xml:space="preserve">y </w:t>
      </w:r>
      <w:r w:rsidRPr="004B58A5">
        <w:rPr>
          <w:rFonts w:asciiTheme="majorHAnsi" w:eastAsiaTheme="majorEastAsia" w:hAnsiTheme="majorHAnsi" w:cstheme="majorBidi"/>
        </w:rPr>
        <w:t xml:space="preserve">ZŠ, </w:t>
      </w:r>
      <w:r w:rsidR="0092062E">
        <w:rPr>
          <w:rFonts w:asciiTheme="majorHAnsi" w:eastAsiaTheme="majorEastAsia" w:hAnsiTheme="majorHAnsi" w:cstheme="majorBidi"/>
        </w:rPr>
        <w:t>tím bude realizován plánovaný</w:t>
      </w:r>
      <w:r w:rsidRPr="004B58A5">
        <w:rPr>
          <w:rFonts w:asciiTheme="majorHAnsi" w:eastAsiaTheme="majorEastAsia" w:hAnsiTheme="majorHAnsi" w:cstheme="majorBidi"/>
        </w:rPr>
        <w:t xml:space="preserve"> 1. stup</w:t>
      </w:r>
      <w:r w:rsidR="0092062E">
        <w:rPr>
          <w:rFonts w:asciiTheme="majorHAnsi" w:eastAsiaTheme="majorEastAsia" w:hAnsiTheme="majorHAnsi" w:cstheme="majorBidi"/>
        </w:rPr>
        <w:t>eň</w:t>
      </w:r>
      <w:r w:rsidRPr="004B58A5">
        <w:rPr>
          <w:rFonts w:asciiTheme="majorHAnsi" w:eastAsiaTheme="majorEastAsia" w:hAnsiTheme="majorHAnsi" w:cstheme="majorBidi"/>
        </w:rPr>
        <w:t xml:space="preserve"> ZŠ a vybavení tříd, IT učeben a </w:t>
      </w:r>
      <w:proofErr w:type="gramStart"/>
      <w:r w:rsidRPr="004B58A5">
        <w:rPr>
          <w:rFonts w:asciiTheme="majorHAnsi" w:eastAsiaTheme="majorEastAsia" w:hAnsiTheme="majorHAnsi" w:cstheme="majorBidi"/>
        </w:rPr>
        <w:t>dílen. .</w:t>
      </w:r>
      <w:proofErr w:type="gramEnd"/>
    </w:p>
    <w:p w:rsidR="003A6EA3" w:rsidRPr="004B58A5" w:rsidRDefault="003A6EA3" w:rsidP="003A6EA3">
      <w:pPr>
        <w:pStyle w:val="Odstavecseseznamem"/>
        <w:numPr>
          <w:ilvl w:val="0"/>
          <w:numId w:val="10"/>
        </w:numPr>
        <w:rPr>
          <w:rFonts w:asciiTheme="majorHAnsi" w:eastAsiaTheme="majorEastAsia" w:hAnsiTheme="majorHAnsi" w:cstheme="majorBidi"/>
        </w:rPr>
      </w:pPr>
      <w:r w:rsidRPr="004B58A5">
        <w:rPr>
          <w:rFonts w:asciiTheme="majorHAnsi" w:eastAsiaTheme="majorEastAsia" w:hAnsiTheme="majorHAnsi" w:cstheme="majorBidi"/>
        </w:rPr>
        <w:t>ZŠ chce navázat spolupráci s další školou a společně vytvořit 2. stupeň ZŠ v blízkosti stávající budovy.</w:t>
      </w:r>
    </w:p>
    <w:p w:rsidR="003A6EA3" w:rsidRDefault="003A6EA3" w:rsidP="003A6EA3">
      <w:pPr>
        <w:pStyle w:val="Odstavecseseznamem"/>
        <w:numPr>
          <w:ilvl w:val="0"/>
          <w:numId w:val="10"/>
        </w:numPr>
        <w:rPr>
          <w:rFonts w:asciiTheme="majorHAnsi" w:eastAsiaTheme="majorEastAsia" w:hAnsiTheme="majorHAnsi" w:cstheme="majorBidi"/>
        </w:rPr>
      </w:pPr>
      <w:r w:rsidRPr="004B58A5">
        <w:rPr>
          <w:rFonts w:asciiTheme="majorHAnsi" w:eastAsiaTheme="majorEastAsia" w:hAnsiTheme="majorHAnsi" w:cstheme="majorBidi"/>
        </w:rPr>
        <w:t>MŠ NEMO chce usilovat o výstavbu MŠ pro nejmladší 2 leté děti, nejlépe ve vilce se zahradou poblíž stávající budovy</w:t>
      </w:r>
      <w:r>
        <w:rPr>
          <w:rFonts w:asciiTheme="majorHAnsi" w:eastAsiaTheme="majorEastAsia" w:hAnsiTheme="majorHAnsi" w:cstheme="majorBidi"/>
        </w:rPr>
        <w:t xml:space="preserve"> nebo založit dětskou skupinu</w:t>
      </w:r>
      <w:r w:rsidRPr="004B58A5">
        <w:rPr>
          <w:rFonts w:asciiTheme="majorHAnsi" w:eastAsiaTheme="majorEastAsia" w:hAnsiTheme="majorHAnsi" w:cstheme="majorBidi"/>
        </w:rPr>
        <w:t>.</w:t>
      </w:r>
    </w:p>
    <w:p w:rsidR="00900ECC" w:rsidRPr="00900ECC" w:rsidRDefault="00900ECC" w:rsidP="003A6EA3">
      <w:pPr>
        <w:pStyle w:val="Odstavecseseznamem"/>
        <w:numPr>
          <w:ilvl w:val="0"/>
          <w:numId w:val="10"/>
        </w:numPr>
        <w:spacing w:before="200" w:after="360" w:line="240" w:lineRule="auto"/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</w:rPr>
        <w:t>MŠ a ZŠ uspěla v dotačním řízení Ministerstva životního prostředí s projektem „Přírodní zahrada“</w:t>
      </w:r>
    </w:p>
    <w:p w:rsidR="00900ECC" w:rsidRPr="008854FA" w:rsidRDefault="00900ECC" w:rsidP="003A6EA3">
      <w:pPr>
        <w:pStyle w:val="Odstavecseseznamem"/>
        <w:numPr>
          <w:ilvl w:val="0"/>
          <w:numId w:val="10"/>
        </w:numPr>
        <w:spacing w:before="200" w:after="360" w:line="240" w:lineRule="auto"/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</w:rPr>
        <w:t>Projekt bude realizován v</w:t>
      </w:r>
      <w:r w:rsidR="0092062E">
        <w:rPr>
          <w:rFonts w:asciiTheme="majorHAnsi" w:eastAsiaTheme="majorEastAsia" w:hAnsiTheme="majorHAnsi" w:cstheme="majorBidi"/>
        </w:rPr>
        <w:t> 1. p</w:t>
      </w:r>
      <w:r>
        <w:rPr>
          <w:rFonts w:asciiTheme="majorHAnsi" w:eastAsiaTheme="majorEastAsia" w:hAnsiTheme="majorHAnsi" w:cstheme="majorBidi"/>
        </w:rPr>
        <w:t xml:space="preserve">ololetí ve </w:t>
      </w:r>
      <w:proofErr w:type="spellStart"/>
      <w:r>
        <w:rPr>
          <w:rFonts w:asciiTheme="majorHAnsi" w:eastAsiaTheme="majorEastAsia" w:hAnsiTheme="majorHAnsi" w:cstheme="majorBidi"/>
        </w:rPr>
        <w:t>šk</w:t>
      </w:r>
      <w:proofErr w:type="spellEnd"/>
      <w:r>
        <w:rPr>
          <w:rFonts w:asciiTheme="majorHAnsi" w:eastAsiaTheme="majorEastAsia" w:hAnsiTheme="majorHAnsi" w:cstheme="majorBidi"/>
        </w:rPr>
        <w:t>. roce 2018-2019.</w:t>
      </w:r>
    </w:p>
    <w:p w:rsidR="003A6EA3" w:rsidRDefault="003A6EA3" w:rsidP="00900ECC">
      <w:pPr>
        <w:pStyle w:val="Nadpis2"/>
      </w:pPr>
      <w:r w:rsidRPr="008854FA">
        <w:t>16. Úkoly do budoucna</w:t>
      </w:r>
    </w:p>
    <w:p w:rsidR="003A6EA3" w:rsidRDefault="003A6EA3" w:rsidP="003A6EA3">
      <w:pPr>
        <w:pStyle w:val="Odstavecseseznamem"/>
        <w:numPr>
          <w:ilvl w:val="0"/>
          <w:numId w:val="11"/>
        </w:numPr>
        <w:spacing w:before="200" w:after="360" w:line="240" w:lineRule="auto"/>
        <w:rPr>
          <w:rFonts w:asciiTheme="majorHAnsi" w:hAnsiTheme="majorHAnsi"/>
          <w:b/>
        </w:rPr>
      </w:pPr>
      <w:r w:rsidRPr="008854FA">
        <w:rPr>
          <w:rFonts w:asciiTheme="majorHAnsi" w:hAnsiTheme="majorHAnsi"/>
          <w:b/>
        </w:rPr>
        <w:t xml:space="preserve">Rekolaudace </w:t>
      </w:r>
      <w:r w:rsidR="00900ECC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 xml:space="preserve">. </w:t>
      </w:r>
      <w:r w:rsidR="00900ECC">
        <w:rPr>
          <w:rFonts w:asciiTheme="majorHAnsi" w:hAnsiTheme="majorHAnsi"/>
          <w:b/>
        </w:rPr>
        <w:t>t</w:t>
      </w:r>
      <w:r>
        <w:rPr>
          <w:rFonts w:asciiTheme="majorHAnsi" w:hAnsiTheme="majorHAnsi"/>
          <w:b/>
        </w:rPr>
        <w:t>řídy</w:t>
      </w:r>
      <w:r w:rsidR="00900ECC">
        <w:rPr>
          <w:rFonts w:asciiTheme="majorHAnsi" w:hAnsiTheme="majorHAnsi"/>
          <w:b/>
        </w:rPr>
        <w:t>.</w:t>
      </w:r>
    </w:p>
    <w:p w:rsidR="003A6EA3" w:rsidRDefault="003A6EA3" w:rsidP="003A6EA3">
      <w:pPr>
        <w:pStyle w:val="Odstavecseseznamem"/>
        <w:numPr>
          <w:ilvl w:val="0"/>
          <w:numId w:val="11"/>
        </w:numPr>
        <w:spacing w:before="200" w:after="36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Vybudovat zahrádku s prvky ekologie</w:t>
      </w:r>
      <w:r w:rsidR="00900ECC">
        <w:rPr>
          <w:rFonts w:asciiTheme="majorHAnsi" w:hAnsiTheme="majorHAnsi"/>
          <w:b/>
        </w:rPr>
        <w:t>.</w:t>
      </w:r>
    </w:p>
    <w:p w:rsidR="0092062E" w:rsidRDefault="0092062E" w:rsidP="003A6EA3">
      <w:pPr>
        <w:pStyle w:val="Odstavecseseznamem"/>
        <w:numPr>
          <w:ilvl w:val="0"/>
          <w:numId w:val="11"/>
        </w:numPr>
        <w:spacing w:before="200" w:after="36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Vybavit MŠ a ZŠ moderními IT technologiemi.</w:t>
      </w:r>
    </w:p>
    <w:p w:rsidR="0092062E" w:rsidRDefault="0092062E" w:rsidP="003A6EA3">
      <w:pPr>
        <w:pStyle w:val="Odstavecseseznamem"/>
        <w:numPr>
          <w:ilvl w:val="0"/>
          <w:numId w:val="11"/>
        </w:numPr>
        <w:spacing w:before="200" w:after="36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Zaměřit se na rozvoj polytechnické výchovy</w:t>
      </w:r>
      <w:r w:rsidR="003D2E08">
        <w:rPr>
          <w:rFonts w:asciiTheme="majorHAnsi" w:hAnsiTheme="majorHAnsi"/>
          <w:b/>
        </w:rPr>
        <w:t>-projekt s Muzeem Říčany</w:t>
      </w:r>
      <w:r>
        <w:rPr>
          <w:rFonts w:asciiTheme="majorHAnsi" w:hAnsiTheme="majorHAnsi"/>
          <w:b/>
        </w:rPr>
        <w:t>.</w:t>
      </w:r>
    </w:p>
    <w:p w:rsidR="003D2E08" w:rsidRDefault="003D2E08" w:rsidP="003A6EA3">
      <w:pPr>
        <w:pStyle w:val="Odstavecseseznamem"/>
        <w:numPr>
          <w:ilvl w:val="0"/>
          <w:numId w:val="11"/>
        </w:numPr>
        <w:spacing w:before="200" w:after="36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Vydávání NEMO novin-zapojení žáků ze ZŠ</w:t>
      </w:r>
    </w:p>
    <w:p w:rsidR="003A6EA3" w:rsidRPr="008854FA" w:rsidRDefault="003A6EA3" w:rsidP="003A6EA3">
      <w:pPr>
        <w:spacing w:before="200" w:after="360" w:line="240" w:lineRule="auto"/>
        <w:rPr>
          <w:rFonts w:asciiTheme="majorHAnsi" w:hAnsiTheme="majorHAnsi"/>
          <w:b/>
        </w:rPr>
      </w:pPr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>V</w:t>
      </w:r>
      <w:r w:rsidR="00900ECC">
        <w:rPr>
          <w:rFonts w:asciiTheme="majorHAnsi" w:hAnsiTheme="majorHAnsi" w:cs="Arial"/>
        </w:rPr>
        <w:t> Říčanech dne 18.9.2018</w:t>
      </w:r>
      <w:r w:rsidRPr="006F7589">
        <w:rPr>
          <w:rFonts w:asciiTheme="majorHAnsi" w:hAnsiTheme="majorHAnsi" w:cs="Arial"/>
        </w:rPr>
        <w:t xml:space="preserve"> </w:t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  <w:t xml:space="preserve"> Zpracovala ředitelka školy</w:t>
      </w:r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</w:r>
      <w:r w:rsidRPr="006F7589">
        <w:rPr>
          <w:rFonts w:asciiTheme="majorHAnsi" w:hAnsiTheme="majorHAnsi" w:cs="Arial"/>
        </w:rPr>
        <w:tab/>
        <w:t xml:space="preserve"> Mgr. Lenka </w:t>
      </w:r>
      <w:proofErr w:type="spellStart"/>
      <w:r w:rsidRPr="006F7589">
        <w:rPr>
          <w:rFonts w:asciiTheme="majorHAnsi" w:hAnsiTheme="majorHAnsi" w:cs="Arial"/>
        </w:rPr>
        <w:t>Sosnovcová</w:t>
      </w:r>
      <w:proofErr w:type="spellEnd"/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Výroční zpráva byla projednána a schválena radou školské právnické osoby dne </w:t>
      </w:r>
      <w:proofErr w:type="gramStart"/>
      <w:r>
        <w:rPr>
          <w:rFonts w:asciiTheme="majorHAnsi" w:hAnsiTheme="majorHAnsi" w:cs="Arial"/>
        </w:rPr>
        <w:t>4.10.2017</w:t>
      </w:r>
      <w:proofErr w:type="gramEnd"/>
    </w:p>
    <w:p w:rsidR="003A6EA3" w:rsidRPr="006F7589" w:rsidRDefault="003A6EA3" w:rsidP="003A6EA3">
      <w:pPr>
        <w:jc w:val="both"/>
        <w:rPr>
          <w:rFonts w:asciiTheme="majorHAnsi" w:hAnsiTheme="majorHAnsi" w:cs="Arial"/>
        </w:rPr>
      </w:pPr>
      <w:r w:rsidRPr="006F7589">
        <w:rPr>
          <w:rFonts w:asciiTheme="majorHAnsi" w:hAnsiTheme="majorHAnsi" w:cs="Arial"/>
        </w:rPr>
        <w:t xml:space="preserve"> v souladu s §168, odst. 1, zákona č. 561/2004 Sb., o předškolním, základním, středním, vyšším odborném a jiném vzdělávání a v souladu s §, odst. 2, zákona č. 248/1995 Sb.  </w:t>
      </w:r>
    </w:p>
    <w:p w:rsidR="003A6EA3" w:rsidRDefault="003A6EA3" w:rsidP="003A6EA3">
      <w:pPr>
        <w:ind w:left="708"/>
      </w:pPr>
    </w:p>
    <w:p w:rsidR="00805576" w:rsidRDefault="00805576"/>
    <w:sectPr w:rsidR="00805576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73" w:rsidRDefault="00371673">
      <w:pPr>
        <w:spacing w:after="0" w:line="240" w:lineRule="auto"/>
      </w:pPr>
      <w:r>
        <w:separator/>
      </w:r>
    </w:p>
  </w:endnote>
  <w:endnote w:type="continuationSeparator" w:id="0">
    <w:p w:rsidR="00371673" w:rsidRDefault="0037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78822"/>
      <w:docPartObj>
        <w:docPartGallery w:val="Page Numbers (Bottom of Page)"/>
        <w:docPartUnique/>
      </w:docPartObj>
    </w:sdtPr>
    <w:sdtEndPr/>
    <w:sdtContent>
      <w:p w:rsidR="00EE0C99" w:rsidRDefault="00EE0C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161">
          <w:rPr>
            <w:noProof/>
          </w:rPr>
          <w:t>9</w:t>
        </w:r>
        <w:r>
          <w:fldChar w:fldCharType="end"/>
        </w:r>
      </w:p>
    </w:sdtContent>
  </w:sdt>
  <w:p w:rsidR="00EE0C99" w:rsidRDefault="00EE0C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73" w:rsidRDefault="00371673">
      <w:pPr>
        <w:spacing w:after="0" w:line="240" w:lineRule="auto"/>
      </w:pPr>
      <w:r>
        <w:separator/>
      </w:r>
    </w:p>
  </w:footnote>
  <w:footnote w:type="continuationSeparator" w:id="0">
    <w:p w:rsidR="00371673" w:rsidRDefault="0037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/>
        <w:sz w:val="22"/>
      </w:rPr>
    </w:lvl>
  </w:abstractNum>
  <w:abstractNum w:abstractNumId="2">
    <w:nsid w:val="1D4C3225"/>
    <w:multiLevelType w:val="hybridMultilevel"/>
    <w:tmpl w:val="75F6D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C3B8A"/>
    <w:multiLevelType w:val="hybridMultilevel"/>
    <w:tmpl w:val="B740B41C"/>
    <w:lvl w:ilvl="0" w:tplc="5E74F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9128F"/>
    <w:multiLevelType w:val="hybridMultilevel"/>
    <w:tmpl w:val="4A4CC684"/>
    <w:lvl w:ilvl="0" w:tplc="ED3EE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11C9A"/>
    <w:multiLevelType w:val="hybridMultilevel"/>
    <w:tmpl w:val="E01E73F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43875096"/>
    <w:multiLevelType w:val="hybridMultilevel"/>
    <w:tmpl w:val="BCC69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2706B"/>
    <w:multiLevelType w:val="hybridMultilevel"/>
    <w:tmpl w:val="57329396"/>
    <w:lvl w:ilvl="0" w:tplc="5E74F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23796"/>
    <w:multiLevelType w:val="hybridMultilevel"/>
    <w:tmpl w:val="59489582"/>
    <w:lvl w:ilvl="0" w:tplc="5E74F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71C45"/>
    <w:multiLevelType w:val="hybridMultilevel"/>
    <w:tmpl w:val="4F9A2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34F9F"/>
    <w:multiLevelType w:val="hybridMultilevel"/>
    <w:tmpl w:val="79786546"/>
    <w:lvl w:ilvl="0" w:tplc="CA68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B6D09"/>
    <w:multiLevelType w:val="hybridMultilevel"/>
    <w:tmpl w:val="8304901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736C5385"/>
    <w:multiLevelType w:val="hybridMultilevel"/>
    <w:tmpl w:val="A784EF8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3E"/>
    <w:rsid w:val="00045B8A"/>
    <w:rsid w:val="00063E7A"/>
    <w:rsid w:val="00066E28"/>
    <w:rsid w:val="000E11FA"/>
    <w:rsid w:val="000F1391"/>
    <w:rsid w:val="0013178A"/>
    <w:rsid w:val="00185E7B"/>
    <w:rsid w:val="001A2614"/>
    <w:rsid w:val="001B259E"/>
    <w:rsid w:val="002B604F"/>
    <w:rsid w:val="00364E3E"/>
    <w:rsid w:val="00371673"/>
    <w:rsid w:val="003A6EA3"/>
    <w:rsid w:val="003D2E08"/>
    <w:rsid w:val="00406655"/>
    <w:rsid w:val="004B1B92"/>
    <w:rsid w:val="005502F4"/>
    <w:rsid w:val="005544F3"/>
    <w:rsid w:val="00557893"/>
    <w:rsid w:val="005B7793"/>
    <w:rsid w:val="0064108A"/>
    <w:rsid w:val="006711B3"/>
    <w:rsid w:val="006E4273"/>
    <w:rsid w:val="00752861"/>
    <w:rsid w:val="00800D9B"/>
    <w:rsid w:val="00805576"/>
    <w:rsid w:val="00846BB1"/>
    <w:rsid w:val="00865C51"/>
    <w:rsid w:val="008C03E9"/>
    <w:rsid w:val="008D0C79"/>
    <w:rsid w:val="00900ECC"/>
    <w:rsid w:val="00911F8D"/>
    <w:rsid w:val="0092062E"/>
    <w:rsid w:val="00932891"/>
    <w:rsid w:val="00956AAE"/>
    <w:rsid w:val="00987B39"/>
    <w:rsid w:val="009E60CF"/>
    <w:rsid w:val="009F0FD9"/>
    <w:rsid w:val="00A04C16"/>
    <w:rsid w:val="00A92EFD"/>
    <w:rsid w:val="00AB691B"/>
    <w:rsid w:val="00B447DA"/>
    <w:rsid w:val="00B763B2"/>
    <w:rsid w:val="00B85DB6"/>
    <w:rsid w:val="00BA118E"/>
    <w:rsid w:val="00BB16A8"/>
    <w:rsid w:val="00C47356"/>
    <w:rsid w:val="00C53E58"/>
    <w:rsid w:val="00C7524D"/>
    <w:rsid w:val="00CB3CC5"/>
    <w:rsid w:val="00D24D84"/>
    <w:rsid w:val="00D52D47"/>
    <w:rsid w:val="00D93934"/>
    <w:rsid w:val="00DE4358"/>
    <w:rsid w:val="00E45D97"/>
    <w:rsid w:val="00EC1161"/>
    <w:rsid w:val="00ED456B"/>
    <w:rsid w:val="00EE0C99"/>
    <w:rsid w:val="00F27C5C"/>
    <w:rsid w:val="00F51C18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EA3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0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0E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E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6EA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A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EA3"/>
    <w:rPr>
      <w:rFonts w:eastAsiaTheme="minorEastAsia"/>
      <w:i/>
      <w:i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0ECC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00EC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EA3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00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0E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E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6EA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A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EA3"/>
    <w:rPr>
      <w:rFonts w:eastAsiaTheme="minorEastAsia"/>
      <w:i/>
      <w:i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00ECC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00ECC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rnkova@ppps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ahavychod@pppsk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yternova@pppprahavychod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rancice@ppps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3263</Words>
  <Characters>19253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NEMO</cp:lastModifiedBy>
  <cp:revision>13</cp:revision>
  <dcterms:created xsi:type="dcterms:W3CDTF">2018-08-23T08:36:00Z</dcterms:created>
  <dcterms:modified xsi:type="dcterms:W3CDTF">2018-09-14T11:28:00Z</dcterms:modified>
</cp:coreProperties>
</file>