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12" w:rsidRDefault="00017712" w:rsidP="00113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706880" behindDoc="0" locked="0" layoutInCell="1" allowOverlap="1" wp14:anchorId="372D6A74" wp14:editId="6459C1B9">
            <wp:simplePos x="0" y="0"/>
            <wp:positionH relativeFrom="column">
              <wp:posOffset>-2738</wp:posOffset>
            </wp:positionH>
            <wp:positionV relativeFrom="paragraph">
              <wp:posOffset>-160375</wp:posOffset>
            </wp:positionV>
            <wp:extent cx="6235040" cy="2306901"/>
            <wp:effectExtent l="0" t="0" r="0" b="0"/>
            <wp:wrapNone/>
            <wp:docPr id="1" name="Obrázek 1" descr="https://fbcdn-sphotos-f-a.akamaihd.net/hphotos-ak-xpf1/t31.0-8/858867_670322956318749_162052457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f-a.akamaihd.net/hphotos-ak-xpf1/t31.0-8/858867_670322956318749_1620524571_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492" cy="231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7712" w:rsidRDefault="00017712" w:rsidP="00113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7712" w:rsidRDefault="00017712" w:rsidP="00113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7712" w:rsidRDefault="00017712" w:rsidP="00113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7712" w:rsidRDefault="00017712" w:rsidP="00113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1556" w:rsidRDefault="00031556" w:rsidP="00113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1556" w:rsidRDefault="00031556" w:rsidP="00113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7712" w:rsidRDefault="00017712" w:rsidP="00031556">
      <w:pPr>
        <w:spacing w:after="0"/>
        <w:jc w:val="center"/>
        <w:rPr>
          <w:rFonts w:cstheme="minorHAnsi"/>
          <w:b/>
          <w:color w:val="FF0000"/>
          <w:sz w:val="36"/>
          <w:szCs w:val="24"/>
        </w:rPr>
      </w:pPr>
    </w:p>
    <w:p w:rsidR="00017712" w:rsidRDefault="00017712" w:rsidP="00031556">
      <w:pPr>
        <w:spacing w:after="0"/>
        <w:jc w:val="center"/>
        <w:rPr>
          <w:rFonts w:cstheme="minorHAnsi"/>
          <w:b/>
          <w:color w:val="FF0000"/>
          <w:sz w:val="36"/>
          <w:szCs w:val="24"/>
        </w:rPr>
      </w:pPr>
    </w:p>
    <w:p w:rsidR="00017712" w:rsidRDefault="00017712" w:rsidP="00031556">
      <w:pPr>
        <w:spacing w:after="0"/>
        <w:jc w:val="center"/>
        <w:rPr>
          <w:rFonts w:cstheme="minorHAnsi"/>
          <w:b/>
          <w:color w:val="FF0000"/>
          <w:sz w:val="36"/>
          <w:szCs w:val="24"/>
        </w:rPr>
      </w:pPr>
    </w:p>
    <w:p w:rsidR="00CD7FAA" w:rsidRDefault="00CD7FAA" w:rsidP="00031556">
      <w:pPr>
        <w:spacing w:after="0"/>
        <w:jc w:val="center"/>
        <w:rPr>
          <w:rFonts w:cstheme="minorHAnsi"/>
          <w:b/>
          <w:color w:val="FF0000"/>
          <w:sz w:val="36"/>
          <w:szCs w:val="24"/>
        </w:rPr>
      </w:pPr>
      <w:r w:rsidRPr="00031556">
        <w:rPr>
          <w:rFonts w:cstheme="minorHAnsi"/>
          <w:b/>
          <w:color w:val="FF0000"/>
          <w:sz w:val="36"/>
          <w:szCs w:val="24"/>
        </w:rPr>
        <w:t>SCHOLA HUMANITAS</w:t>
      </w:r>
      <w:r w:rsidR="00491D38" w:rsidRPr="00031556">
        <w:rPr>
          <w:rFonts w:cstheme="minorHAnsi"/>
          <w:b/>
          <w:color w:val="FF0000"/>
          <w:sz w:val="36"/>
          <w:szCs w:val="24"/>
        </w:rPr>
        <w:t xml:space="preserve"> V LITVÍNOVĚ</w:t>
      </w:r>
      <w:r w:rsidRPr="00031556">
        <w:rPr>
          <w:rFonts w:cstheme="minorHAnsi"/>
          <w:b/>
          <w:color w:val="FF0000"/>
          <w:sz w:val="36"/>
          <w:szCs w:val="24"/>
        </w:rPr>
        <w:t xml:space="preserve"> – MODERNÍ ŠKOLA</w:t>
      </w:r>
    </w:p>
    <w:p w:rsidR="00AA1BF7" w:rsidRDefault="00F216BF" w:rsidP="00017712">
      <w:pPr>
        <w:spacing w:after="0"/>
        <w:jc w:val="both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59AA91B5" wp14:editId="7FA4B9EC">
            <wp:simplePos x="0" y="0"/>
            <wp:positionH relativeFrom="column">
              <wp:posOffset>3702248</wp:posOffset>
            </wp:positionH>
            <wp:positionV relativeFrom="paragraph">
              <wp:posOffset>42124</wp:posOffset>
            </wp:positionV>
            <wp:extent cx="2486025" cy="1864360"/>
            <wp:effectExtent l="0" t="0" r="9525" b="2540"/>
            <wp:wrapTight wrapText="bothSides">
              <wp:wrapPolygon edited="0">
                <wp:start x="0" y="0"/>
                <wp:lineTo x="0" y="21409"/>
                <wp:lineTo x="21517" y="21409"/>
                <wp:lineTo x="21517" y="0"/>
                <wp:lineTo x="0" y="0"/>
              </wp:wrapPolygon>
            </wp:wrapTight>
            <wp:docPr id="5" name="Obrázek 5" descr="Schola Humanitas u moř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ola Humanitas u moř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FAA" w:rsidRPr="00031556">
        <w:rPr>
          <w:rFonts w:cstheme="minorHAnsi"/>
          <w:sz w:val="24"/>
          <w:szCs w:val="24"/>
        </w:rPr>
        <w:t xml:space="preserve">Chcete v rámci středoškolského studia zažít radost, poznat svět a plně rozvinout svou osobnost? Pokud ano, neváhejte a využijte mimořádnou příležitost navštěvovat </w:t>
      </w:r>
      <w:proofErr w:type="spellStart"/>
      <w:r w:rsidR="00CD7FAA" w:rsidRPr="00031556">
        <w:rPr>
          <w:rFonts w:cstheme="minorHAnsi"/>
          <w:sz w:val="24"/>
          <w:szCs w:val="24"/>
        </w:rPr>
        <w:t>S</w:t>
      </w:r>
      <w:r w:rsidR="00491D38" w:rsidRPr="00031556">
        <w:rPr>
          <w:rFonts w:cstheme="minorHAnsi"/>
          <w:sz w:val="24"/>
          <w:szCs w:val="24"/>
        </w:rPr>
        <w:t>cholu</w:t>
      </w:r>
      <w:proofErr w:type="spellEnd"/>
      <w:r w:rsidR="00491D38" w:rsidRPr="00031556">
        <w:rPr>
          <w:rFonts w:cstheme="minorHAnsi"/>
          <w:sz w:val="24"/>
          <w:szCs w:val="24"/>
        </w:rPr>
        <w:t xml:space="preserve"> </w:t>
      </w:r>
      <w:r w:rsidR="0011384B" w:rsidRPr="00031556">
        <w:rPr>
          <w:rFonts w:cstheme="minorHAnsi"/>
          <w:sz w:val="24"/>
          <w:szCs w:val="24"/>
        </w:rPr>
        <w:t>Humanitas v Litvínově. Lidé ve škole si uvědomují, že svět se mění a je třeba s ním držet krok, aby absolvent obstál v profesním i osobním životě. Pr</w:t>
      </w:r>
      <w:r w:rsidR="009073A1" w:rsidRPr="00031556">
        <w:rPr>
          <w:rFonts w:cstheme="minorHAnsi"/>
          <w:sz w:val="24"/>
          <w:szCs w:val="24"/>
        </w:rPr>
        <w:t xml:space="preserve">oto </w:t>
      </w:r>
      <w:proofErr w:type="spellStart"/>
      <w:r w:rsidR="009073A1" w:rsidRPr="00031556">
        <w:rPr>
          <w:rFonts w:cstheme="minorHAnsi"/>
          <w:sz w:val="24"/>
          <w:szCs w:val="24"/>
        </w:rPr>
        <w:t>Schola</w:t>
      </w:r>
      <w:proofErr w:type="spellEnd"/>
      <w:r w:rsidR="009073A1" w:rsidRPr="00031556">
        <w:rPr>
          <w:rFonts w:cstheme="minorHAnsi"/>
          <w:sz w:val="24"/>
          <w:szCs w:val="24"/>
        </w:rPr>
        <w:t xml:space="preserve"> Humanitas nabízí a zajišťuje zahraniční studijní cesty, v nichž žáci získávají cenné životní zkušenosti a formují svou osobnost. </w:t>
      </w:r>
      <w:r w:rsidR="005D0BBF" w:rsidRPr="00031556">
        <w:rPr>
          <w:rFonts w:cstheme="minorHAnsi"/>
          <w:sz w:val="24"/>
          <w:szCs w:val="24"/>
        </w:rPr>
        <w:t xml:space="preserve">Výuka cizích jazyků je jednou z priorit a získané komunikační dovednosti studenti uplatňují v projektech i při pobytech v Norsku, Dánsku, Estonsku, Turecku, Maďarsku, Belgii i jinde v Evropě. Program Leonardo umožňuje studentům měsíční pobyt v Londýně či Berlíně. </w:t>
      </w:r>
    </w:p>
    <w:p w:rsidR="00AA1BF7" w:rsidRPr="00031556" w:rsidRDefault="009073A1" w:rsidP="00017712">
      <w:pPr>
        <w:spacing w:after="0"/>
        <w:jc w:val="both"/>
        <w:rPr>
          <w:rFonts w:cstheme="minorHAnsi"/>
          <w:sz w:val="24"/>
          <w:szCs w:val="24"/>
        </w:rPr>
      </w:pPr>
      <w:r w:rsidRPr="00031556">
        <w:rPr>
          <w:rFonts w:cstheme="minorHAnsi"/>
          <w:sz w:val="24"/>
          <w:szCs w:val="24"/>
        </w:rPr>
        <w:t xml:space="preserve">Škola poskytuje vzdělání obsahově srovnatelné s gymnáziem, ale s lepším </w:t>
      </w:r>
      <w:r w:rsidR="001F1A92" w:rsidRPr="00031556">
        <w:rPr>
          <w:rFonts w:cstheme="minorHAnsi"/>
          <w:sz w:val="24"/>
          <w:szCs w:val="24"/>
        </w:rPr>
        <w:t xml:space="preserve">materiálním vybavením, a profiluje se jako přírodovědná škola se specializací v oboru ekologie. </w:t>
      </w:r>
      <w:r w:rsidR="00AA1BF7" w:rsidRPr="00031556">
        <w:rPr>
          <w:rFonts w:cstheme="minorHAnsi"/>
          <w:sz w:val="24"/>
          <w:szCs w:val="24"/>
        </w:rPr>
        <w:t xml:space="preserve">Důraz je kladen na spojení ve výuce získaných teoretických poznatků s praktickou a odbornou činností. </w:t>
      </w:r>
      <w:r w:rsidR="001F1A92" w:rsidRPr="00031556">
        <w:rPr>
          <w:rFonts w:cstheme="minorHAnsi"/>
          <w:sz w:val="24"/>
          <w:szCs w:val="24"/>
        </w:rPr>
        <w:t xml:space="preserve">Absolventi jsou plně připraveni pro studium na vysoké škole jakéhokoliv (i humanitně zaměřeného) typu, ale získané kompetence jim zároveň umožňují ihned po složení maturitní zkoušky nastoupit do zaměstnání a odvádět tam kvalifikovanou činnost. </w:t>
      </w:r>
    </w:p>
    <w:p w:rsidR="00F216BF" w:rsidRDefault="00017712" w:rsidP="00AA1BF7">
      <w:pPr>
        <w:spacing w:after="0"/>
        <w:ind w:firstLine="708"/>
        <w:jc w:val="both"/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82304" behindDoc="1" locked="0" layoutInCell="1" allowOverlap="1" wp14:anchorId="2B4B8B35" wp14:editId="0C28320B">
            <wp:simplePos x="0" y="0"/>
            <wp:positionH relativeFrom="column">
              <wp:posOffset>759</wp:posOffset>
            </wp:positionH>
            <wp:positionV relativeFrom="paragraph">
              <wp:posOffset>857753</wp:posOffset>
            </wp:positionV>
            <wp:extent cx="2521585" cy="1668145"/>
            <wp:effectExtent l="0" t="0" r="0" b="8255"/>
            <wp:wrapTight wrapText="bothSides">
              <wp:wrapPolygon edited="0">
                <wp:start x="0" y="0"/>
                <wp:lineTo x="0" y="21460"/>
                <wp:lineTo x="21377" y="21460"/>
                <wp:lineTo x="21377" y="0"/>
                <wp:lineTo x="0" y="0"/>
              </wp:wrapPolygon>
            </wp:wrapTight>
            <wp:docPr id="6" name="Obrázek 6" descr="Schola Humanitas- kaj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ola Humanitas- kaja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65"/>
                    <a:stretch/>
                  </pic:blipFill>
                  <pic:spPr bwMode="auto">
                    <a:xfrm>
                      <a:off x="0" y="0"/>
                      <a:ext cx="252158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F1A92" w:rsidRPr="00031556">
        <w:rPr>
          <w:rFonts w:cstheme="minorHAnsi"/>
          <w:sz w:val="24"/>
          <w:szCs w:val="24"/>
        </w:rPr>
        <w:t>Schola</w:t>
      </w:r>
      <w:proofErr w:type="spellEnd"/>
      <w:r w:rsidR="001F1A92" w:rsidRPr="00031556">
        <w:rPr>
          <w:rFonts w:cstheme="minorHAnsi"/>
          <w:sz w:val="24"/>
          <w:szCs w:val="24"/>
        </w:rPr>
        <w:t xml:space="preserve"> Humanitas představuje spojení moderních přístupů s tradicí. Byla </w:t>
      </w:r>
      <w:r w:rsidR="00FF2D18" w:rsidRPr="00031556">
        <w:rPr>
          <w:rFonts w:cstheme="minorHAnsi"/>
          <w:sz w:val="24"/>
          <w:szCs w:val="24"/>
        </w:rPr>
        <w:t xml:space="preserve">založena v roce 1992 a je nejstarší školou tohoto typu v ČR. Nabízí přátelské rodinné prostředí – je malou školou s maximálním počtem 22 studentů ve třídě. Výuka odborných předmětů se odehrává v moderně zařízených učebnách a laboratořích s nejnovějšími přístroji a je doplněna četnou a kvalitní praxí v terénu pod vedením zkušených lektorů. </w:t>
      </w:r>
      <w:r w:rsidR="00801690" w:rsidRPr="00031556">
        <w:rPr>
          <w:rFonts w:cstheme="minorHAnsi"/>
          <w:sz w:val="24"/>
          <w:szCs w:val="24"/>
        </w:rPr>
        <w:t xml:space="preserve">Studenti se učí zpracovávat závěrečné práce, což je pro ně neocenitelnou zkušeností na VŠ při psaní bakalářských a diplomových prací. </w:t>
      </w:r>
      <w:r w:rsidR="00DF3411" w:rsidRPr="00031556">
        <w:rPr>
          <w:rFonts w:cstheme="minorHAnsi"/>
          <w:sz w:val="24"/>
          <w:szCs w:val="24"/>
        </w:rPr>
        <w:t xml:space="preserve">K nadstandardu školy patří 4 sportovní kurzy během celého studia a možnost komfortního ubytování v domově mládeže nabízejícím pestrou mimoškolní činnost. </w:t>
      </w:r>
      <w:proofErr w:type="spellStart"/>
      <w:r w:rsidR="00DF3411" w:rsidRPr="00031556">
        <w:rPr>
          <w:rFonts w:cstheme="minorHAnsi"/>
          <w:sz w:val="24"/>
          <w:szCs w:val="24"/>
        </w:rPr>
        <w:t>Schola</w:t>
      </w:r>
      <w:proofErr w:type="spellEnd"/>
      <w:r w:rsidR="00DF3411" w:rsidRPr="00031556">
        <w:rPr>
          <w:rFonts w:cstheme="minorHAnsi"/>
          <w:sz w:val="24"/>
          <w:szCs w:val="24"/>
        </w:rPr>
        <w:t xml:space="preserve"> Humanitas v roce 2014/2015 otevře zcela mimořádně 3 třídy a přijme 66 studentů. </w:t>
      </w:r>
      <w:r w:rsidR="00801690" w:rsidRPr="00031556">
        <w:rPr>
          <w:rFonts w:cstheme="minorHAnsi"/>
          <w:sz w:val="24"/>
          <w:szCs w:val="24"/>
        </w:rPr>
        <w:t xml:space="preserve"> </w:t>
      </w:r>
      <w:r w:rsidR="001F1A92" w:rsidRPr="00031556">
        <w:rPr>
          <w:rFonts w:cstheme="minorHAnsi"/>
          <w:sz w:val="24"/>
          <w:szCs w:val="24"/>
        </w:rPr>
        <w:t xml:space="preserve">    </w:t>
      </w:r>
      <w:r w:rsidR="00031556">
        <w:rPr>
          <w:rFonts w:cstheme="minorHAnsi"/>
          <w:sz w:val="24"/>
          <w:szCs w:val="24"/>
        </w:rPr>
        <w:tab/>
      </w:r>
    </w:p>
    <w:p w:rsidR="00F216BF" w:rsidRDefault="00F216BF">
      <w:pPr>
        <w:rPr>
          <w:rFonts w:cstheme="minorHAnsi"/>
          <w:sz w:val="24"/>
          <w:szCs w:val="24"/>
        </w:rPr>
      </w:pPr>
    </w:p>
    <w:p w:rsidR="00017712" w:rsidRDefault="00017712">
      <w:pPr>
        <w:rPr>
          <w:rFonts w:cstheme="minorHAnsi"/>
          <w:sz w:val="24"/>
          <w:szCs w:val="24"/>
        </w:rPr>
      </w:pPr>
    </w:p>
    <w:p w:rsidR="00017712" w:rsidRDefault="0046705A">
      <w:pPr>
        <w:rPr>
          <w:rFonts w:cstheme="min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70016" behindDoc="0" locked="0" layoutInCell="1" allowOverlap="1" wp14:anchorId="2095A10A" wp14:editId="274FC624">
            <wp:simplePos x="0" y="0"/>
            <wp:positionH relativeFrom="column">
              <wp:posOffset>-596265</wp:posOffset>
            </wp:positionH>
            <wp:positionV relativeFrom="paragraph">
              <wp:posOffset>4565765</wp:posOffset>
            </wp:positionV>
            <wp:extent cx="7024807" cy="4678878"/>
            <wp:effectExtent l="0" t="0" r="5080" b="7620"/>
            <wp:wrapNone/>
            <wp:docPr id="3" name="Obrázek 3" descr="Studijní ce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udijní ces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807" cy="467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712">
        <w:rPr>
          <w:noProof/>
          <w:lang w:eastAsia="cs-CZ"/>
        </w:rPr>
        <w:drawing>
          <wp:anchor distT="0" distB="0" distL="114300" distR="114300" simplePos="0" relativeHeight="251691520" behindDoc="0" locked="0" layoutInCell="1" allowOverlap="1" wp14:anchorId="56621E45" wp14:editId="0D301782">
            <wp:simplePos x="0" y="0"/>
            <wp:positionH relativeFrom="column">
              <wp:posOffset>-596504</wp:posOffset>
            </wp:positionH>
            <wp:positionV relativeFrom="paragraph">
              <wp:posOffset>-338504</wp:posOffset>
            </wp:positionV>
            <wp:extent cx="7023841" cy="4667002"/>
            <wp:effectExtent l="0" t="0" r="5715" b="63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293" cy="466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712">
        <w:rPr>
          <w:rFonts w:cstheme="minorHAnsi"/>
          <w:sz w:val="24"/>
          <w:szCs w:val="24"/>
        </w:rPr>
        <w:br w:type="page"/>
      </w:r>
    </w:p>
    <w:p w:rsidR="00C56538" w:rsidRPr="00031556" w:rsidRDefault="00017712" w:rsidP="00AA1BF7">
      <w:pPr>
        <w:spacing w:after="0"/>
        <w:ind w:firstLine="708"/>
        <w:jc w:val="both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49536" behindDoc="0" locked="0" layoutInCell="1" allowOverlap="1" wp14:anchorId="42466918" wp14:editId="223A96BC">
            <wp:simplePos x="0" y="0"/>
            <wp:positionH relativeFrom="column">
              <wp:posOffset>-406417</wp:posOffset>
            </wp:positionH>
            <wp:positionV relativeFrom="paragraph">
              <wp:posOffset>-92471</wp:posOffset>
            </wp:positionV>
            <wp:extent cx="6677764" cy="9971817"/>
            <wp:effectExtent l="0" t="0" r="889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764" cy="9971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6538" w:rsidRPr="00031556" w:rsidSect="00017712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02"/>
    <w:rsid w:val="00017712"/>
    <w:rsid w:val="00031556"/>
    <w:rsid w:val="0011384B"/>
    <w:rsid w:val="00135FB0"/>
    <w:rsid w:val="001F1A92"/>
    <w:rsid w:val="0046705A"/>
    <w:rsid w:val="00491D38"/>
    <w:rsid w:val="005D0BBF"/>
    <w:rsid w:val="006D6102"/>
    <w:rsid w:val="00801690"/>
    <w:rsid w:val="009073A1"/>
    <w:rsid w:val="00AA1BF7"/>
    <w:rsid w:val="00C43357"/>
    <w:rsid w:val="00C56538"/>
    <w:rsid w:val="00CD7FAA"/>
    <w:rsid w:val="00DF3411"/>
    <w:rsid w:val="00E3070D"/>
    <w:rsid w:val="00F216BF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85B36-4991-4336-BBCB-5C907B0C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Schola Humanitas</dc:creator>
  <cp:keywords/>
  <dc:description/>
  <cp:lastModifiedBy>Pavel Janíček</cp:lastModifiedBy>
  <cp:revision>2</cp:revision>
  <dcterms:created xsi:type="dcterms:W3CDTF">2014-11-10T08:25:00Z</dcterms:created>
  <dcterms:modified xsi:type="dcterms:W3CDTF">2014-11-10T08:25:00Z</dcterms:modified>
</cp:coreProperties>
</file>